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F6BEF" w14:textId="74D9FEC7" w:rsidR="004F03D2" w:rsidRPr="004F03D2" w:rsidRDefault="005A245C" w:rsidP="00606D32">
      <w:pPr>
        <w:pStyle w:val="Heading2"/>
        <w:numPr>
          <w:ilvl w:val="0"/>
          <w:numId w:val="1"/>
        </w:numPr>
        <w:ind w:left="357" w:hanging="357"/>
      </w:pPr>
      <w:r>
        <w:t>Supplement</w:t>
      </w:r>
      <w:r w:rsidR="005D3583">
        <w:t>ary</w:t>
      </w:r>
      <w:r w:rsidR="004F03D2" w:rsidRPr="004F03D2">
        <w:t xml:space="preserve"> Discussion</w:t>
      </w:r>
    </w:p>
    <w:p w14:paraId="3847FC29" w14:textId="116B9338" w:rsidR="00431F91" w:rsidRDefault="00FF1638" w:rsidP="00606D32">
      <w:pPr>
        <w:pStyle w:val="Heading3"/>
      </w:pPr>
      <w:r>
        <w:t>1</w:t>
      </w:r>
      <w:r w:rsidR="00606D32">
        <w:t xml:space="preserve">.1 </w:t>
      </w:r>
      <w:r w:rsidR="00132A95">
        <w:t xml:space="preserve">Why were previous estimates </w:t>
      </w:r>
      <w:r w:rsidR="00583B2B">
        <w:t xml:space="preserve">of TER </w:t>
      </w:r>
      <w:r w:rsidR="00132A95">
        <w:t xml:space="preserve">too high? </w:t>
      </w:r>
    </w:p>
    <w:p w14:paraId="3CA16FE9" w14:textId="66FB9871" w:rsidR="00431F91" w:rsidRPr="00606D32" w:rsidRDefault="00FF1638" w:rsidP="00132A95">
      <w:r>
        <w:t>1</w:t>
      </w:r>
      <w:r w:rsidR="00606D32" w:rsidRPr="00606D32">
        <w:t xml:space="preserve">.1.1 </w:t>
      </w:r>
      <w:r w:rsidR="00431F91" w:rsidRPr="00606D32">
        <w:t xml:space="preserve">Model </w:t>
      </w:r>
      <w:r w:rsidR="0060085D" w:rsidRPr="00606D32">
        <w:t>parameterization</w:t>
      </w:r>
    </w:p>
    <w:p w14:paraId="184F0E45" w14:textId="3886BE5D" w:rsidR="00132A95" w:rsidRPr="00436C4F" w:rsidRDefault="00583B2B" w:rsidP="00132A95">
      <w:r>
        <w:t xml:space="preserve">The </w:t>
      </w:r>
      <w:r w:rsidR="00132A95" w:rsidRPr="00436C4F">
        <w:t xml:space="preserve">(R)USLE </w:t>
      </w:r>
      <w:r>
        <w:t xml:space="preserve">model is </w:t>
      </w:r>
      <w:r w:rsidR="00132A95" w:rsidRPr="00436C4F">
        <w:t>wi</w:t>
      </w:r>
      <w:r>
        <w:t>dely</w:t>
      </w:r>
      <w:r w:rsidR="00132A95" w:rsidRPr="00436C4F">
        <w:t xml:space="preserve"> used to spatially estimate rill and sheet erosion rate</w:t>
      </w:r>
      <w:r w:rsidR="0064313B">
        <w:t>s (topsoil erosion by water)</w:t>
      </w:r>
      <w:r w:rsidR="00132A95" w:rsidRPr="00436C4F">
        <w:t xml:space="preserve"> at various scale</w:t>
      </w:r>
      <w:r w:rsidR="00431F91">
        <w:t>s</w:t>
      </w:r>
      <w:r w:rsidR="00132A95" w:rsidRPr="00436C4F">
        <w:t xml:space="preserve">. The model </w:t>
      </w:r>
      <w:r w:rsidR="00431F91">
        <w:t xml:space="preserve">is a simple factorial model that can be written as: </w:t>
      </w:r>
    </w:p>
    <w:p w14:paraId="2BE331A1" w14:textId="77777777" w:rsidR="00132A95" w:rsidRDefault="00132A95" w:rsidP="00132A95">
      <w:pPr>
        <w:rPr>
          <w:i/>
        </w:rPr>
      </w:pPr>
      <m:oMathPara>
        <m:oMath>
          <m:r>
            <w:rPr>
              <w:rFonts w:ascii="Cambria Math" w:hAnsi="Cambria Math"/>
            </w:rPr>
            <m:t>A=R×K×L×S×C×P</m:t>
          </m:r>
        </m:oMath>
      </m:oMathPara>
    </w:p>
    <w:p w14:paraId="45F3A8AE" w14:textId="1FE6D662" w:rsidR="00132A95" w:rsidRDefault="00132A95" w:rsidP="00132A95">
      <w:r w:rsidRPr="00436C4F">
        <w:t>Where A is the annual rill and sheet erosion rate (t ha</w:t>
      </w:r>
      <w:r w:rsidRPr="00436C4F">
        <w:rPr>
          <w:vertAlign w:val="superscript"/>
        </w:rPr>
        <w:t>-</w:t>
      </w:r>
      <w:r w:rsidRPr="003D1D4A">
        <w:rPr>
          <w:vertAlign w:val="superscript"/>
        </w:rPr>
        <w:t>1</w:t>
      </w:r>
      <w:r w:rsidR="003D1D4A">
        <w:t xml:space="preserve"> </w:t>
      </w:r>
      <w:r w:rsidRPr="003D1D4A">
        <w:t>yr</w:t>
      </w:r>
      <w:r w:rsidRPr="00436C4F">
        <w:rPr>
          <w:vertAlign w:val="superscript"/>
        </w:rPr>
        <w:t>-1</w:t>
      </w:r>
      <w:r w:rsidRPr="00436C4F">
        <w:t>); R is the rainfall erosivity factor (MJ ha</w:t>
      </w:r>
      <w:r w:rsidRPr="00436C4F">
        <w:rPr>
          <w:vertAlign w:val="superscript"/>
        </w:rPr>
        <w:t>-1</w:t>
      </w:r>
      <w:r w:rsidRPr="00436C4F">
        <w:t>h</w:t>
      </w:r>
      <w:r w:rsidRPr="00436C4F">
        <w:rPr>
          <w:vertAlign w:val="superscript"/>
        </w:rPr>
        <w:t>-1</w:t>
      </w:r>
      <w:r w:rsidRPr="00436C4F">
        <w:t>yr</w:t>
      </w:r>
      <w:r w:rsidRPr="00436C4F">
        <w:rPr>
          <w:vertAlign w:val="superscript"/>
        </w:rPr>
        <w:t>-1</w:t>
      </w:r>
      <w:r w:rsidRPr="00436C4F">
        <w:t>); K is the soil erodibility factor</w:t>
      </w:r>
      <w:r>
        <w:t xml:space="preserve"> </w:t>
      </w:r>
      <w:r w:rsidRPr="00436C4F">
        <w:t>(t ha h ha</w:t>
      </w:r>
      <w:r w:rsidRPr="00436C4F">
        <w:rPr>
          <w:vertAlign w:val="superscript"/>
        </w:rPr>
        <w:t>-1</w:t>
      </w:r>
      <w:r>
        <w:rPr>
          <w:vertAlign w:val="superscript"/>
        </w:rPr>
        <w:t xml:space="preserve"> </w:t>
      </w:r>
      <w:r w:rsidRPr="00436C4F">
        <w:t>MJ</w:t>
      </w:r>
      <w:r w:rsidRPr="00436C4F">
        <w:rPr>
          <w:vertAlign w:val="superscript"/>
        </w:rPr>
        <w:t>-1</w:t>
      </w:r>
      <w:r>
        <w:rPr>
          <w:vertAlign w:val="superscript"/>
        </w:rPr>
        <w:t xml:space="preserve"> </w:t>
      </w:r>
      <w:r w:rsidRPr="00436C4F">
        <w:t>mm</w:t>
      </w:r>
      <w:r w:rsidRPr="00436C4F">
        <w:rPr>
          <w:vertAlign w:val="superscript"/>
        </w:rPr>
        <w:t>-1</w:t>
      </w:r>
      <w:r w:rsidRPr="00436C4F">
        <w:t>): L is slope length factor; S is the slope steepness factor; C is the cover management factor; P is the support practice factor.</w:t>
      </w:r>
    </w:p>
    <w:p w14:paraId="2F9B0815" w14:textId="6583BDFE" w:rsidR="00431F91" w:rsidRDefault="00431F91" w:rsidP="00132A95">
      <w:r>
        <w:t>The model has been shown to be successful in providing unbiased, reasonably accurate estimates of soil erosion rates measured on erosion plots, especially in the USA</w:t>
      </w:r>
      <w:r w:rsidR="0064313B">
        <w:t xml:space="preserve"> </w:t>
      </w:r>
      <w:r w:rsidR="00E83712">
        <w:fldChar w:fldCharType="begin" w:fldLock="1"/>
      </w:r>
      <w:r w:rsidR="00E83712">
        <w:instrText>ADDIN CSL_CITATION { "citationItems" : [ { "id" : "ITEM-1", "itemData" : { "DOI" : "10.2136/sssaj1993.03615995005700030032x", "ISSN" : "0361-5995", "author" : [ { "dropping-particle" : "", "family" : "Risse", "given" : "L. M.", "non-dropping-particle" : "", "parse-names" : false, "suffix" : "" }, { "dropping-particle" : "", "family" : "Nearing", "given" : "M. A.", "non-dropping-particle" : "", "parse-names" : false, "suffix" : "" }, { "dropping-particle" : "", "family" : "Laflen", "given" : "J. M.", "non-dropping-particle" : "", "parse-names" : false, "suffix" : "" }, { "dropping-particle" : "", "family" : "Nicks", "given" : "A. D.", "non-dropping-particle" : "", "parse-names" : false, "suffix" : "" } ], "container-title" : "Soil Science Society of America Journal", "id" : "ITEM-1", "issue" : "3", "issued" : { "date-parts" : [ [ "1993" ] ] }, "page" : "825-833", "publisher" : "Soil Science Society of America", "title" : "Error Assessment in the Universal Soil Loss Equation", "type" : "article-journal", "volume" : "57" }, "uris" : [ "http://www.mendeley.com/documents/?uuid=46f9c4a3-a6e1-3ccf-a5e9-dab8ed4fa06d" ] } ], "mendeley" : { "formattedCitation" : "(Risse et al., 1993)", "plainTextFormattedCitation" : "(Risse et al., 1993)", "previouslyFormattedCitation" : "(Risse et al., 1993)" }, "properties" : { "noteIndex" : 0 }, "schema" : "https://github.com/citation-style-language/schema/raw/master/csl-citation.json" }</w:instrText>
      </w:r>
      <w:r w:rsidR="00E83712">
        <w:fldChar w:fldCharType="separate"/>
      </w:r>
      <w:r w:rsidR="00E83712" w:rsidRPr="00E83712">
        <w:rPr>
          <w:noProof/>
        </w:rPr>
        <w:t>(Risse et al., 1993)</w:t>
      </w:r>
      <w:r w:rsidR="00E83712">
        <w:fldChar w:fldCharType="end"/>
      </w:r>
      <w:r>
        <w:t xml:space="preserve">. However, applying the model in other environments at the landscape rather than the plot scale carries important risks. First, the parameter values derived from model guidelines may not be adequate for the area under study. Second, the extrapolation of erosion data from the plot to the landscape scale requires that the values of the topographical factors (slope gradient and length) are correctly calculated. </w:t>
      </w:r>
    </w:p>
    <w:p w14:paraId="6991E48B" w14:textId="5669D2EE" w:rsidR="00431F91" w:rsidRDefault="00431F91" w:rsidP="00132A95">
      <w:r>
        <w:t>It is not possible to examine</w:t>
      </w:r>
      <w:r w:rsidR="0064313B">
        <w:t xml:space="preserve"> the role of</w:t>
      </w:r>
      <w:r>
        <w:t xml:space="preserve"> </w:t>
      </w:r>
      <w:r w:rsidR="0064313B">
        <w:t xml:space="preserve">the various model </w:t>
      </w:r>
      <w:r>
        <w:t>parameters ind</w:t>
      </w:r>
      <w:r w:rsidR="0064313B">
        <w:t xml:space="preserve">ividually </w:t>
      </w:r>
      <w:r>
        <w:t>as they are all interrelated: an overestimation of rainfall erosivity may be compensated by a</w:t>
      </w:r>
      <w:r w:rsidR="0060085D">
        <w:t>n</w:t>
      </w:r>
      <w:r>
        <w:t xml:space="preserve"> underestimation of soil erodibility and vice versa. However</w:t>
      </w:r>
      <w:r w:rsidR="003D1D4A">
        <w:t>,</w:t>
      </w:r>
      <w:r>
        <w:t xml:space="preserve"> one may assess whether the empirically derived values for a given parameter are indeed in agreement with model guidelines if other parameters are correctly calculated. We examined whether this was the case for soil erodibility. </w:t>
      </w:r>
    </w:p>
    <w:p w14:paraId="1C38B919" w14:textId="3836F82E" w:rsidR="007C201C" w:rsidRPr="00606D32" w:rsidRDefault="007C201C" w:rsidP="00132A95">
      <w:r w:rsidRPr="00606D32">
        <w:t>Soil erodibility (K factor)</w:t>
      </w:r>
    </w:p>
    <w:p w14:paraId="4A244909" w14:textId="6AAE10BA" w:rsidR="00132A95" w:rsidRDefault="00132A95" w:rsidP="00132A95">
      <w:r>
        <w:t xml:space="preserve">Soil erodibility </w:t>
      </w:r>
      <w:r w:rsidR="00431F91">
        <w:t xml:space="preserve">can be </w:t>
      </w:r>
      <w:r w:rsidR="0060085D">
        <w:t>calculated</w:t>
      </w:r>
      <w:r>
        <w:t xml:space="preserve"> from basic soil properties using a (set of) empirical equations relating the soil’s erodibility to the grain size distribution of the top soil layer, its organic matter content, its structure and/or its permeability using an empirical </w:t>
      </w:r>
      <w:r w:rsidR="0060085D">
        <w:t>model</w:t>
      </w:r>
      <w:r w:rsidR="00431F91">
        <w:t xml:space="preserve"> proposed by </w:t>
      </w:r>
      <w:r w:rsidR="00782DAD">
        <w:fldChar w:fldCharType="begin" w:fldLock="1"/>
      </w:r>
      <w:r w:rsidR="00E83712">
        <w:instrText>ADDIN CSL_CITATION { "citationItems" : [ { "id" : "ITEM-1", "itemData" : { "author" : [ { "dropping-particle" : "", "family" : "Wischmeier", "given" : "Walter H", "non-dropping-particle" : "", "parse-names" : false, "suffix" : "" }, { "dropping-particle" : "", "family" : "Smith", "given" : "Dwight David", "non-dropping-particle" : "", "parse-names" : false, "suffix" : "" } ], "id" : "ITEM-1", "issued" : { "date-parts" : [ [ "1978" ] ] }, "publisher" : "DC: United States Department of Agriculture", "publisher-place" : "Washington", "title" : "Predicting rainfall erosion losses-A guide to conservation planning.", "type" : "book" }, "uris" : [ "http://www.mendeley.com/documents/?uuid=53235611-9026-48db-9149-6be1b29c4312" ] } ], "mendeley" : { "formattedCitation" : "(Wischmeier and Smith, 1978)", "manualFormatting" : "Wischmeier and Smith (1978)", "plainTextFormattedCitation" : "(Wischmeier and Smith, 1978)", "previouslyFormattedCitation" : "(Wischmeier and Smith, 1978)" }, "properties" : { "noteIndex" : 0 }, "schema" : "https://github.com/citation-style-language/schema/raw/master/csl-citation.json" }</w:instrText>
      </w:r>
      <w:r w:rsidR="00782DAD">
        <w:fldChar w:fldCharType="separate"/>
      </w:r>
      <w:r w:rsidR="00E83712">
        <w:rPr>
          <w:noProof/>
        </w:rPr>
        <w:t>Wischmeier and Smith (</w:t>
      </w:r>
      <w:r w:rsidR="004466C4" w:rsidRPr="004466C4">
        <w:rPr>
          <w:noProof/>
        </w:rPr>
        <w:t>1978)</w:t>
      </w:r>
      <w:r w:rsidR="00782DAD">
        <w:fldChar w:fldCharType="end"/>
      </w:r>
      <w:r>
        <w:t xml:space="preserve">. Alternatively, soil erodibility can be directly calculated from measured soil erosion rates for a soil under so-called black fallow conditions, provided that rainfall erosivity is known. </w:t>
      </w:r>
      <w:r>
        <w:lastRenderedPageBreak/>
        <w:t xml:space="preserve">We found two studies were such a methodology was applied and made additional calculations for 41 plots in our database, located in different parts of the </w:t>
      </w:r>
      <w:r w:rsidR="00EB48FE">
        <w:t>CLP</w:t>
      </w:r>
      <w:r w:rsidR="00431F91">
        <w:t xml:space="preserve"> where soils were maintained under black fallow conditions</w:t>
      </w:r>
      <w:r w:rsidR="007B462A">
        <w:t xml:space="preserve"> </w:t>
      </w:r>
      <w:r w:rsidR="009A07ED">
        <w:fldChar w:fldCharType="begin" w:fldLock="1"/>
      </w:r>
      <w:r w:rsidR="006B1AC9">
        <w:instrText>ADDIN CSL_CITATION { "citationItems" : [ { "id" : "ITEM-1", "itemData" : { "DOI" : "10.1016/j.still.2003.09.007", "ISSN" : "01671987", "author" : [ { "dropping-particle" : "", "family" : "Zhang", "given" : "K.", "non-dropping-particle" : "", "parse-names" : false, "suffix" : "" }, { "dropping-particle" : "", "family" : "Li", "given" : "S.", "non-dropping-particle" : "", "parse-names" : false, "suffix" : "" }, { "dropping-particle" : "", "family" : "Peng", "given" : "W.", "non-dropping-particle" : "", "parse-names" : false, "suffix" : "" }, { "dropping-particle" : "", "family" : "Yu", "given" : "B.", "non-dropping-particle" : "", "parse-names" : false, "suffix" : "" } ], "container-title" : "Soil and Tillage Research", "id" : "ITEM-1", "issue" : "2", "issued" : { "date-parts" : [ [ "2004", "4" ] ] }, "page" : "157-165", "title" : "Erodibility of agricultural soils on the Loess Plateau of China", "type" : "article-journal", "volume" : "76" }, "uris" : [ "http://www.mendeley.com/documents/?uuid=b06b6988-69a1-428a-9907-6caa1c15c888" ] }, { "id" : "ITEM-2", "itemData" : { "DOI" : "10.1016/j.geomorph.2013.01.018", "ISSN" : "0169555X", "author" : [ { "dropping-particle" : "", "family" : "Wang", "given" : "Bin", "non-dropping-particle" : "", "parse-names" : false, "suffix" : "" }, { "dropping-particle" : "", "family" : "Zheng", "given" : "Fenli", "non-dropping-particle" : "", "parse-names" : false, "suffix" : "" }, { "dropping-particle" : "", "family" : "R\u00f6mkens", "given" : "Mathias J.M.", "non-dropping-particle" : "", "parse-names" : false, "suffix" : "" }, { "dropping-particle" : "", "family" : "Darboux", "given" : "Fr\u00e9d\u00e9ric", "non-dropping-particle" : "", "parse-names" : false, "suffix" : "" } ], "container-title" : "Geomorphology", "id" : "ITEM-2", "issued" : { "date-parts" : [ [ "2013", "4" ] ] }, "page" : "1-10", "publisher" : "Elsevier B.V.", "title" : "Soil erodibility for water erosion: A perspective and Chinese experiences", "type" : "article-journal", "volume" : "187" }, "uris" : [ "http://www.mendeley.com/documents/?uuid=afc05759-63a4-4a34-82c7-01982ae2ab81" ] } ], "mendeley" : { "formattedCitation" : "(Wang et al., 2013; Zhang et al., 2004)", "plainTextFormattedCitation" : "(Wang et al., 2013; Zhang et al., 2004)", "previouslyFormattedCitation" : "(Wang et al., 2013; Zhang et al., 2004)" }, "properties" : { "noteIndex" : 0 }, "schema" : "https://github.com/citation-style-language/schema/raw/master/csl-citation.json" }</w:instrText>
      </w:r>
      <w:r w:rsidR="009A07ED">
        <w:fldChar w:fldCharType="separate"/>
      </w:r>
      <w:r w:rsidR="004466C4" w:rsidRPr="004466C4">
        <w:rPr>
          <w:noProof/>
        </w:rPr>
        <w:t>(Wang et al., 2013; Zhang et al., 2004)</w:t>
      </w:r>
      <w:r w:rsidR="009A07ED">
        <w:fldChar w:fldCharType="end"/>
      </w:r>
      <w:r w:rsidR="009A07ED">
        <w:fldChar w:fldCharType="begin"/>
      </w:r>
      <w:r w:rsidR="009A07ED">
        <w:fldChar w:fldCharType="separate"/>
      </w:r>
      <w:r w:rsidR="009A07ED">
        <w:rPr>
          <w:noProof/>
        </w:rPr>
        <w:t>(6, 7)</w:t>
      </w:r>
      <w:r w:rsidR="009A07ED">
        <w:fldChar w:fldCharType="end"/>
      </w:r>
      <w:r>
        <w:t xml:space="preserve">. </w:t>
      </w:r>
      <w:r w:rsidR="00431F91">
        <w:t>We found that s</w:t>
      </w:r>
      <w:r>
        <w:t xml:space="preserve">oil erodibility factors that </w:t>
      </w:r>
      <w:r w:rsidR="00431F91">
        <w:t xml:space="preserve">were </w:t>
      </w:r>
      <w:r>
        <w:t>directly derived from field measurements were, on average, 2 to 3 times lower than model-based estimates</w:t>
      </w:r>
      <w:r w:rsidR="00431F91">
        <w:t xml:space="preserve"> (</w:t>
      </w:r>
      <w:r w:rsidR="005A245C">
        <w:t>Supplement</w:t>
      </w:r>
      <w:r w:rsidR="004F03D2">
        <w:t xml:space="preserve"> Table </w:t>
      </w:r>
      <w:r w:rsidR="00A761A9">
        <w:t>3</w:t>
      </w:r>
      <w:r w:rsidR="00431F91">
        <w:t>)</w:t>
      </w:r>
      <w:r>
        <w:t>. Th</w:t>
      </w:r>
      <w:r w:rsidR="00431F91">
        <w:t>is confirms the result of an earlier study with a more limited dataset.</w:t>
      </w:r>
      <w:r>
        <w:t xml:space="preserve"> </w:t>
      </w:r>
      <w:r w:rsidR="00F638F0">
        <w:fldChar w:fldCharType="begin" w:fldLock="1"/>
      </w:r>
      <w:r w:rsidR="00F638F0">
        <w:instrText>ADDIN CSL_CITATION { "citationItems" : [ { "id" : "ITEM-1", "itemData" : { "DOI" : "10.1016/j.still.2003.09.007", "ISSN" : "01671987", "author" : [ { "dropping-particle" : "", "family" : "Zhang", "given" : "K.", "non-dropping-particle" : "", "parse-names" : false, "suffix" : "" }, { "dropping-particle" : "", "family" : "Li", "given" : "S.", "non-dropping-particle" : "", "parse-names" : false, "suffix" : "" }, { "dropping-particle" : "", "family" : "Peng", "given" : "W.", "non-dropping-particle" : "", "parse-names" : false, "suffix" : "" }, { "dropping-particle" : "", "family" : "Yu", "given" : "B.", "non-dropping-particle" : "", "parse-names" : false, "suffix" : "" } ], "container-title" : "Soil and Tillage Research", "id" : "ITEM-1", "issue" : "2", "issued" : { "date-parts" : [ [ "2004", "4" ] ] }, "page" : "157-165", "title" : "Erodibility of agricultural soils on the Loess Plateau of China", "type" : "article-journal", "volume" : "76" }, "uris" : [ "http://www.mendeley.com/documents/?uuid=b06b6988-69a1-428a-9907-6caa1c15c888" ] } ], "mendeley" : { "formattedCitation" : "(Zhang et al., 2004)", "manualFormatting" : "Zhang et al. (2004)", "plainTextFormattedCitation" : "(Zhang et al., 2004)", "previouslyFormattedCitation" : "(Zhang et al., 2004)" }, "properties" : { "noteIndex" : 0 }, "schema" : "https://github.com/citation-style-language/schema/raw/master/csl-citation.json" }</w:instrText>
      </w:r>
      <w:r w:rsidR="00F638F0">
        <w:fldChar w:fldCharType="separate"/>
      </w:r>
      <w:r w:rsidR="00F638F0">
        <w:rPr>
          <w:noProof/>
        </w:rPr>
        <w:t>Zhang et al.</w:t>
      </w:r>
      <w:r w:rsidR="00F638F0" w:rsidRPr="004466C4">
        <w:rPr>
          <w:noProof/>
        </w:rPr>
        <w:t xml:space="preserve"> </w:t>
      </w:r>
      <w:r w:rsidR="00F638F0">
        <w:rPr>
          <w:noProof/>
        </w:rPr>
        <w:t>(</w:t>
      </w:r>
      <w:r w:rsidR="00F638F0" w:rsidRPr="004466C4">
        <w:rPr>
          <w:noProof/>
        </w:rPr>
        <w:t>2004)</w:t>
      </w:r>
      <w:r w:rsidR="00F638F0">
        <w:fldChar w:fldCharType="end"/>
      </w:r>
      <w:r w:rsidR="00F638F0">
        <w:t xml:space="preserve"> </w:t>
      </w:r>
      <w:r>
        <w:t xml:space="preserve">used a limited dataset (16 plots on 4 sites) to establish a simple model relating the soil erodibility to the soil’s clay content for the soils of </w:t>
      </w:r>
      <w:r w:rsidR="00EB48FE">
        <w:t>CLP</w:t>
      </w:r>
      <w:r w:rsidR="0064313B">
        <w:t xml:space="preserve"> and found that K was strongly overestimated</w:t>
      </w:r>
      <w:r>
        <w:t>. This model was used by</w:t>
      </w:r>
      <w:r w:rsidR="00F638F0">
        <w:t xml:space="preserve"> </w:t>
      </w:r>
      <w:r w:rsidR="00F638F0">
        <w:fldChar w:fldCharType="begin" w:fldLock="1"/>
      </w:r>
      <w:r w:rsidR="00F638F0">
        <w:instrText>ADDIN CSL_CITATION { "citationItems" : [ { "id" : "ITEM-1", "itemData" : { "DOI" : "10.1016/j.ecocom.2011.07.003", "ISSN" : "1476945X", "author" : [ { "dropping-particle" : "", "family" : "Fu", "given" : "Bojie", "non-dropping-particle" : "", "parse-names" : false, "suffix" : "" }, { "dropping-particle" : "", "family" : "Liu", "given" : "Yu", "non-dropping-particle" : "", "parse-names" : false, "suffix" : "" }, { "dropping-particle" : "", "family" : "L\u00fc", "given" : "Yihe", "non-dropping-particle" : "", "parse-names" : false, "suffix" : "" }, { "dropping-particle" : "", "family" : "He", "given" : "Chansheng", "non-dropping-particle" : "", "parse-names" : false, "suffix" : "" }, { "dropping-particle" : "", "family" : "Zeng", "given" : "Yuan", "non-dropping-particle" : "", "parse-names" : false, "suffix" : "" }, { "dropping-particle" : "", "family" : "Wu", "given" : "Bingfang", "non-dropping-particle" : "", "parse-names" : false, "suffix" : "" } ], "container-title" : "Ecological Complexity", "id" : "ITEM-1", "issue" : "4", "issued" : { "date-parts" : [ [ "2011", "12" ] ] }, "page" : "284-293", "publisher" : "Elsevier B.V.", "title" : "Assessing the soil erosion control service of ecosystems change in the Loess Plateau of China", "type" : "article-journal", "volume" : "8" }, "uris" : [ "http://www.mendeley.com/documents/?uuid=6b38d6eb-5af5-41c2-be65-46729a832f24" ] } ], "mendeley" : { "formattedCitation" : "(Fu et al., 2011)", "manualFormatting" : "Fu et al. (2011)", "plainTextFormattedCitation" : "(Fu et al., 2011)", "previouslyFormattedCitation" : "(Fu et al., 2011)" }, "properties" : { "noteIndex" : 0 }, "schema" : "https://github.com/citation-style-language/schema/raw/master/csl-citation.json" }</w:instrText>
      </w:r>
      <w:r w:rsidR="00F638F0">
        <w:fldChar w:fldCharType="separate"/>
      </w:r>
      <w:r w:rsidR="00F638F0">
        <w:rPr>
          <w:noProof/>
        </w:rPr>
        <w:t>Fu et al. (</w:t>
      </w:r>
      <w:r w:rsidR="00F638F0" w:rsidRPr="004466C4">
        <w:rPr>
          <w:noProof/>
        </w:rPr>
        <w:t>2011)</w:t>
      </w:r>
      <w:r w:rsidR="00F638F0">
        <w:fldChar w:fldCharType="end"/>
      </w:r>
      <w:r w:rsidR="00F638F0">
        <w:t xml:space="preserve"> </w:t>
      </w:r>
      <w:r w:rsidR="00CD46C4">
        <w:t>a</w:t>
      </w:r>
      <w:r>
        <w:t>nd provides more realistic estimates than the more general mo</w:t>
      </w:r>
      <w:r w:rsidR="009F3DFF">
        <w:t>dels used in other studies (</w:t>
      </w:r>
      <w:r w:rsidR="005A245C">
        <w:t>Supplement</w:t>
      </w:r>
      <w:r w:rsidR="004F03D2">
        <w:t xml:space="preserve"> Table </w:t>
      </w:r>
      <w:r w:rsidR="00A761A9">
        <w:t>3</w:t>
      </w:r>
      <w:r>
        <w:t xml:space="preserve">). </w:t>
      </w:r>
      <w:r w:rsidR="007B462A">
        <w:t>However, other studies</w:t>
      </w:r>
      <w:r w:rsidR="004B0481">
        <w:t xml:space="preserve"> </w:t>
      </w:r>
      <w:r w:rsidR="009A07ED">
        <w:fldChar w:fldCharType="begin"/>
      </w:r>
      <w:r w:rsidR="009A07ED">
        <w:fldChar w:fldCharType="separate"/>
      </w:r>
      <w:r w:rsidR="009A07ED">
        <w:rPr>
          <w:noProof/>
        </w:rPr>
        <w:t>(8)</w:t>
      </w:r>
      <w:r w:rsidR="009A07ED">
        <w:fldChar w:fldCharType="end"/>
      </w:r>
      <w:r w:rsidR="00431F91">
        <w:t xml:space="preserve">derived soil erodibility values from </w:t>
      </w:r>
      <w:proofErr w:type="spellStart"/>
      <w:r w:rsidR="00431F91">
        <w:t>Wischmeier</w:t>
      </w:r>
      <w:proofErr w:type="spellEnd"/>
      <w:r w:rsidR="00431F91">
        <w:t xml:space="preserve"> and Smith</w:t>
      </w:r>
      <w:r w:rsidR="00115432">
        <w:t xml:space="preserve"> (1978)</w:t>
      </w:r>
      <w:r w:rsidR="00431F91">
        <w:t>’s model, which at least partly explains why they obtained very high TER estimates</w:t>
      </w:r>
      <w:r w:rsidR="007B462A">
        <w:t xml:space="preserve"> </w:t>
      </w:r>
      <w:r w:rsidR="007B462A">
        <w:fldChar w:fldCharType="begin" w:fldLock="1"/>
      </w:r>
      <w:r w:rsidR="006B1AC9">
        <w:instrText>ADDIN CSL_CITATION { "citationItems" : [ { "id" : "ITEM-1", "itemData" : { "DOI" : "10.1093/gji/ggt023", "ISSN" : "0956-540X", "author" : [ { "dropping-particle" : "", "family" : "Schnitzer", "given" : "S.", "non-dropping-particle" : "", "parse-names" : false, "suffix" : "" }, { "dropping-particle" : "", "family" : "Seitz", "given" : "F.", "non-dropping-particle" : "", "parse-names" : false, "suffix" : "" }, { "dropping-particle" : "", "family" : "Eicker", "given" : "a.", "non-dropping-particle" : "", "parse-names" : false, "suffix" : "" }, { "dropping-particle" : "", "family" : "Guntner", "given" : "a.", "non-dropping-particle" : "", "parse-names" : false, "suffix" : "" }, { "dropping-particle" : "", "family" : "Wattenbach", "given" : "M.", "non-dropping-particle" : "", "parse-names" : false, "suffix" : "" }, { "dropping-particle" : "", "family" : "Menzel", "given" : "a.", "non-dropping-particle" : "", "parse-names" : false, "suffix" : "" } ], "container-title" : "Geophysical Journal International", "id" : "ITEM-1", "issue" : "3", "issued" : { "date-parts" : [ [ "2013", "3", "8" ] ] }, "page" : "1283-1290", "title" : "Estimation of soil loss by water erosion in the Chinese Loess Plateau using Universal Soil Loss Equation and GRACE", "type" : "article-journal", "volume" : "193" }, "uris" : [ "http://www.mendeley.com/documents/?uuid=207f8ea2-8f6f-4148-a5c7-56690067bced" ] } ], "mendeley" : { "formattedCitation" : "(Schnitzer et al., 2013)", "plainTextFormattedCitation" : "(Schnitzer et al., 2013)", "previouslyFormattedCitation" : "(Schnitzer et al., 2013)" }, "properties" : { "noteIndex" : 0 }, "schema" : "https://github.com/citation-style-language/schema/raw/master/csl-citation.json" }</w:instrText>
      </w:r>
      <w:r w:rsidR="007B462A">
        <w:fldChar w:fldCharType="separate"/>
      </w:r>
      <w:r w:rsidR="004466C4" w:rsidRPr="004466C4">
        <w:rPr>
          <w:noProof/>
        </w:rPr>
        <w:t>(Schnitzer et al., 2013)</w:t>
      </w:r>
      <w:r w:rsidR="007B462A">
        <w:fldChar w:fldCharType="end"/>
      </w:r>
      <w:r w:rsidR="00431F91">
        <w:t xml:space="preserve">. </w:t>
      </w:r>
    </w:p>
    <w:p w14:paraId="6D12C046" w14:textId="77777777" w:rsidR="00132A95" w:rsidRPr="00606D32" w:rsidRDefault="00132A95" w:rsidP="00132A95">
      <w:r w:rsidRPr="00606D32">
        <w:t>Topography (LS factor)</w:t>
      </w:r>
    </w:p>
    <w:p w14:paraId="03672DC0" w14:textId="0FB60D24" w:rsidR="00132A95" w:rsidRDefault="00AE7340" w:rsidP="00132A95">
      <w:r>
        <w:t xml:space="preserve">The application of </w:t>
      </w:r>
      <w:r w:rsidR="00132A95">
        <w:t xml:space="preserve">any erosion model </w:t>
      </w:r>
      <w:r>
        <w:t xml:space="preserve">on arable land </w:t>
      </w:r>
      <w:r w:rsidR="00132A95">
        <w:t>requires</w:t>
      </w:r>
      <w:r>
        <w:t xml:space="preserve"> knowledge of slope gradient and length</w:t>
      </w:r>
      <w:r w:rsidR="003D1346">
        <w:t xml:space="preserve">: when the </w:t>
      </w:r>
      <w:r w:rsidR="00557EF8">
        <w:t>(R)</w:t>
      </w:r>
      <w:r w:rsidR="003D1346">
        <w:t>USLE is used, this topographic information is used to calculate to so-called LS factor, which represents the relative average erosion rate to be expected on a parcel in comparison to the reference erosion rate measured on a 22.13 m long plot on a slope of 9%</w:t>
      </w:r>
      <w:r>
        <w:t xml:space="preserve">. </w:t>
      </w:r>
      <w:r w:rsidR="003D1346">
        <w:t xml:space="preserve">Slope gradient values calculated from Digital Elevation Models (DEMs) are resolution-dependent, but these effects can </w:t>
      </w:r>
      <w:r w:rsidR="00D4189B">
        <w:t xml:space="preserve">easily </w:t>
      </w:r>
      <w:r w:rsidR="003D1346">
        <w:t>be corrected for</w:t>
      </w:r>
      <w:r w:rsidR="004B0481">
        <w:t xml:space="preserve"> </w:t>
      </w:r>
      <w:r w:rsidR="009A07ED">
        <w:fldChar w:fldCharType="begin" w:fldLock="1"/>
      </w:r>
      <w:r w:rsidR="006B1AC9">
        <w:instrText>ADDIN CSL_CITATION { "citationItems" : [ { "id" : "ITEM-1", "itemData" : { "ISSN" : "1365-8816", "author" : [ { "dropping-particle" : "", "family" : "Rompaey", "given" : "Anton J J", "non-dropping-particle" : "Van", "parse-names" : false, "suffix" : "" }, { "dropping-particle" : "", "family" : "Govers", "given" : "Gerard", "non-dropping-particle" : "", "parse-names" : false, "suffix" : "" }, { "dropping-particle" : "", "family" : "Baudet", "given" : "Mark", "non-dropping-particle" : "", "parse-names" : false, "suffix" : "" } ], "container-title" : "International Journal of Geographical Information Science", "id" : "ITEM-1", "issue" : "6", "issued" : { "date-parts" : [ [ "1999" ] ] }, "page" : "577-590", "publisher" : "Taylor &amp; Francis", "title" : "A strategy for controlling error of distributed environmental models by aggregation", "type" : "article-journal", "volume" : "13" }, "uris" : [ "http://www.mendeley.com/documents/?uuid=bb09f7c7-165b-4f66-8a29-d5c7b9919f04" ] } ], "mendeley" : { "formattedCitation" : "(Van Rompaey et al., 1999)", "plainTextFormattedCitation" : "(Van Rompaey et al., 1999)", "previouslyFormattedCitation" : "(Van Rompaey et al., 1999)" }, "properties" : { "noteIndex" : 0 }, "schema" : "https://github.com/citation-style-language/schema/raw/master/csl-citation.json" }</w:instrText>
      </w:r>
      <w:r w:rsidR="009A07ED">
        <w:fldChar w:fldCharType="separate"/>
      </w:r>
      <w:r w:rsidR="004466C4" w:rsidRPr="004466C4">
        <w:rPr>
          <w:noProof/>
        </w:rPr>
        <w:t>(Van Rompaey et al., 1999)</w:t>
      </w:r>
      <w:r w:rsidR="009A07ED">
        <w:fldChar w:fldCharType="end"/>
      </w:r>
      <w:r w:rsidR="009A07ED">
        <w:fldChar w:fldCharType="begin"/>
      </w:r>
      <w:r w:rsidR="009A07ED">
        <w:fldChar w:fldCharType="separate"/>
      </w:r>
      <w:r w:rsidR="009A07ED">
        <w:rPr>
          <w:noProof/>
        </w:rPr>
        <w:t>(9)</w:t>
      </w:r>
      <w:r w:rsidR="009A07ED">
        <w:fldChar w:fldCharType="end"/>
      </w:r>
      <w:r w:rsidR="003D1346">
        <w:t xml:space="preserve">. </w:t>
      </w:r>
      <w:r w:rsidR="00132A95">
        <w:t xml:space="preserve">Calculating slope lengths for arable land using a DEM </w:t>
      </w:r>
      <w:r w:rsidR="003D1346">
        <w:t xml:space="preserve">is more complicated. The </w:t>
      </w:r>
      <w:r w:rsidR="005954D0">
        <w:t xml:space="preserve">calculation of slope length using </w:t>
      </w:r>
      <w:r w:rsidR="003D1346">
        <w:t xml:space="preserve">topographic information </w:t>
      </w:r>
      <w:r w:rsidR="005954D0">
        <w:t xml:space="preserve">only </w:t>
      </w:r>
      <w:r w:rsidR="00132A95">
        <w:t xml:space="preserve">may result in significant overestimations of </w:t>
      </w:r>
      <w:r w:rsidR="005954D0">
        <w:t xml:space="preserve">the </w:t>
      </w:r>
      <w:r w:rsidR="00132A95">
        <w:t>slope length</w:t>
      </w:r>
      <w:r w:rsidR="005954D0">
        <w:t xml:space="preserve"> that is relevant for topsoil erosion</w:t>
      </w:r>
      <w:r w:rsidR="003D1346">
        <w:t xml:space="preserve">. </w:t>
      </w:r>
      <w:r w:rsidR="0025387B">
        <w:t>On the CLP</w:t>
      </w:r>
      <w:r w:rsidR="003D1346">
        <w:t xml:space="preserve">, fields are only rarely so </w:t>
      </w:r>
      <w:r w:rsidR="005954D0">
        <w:t>large</w:t>
      </w:r>
      <w:r w:rsidR="003D1346">
        <w:t xml:space="preserve"> that they cover an entire slope. </w:t>
      </w:r>
      <w:r w:rsidR="00132A95">
        <w:t xml:space="preserve"> </w:t>
      </w:r>
      <w:r w:rsidR="005954D0">
        <w:t xml:space="preserve">Fields often have different crops, and erosion processes will most often not occur on all fields simultaneously. As a result, slope lengths are in reality much more often limited by parcel boundaries than by natural topographical breaks. The relevant slope length is therefore the average field length, rather than the average topographic slope length. </w:t>
      </w:r>
      <w:r w:rsidR="00132A95">
        <w:t>Ignoring th</w:t>
      </w:r>
      <w:r w:rsidR="005954D0">
        <w:t xml:space="preserve">is reality </w:t>
      </w:r>
      <w:r w:rsidR="003D1346">
        <w:t xml:space="preserve">will </w:t>
      </w:r>
      <w:r w:rsidR="00132A95">
        <w:t xml:space="preserve">lead to a significant overestimation of slope length and hence of </w:t>
      </w:r>
      <w:r w:rsidR="005954D0">
        <w:t xml:space="preserve">topsoil </w:t>
      </w:r>
      <w:r w:rsidR="00132A95">
        <w:t xml:space="preserve">erosion rates. We were not able to exactly reconstruct the calculation procedures used in previous studies, but it is clear that </w:t>
      </w:r>
      <w:r w:rsidR="005954D0">
        <w:t xml:space="preserve">they </w:t>
      </w:r>
      <w:r w:rsidR="00132A95">
        <w:t xml:space="preserve">yield widely divergent results. </w:t>
      </w:r>
      <w:proofErr w:type="spellStart"/>
      <w:r w:rsidR="00132A95">
        <w:t>Schnitzer</w:t>
      </w:r>
      <w:proofErr w:type="spellEnd"/>
      <w:r w:rsidR="00132A95">
        <w:t xml:space="preserve"> et al. </w:t>
      </w:r>
      <w:r w:rsidR="00E83712">
        <w:t>(</w:t>
      </w:r>
      <w:r w:rsidR="00132A95">
        <w:t>2013</w:t>
      </w:r>
      <w:r w:rsidR="00E83712">
        <w:t>)</w:t>
      </w:r>
      <w:r w:rsidR="00132A95">
        <w:t xml:space="preserve"> arrive at an average LS factor of 11.90 for the whole </w:t>
      </w:r>
      <w:r w:rsidR="003D1346">
        <w:t>CLP</w:t>
      </w:r>
      <w:r w:rsidR="00132A95">
        <w:t>, while the application of the procedure p</w:t>
      </w:r>
      <w:r w:rsidR="00E83712">
        <w:t xml:space="preserve">roposed by Van </w:t>
      </w:r>
      <w:proofErr w:type="spellStart"/>
      <w:r w:rsidR="00E83712">
        <w:t>Remortel</w:t>
      </w:r>
      <w:proofErr w:type="spellEnd"/>
      <w:r w:rsidR="00E83712">
        <w:t xml:space="preserve"> et al. (</w:t>
      </w:r>
      <w:r w:rsidR="00132A95">
        <w:t>2004</w:t>
      </w:r>
      <w:r w:rsidR="00E83712">
        <w:t>)</w:t>
      </w:r>
      <w:r w:rsidR="003D1346">
        <w:t>, which uses topographical information only,</w:t>
      </w:r>
      <w:r w:rsidR="00132A95">
        <w:t xml:space="preserve"> results in an average value of 5.28</w:t>
      </w:r>
      <w:r w:rsidR="00782DAD">
        <w:t xml:space="preserve"> </w:t>
      </w:r>
      <w:r w:rsidR="00782DAD">
        <w:fldChar w:fldCharType="begin" w:fldLock="1"/>
      </w:r>
      <w:r w:rsidR="006B1AC9">
        <w:instrText>ADDIN CSL_CITATION { "citationItems" : [ { "id" : "ITEM-1", "itemData" : { "DOI" : "10.1016/j.cageo.2004.08.001", "ISSN" : "00983004", "abstract" : "Until the mid-1990s, a major limitation of using the Universal Soil Loss Equation and Revised Universal Soil Loss Equation erosion models at regional landscape scales was the difficulty in estimating LS factor (slope length and steepness) values suitable for use in geographic information systems applications. A series of ArcInfo??? Arc Macro Language scripts was subsequently created that enabled the production of either USLE- or RUSLE-based LS factor raster grids using a digital elevation model input data set. These scripts have functioned exceptionally well for both single- and multiple-watershed applications within targeted study areas. However, due to the nature and complexity of flowpath processing necessary to compute cumulative slope length, the scripts have not taken advantage of available computing resources to the extent possible. It was determined that the speed of the computer runs could be significantly increased without sacrificing accuracy in the final results by performing the majority of the elevation data processing in a two-dimensional array framework outside the ArcInfo environment. This paper describes the evolution of a major portion of the original RUSLE-based AML processing code to an array-based executable program using ANSI C++??? software. Examples of the relevant command-line arguments are provided and comparative results from several AML-vs.-executable time trials are also presented. In wide-ranging areas of the United States where it has been tested, the new RUSLE-based executable has produced LS-factor values that mimic those generated by the original AML as well as the RUSLE Handbook estimates. Anticipated uses of the executable program include water quality assessment, landscape ecology, land-use change detection studies, and decision support activities. This research has now given users the option of either running the executable file alone to process a single watershed reporting unit or running a supporting AML shell program that calls upon the executable file as necessary to perform automated processing for a user-specified number of watersheds. ?? 2004 Elsevier Ltd. All rights reserved.", "author" : [ { "dropping-particle" : "", "family" : "Remortel", "given" : "R.D. D.", "non-dropping-particle" : "Van", "parse-names" : false, "suffix" : "" }, { "dropping-particle" : "", "family" : "Maichle", "given" : "R.W. W.", "non-dropping-particle" : "", "parse-names" : false, "suffix" : "" }, { "dropping-particle" : "", "family" : "Hickey", "given" : "R.J. J.", "non-dropping-particle" : "", "parse-names" : false, "suffix" : "" } ], "container-title" : "Computers &amp; Geosciences", "id" : "ITEM-1", "issue" : "9-10", "issued" : { "date-parts" : [ [ "2004", "11" ] ] }, "page" : "1043-1053", "title" : "Computing the LS factor for the Revised Universal Soil Loss Equation through array-based slope processing of digital elevation data using a C++ executable", "type" : "article-journal", "volume" : "30" }, "uris" : [ "http://www.mendeley.com/documents/?uuid=25e717bc-b8c5-48e2-a82f-0b3123cde3dc" ] } ], "mendeley" : { "formattedCitation" : "(Van Remortel et al., 2004)", "plainTextFormattedCitation" : "(Van Remortel et al., 2004)", "previouslyFormattedCitation" : "(Van Remortel et al., 2004)" }, "properties" : { "noteIndex" : 0 }, "schema" : "https://github.com/citation-style-language/schema/raw/master/csl-citation.json" }</w:instrText>
      </w:r>
      <w:r w:rsidR="00782DAD">
        <w:fldChar w:fldCharType="separate"/>
      </w:r>
      <w:r w:rsidR="004466C4" w:rsidRPr="004466C4">
        <w:rPr>
          <w:noProof/>
        </w:rPr>
        <w:t>(Van Remortel et al., 2004)</w:t>
      </w:r>
      <w:r w:rsidR="00782DAD">
        <w:fldChar w:fldCharType="end"/>
      </w:r>
      <w:r w:rsidR="00132A95">
        <w:t xml:space="preserve">. </w:t>
      </w:r>
      <w:r w:rsidR="003D1346">
        <w:lastRenderedPageBreak/>
        <w:t xml:space="preserve">We calculated </w:t>
      </w:r>
      <w:r w:rsidR="00132A95">
        <w:t xml:space="preserve">LS values for 307 terraced and non-terraced parcels </w:t>
      </w:r>
      <w:r w:rsidR="003D1346">
        <w:t xml:space="preserve">in our GE sample dataset. These </w:t>
      </w:r>
      <w:r w:rsidR="00557EF8">
        <w:t>calculations</w:t>
      </w:r>
      <w:r w:rsidR="003D1346">
        <w:t xml:space="preserve"> </w:t>
      </w:r>
      <w:r w:rsidR="00132A95">
        <w:t xml:space="preserve">resulted in </w:t>
      </w:r>
      <w:r w:rsidR="003D1346">
        <w:t xml:space="preserve">an even </w:t>
      </w:r>
      <w:r w:rsidR="00132A95">
        <w:t>lower value of 2.</w:t>
      </w:r>
      <w:r w:rsidR="00285A0A">
        <w:t>21</w:t>
      </w:r>
      <w:r w:rsidR="00E473BF">
        <w:t xml:space="preserve"> </w:t>
      </w:r>
      <w:r w:rsidR="00285A0A">
        <w:t>(2.67 for terrace</w:t>
      </w:r>
      <w:r w:rsidR="00E473BF">
        <w:t>d land</w:t>
      </w:r>
      <w:r w:rsidR="0064313B">
        <w:t xml:space="preserve"> (note that this value does not account for the effects for terracing, which are incorporated in the P-factor)</w:t>
      </w:r>
      <w:r w:rsidR="00285A0A">
        <w:t xml:space="preserve"> and 1.94 for non-terrace</w:t>
      </w:r>
      <w:r w:rsidR="00E473BF">
        <w:t>d land</w:t>
      </w:r>
      <w:r w:rsidR="00285A0A">
        <w:t>)</w:t>
      </w:r>
      <w:r w:rsidR="00132A95">
        <w:t>.</w:t>
      </w:r>
      <w:r w:rsidR="005954D0">
        <w:t xml:space="preserve"> The </w:t>
      </w:r>
      <w:r w:rsidR="003D1346">
        <w:t xml:space="preserve">overestimation of the LS factor is one of the main reasons why TER are overestimated when the (R)USLE is applied at the landscape scale. </w:t>
      </w:r>
    </w:p>
    <w:p w14:paraId="2852DD04" w14:textId="7DAF7BB9" w:rsidR="00132A95" w:rsidRDefault="003D1346" w:rsidP="00132A95">
      <w:r>
        <w:t xml:space="preserve">The </w:t>
      </w:r>
      <w:r w:rsidR="00132A95">
        <w:t>second important reason why classical slope length calculations bias</w:t>
      </w:r>
      <w:r w:rsidR="0064313B">
        <w:t xml:space="preserve"> estimates of</w:t>
      </w:r>
      <w:r w:rsidR="00132A95">
        <w:t xml:space="preserve"> </w:t>
      </w:r>
      <w:r>
        <w:t xml:space="preserve">TER </w:t>
      </w:r>
      <w:r w:rsidR="00132A95">
        <w:t xml:space="preserve">is that the dependency of </w:t>
      </w:r>
      <w:r>
        <w:t xml:space="preserve">TER on topography is fundamentally different </w:t>
      </w:r>
      <w:r w:rsidR="00132A95">
        <w:t xml:space="preserve">on arable land </w:t>
      </w:r>
      <w:r>
        <w:t xml:space="preserve">in comparison to </w:t>
      </w:r>
      <w:r w:rsidR="00132A95">
        <w:t xml:space="preserve">land </w:t>
      </w:r>
      <w:r>
        <w:t xml:space="preserve">under </w:t>
      </w:r>
      <w:r w:rsidR="00132A95">
        <w:t xml:space="preserve">permanent vegetation. Empirical analyses consistently show that, when a significant permanent vegetation cover is present, </w:t>
      </w:r>
      <w:r>
        <w:t xml:space="preserve">TER </w:t>
      </w:r>
      <w:r w:rsidR="00132A95">
        <w:t>does not systematically increase with slope length</w:t>
      </w:r>
      <w:r w:rsidR="004B0481">
        <w:t xml:space="preserve"> </w:t>
      </w:r>
      <w:r w:rsidR="004273A6">
        <w:fldChar w:fldCharType="begin" w:fldLock="1"/>
      </w:r>
      <w:r w:rsidR="006B1AC9">
        <w:instrText>ADDIN CSL_CITATION { "citationItems" : [ { "id" : "ITEM-1", "itemData" : { "ISSN" : "1096-9837", "author" : [ { "dropping-particle" : "", "family" : "Cammeraat", "given" : "L H", "non-dropping-particle" : "", "parse-names" : false, "suffix" : "" } ], "container-title" : "Earth Surface Processes and Landforms", "id" : "ITEM-1", "issue" : "11", "issued" : { "date-parts" : [ [ "2002" ] ] }, "page" : "1201-1222", "publisher" : "Wiley Online Library", "title" : "A review of two strongly contrasting geomorphological systems within the context of scale", "type" : "article-journal", "volume" : "27" }, "uris" : [ "http://www.mendeley.com/documents/?uuid=f8f9e016-bfbf-44af-abc7-acce1ee10df1" ] }, { "id" : "ITEM-2", "itemData" : { "DOI" : "10.1016/j.jhydrol.2004.02.017", "ISSN" : "00221694", "author" : [ { "dropping-particle" : "", "family" : "Cerdan", "given" : "O.", "non-dropping-particle" : "", "parse-names" : false, "suffix" : "" }, { "dropping-particle" : "", "family" : "Bissonnais", "given" : "Y.", "non-dropping-particle" : "Le", "parse-names" : false, "suffix" : "" }, { "dropping-particle" : "", "family" : "Govers", "given" : "G.", "non-dropping-particle" : "", "parse-names" : false, "suffix" : "" }, { "dropping-particle" : "", "family" : "Lecomte", "given" : "V.", "non-dropping-particle" : "", "parse-names" : false, "suffix" : "" }, { "dropping-particle" : "", "family" : "Oost", "given" : "K.", "non-dropping-particle" : "van", "parse-names" : false, "suffix" : "" }, { "dropping-particle" : "", "family" : "Couturier", "given" : "a.", "non-dropping-particle" : "", "parse-names" : false, "suffix" : "" }, { "dropping-particle" : "", "family" : "King", "given" : "C.", "non-dropping-particle" : "", "parse-names" : false, "suffix" : "" }, { "dropping-particle" : "", "family" : "Dubreuil", "given" : "N.", "non-dropping-particle" : "", "parse-names" : false, "suffix" : "" } ], "container-title" : "Journal of Hydrology", "id" : "ITEM-2", "issue" : "1-2", "issued" : { "date-parts" : [ [ "2004", "11" ] ] }, "page" : "4-14", "title" : "Scale effect on runoff from experimental plots to catchments in agricultural areas in Normandy", "type" : "article-journal", "volume" : "299" }, "uris" : [ "http://www.mendeley.com/documents/?uuid=10b455a9-f70b-4baa-a4be-20e8c25bf26b" ] } ], "mendeley" : { "formattedCitation" : "(Cammeraat, 2002; Cerdan et al., 2004)", "plainTextFormattedCitation" : "(Cammeraat, 2002; Cerdan et al., 2004)", "previouslyFormattedCitation" : "(Cammeraat, 2002; Cerdan et al., 2004)" }, "properties" : { "noteIndex" : 0 }, "schema" : "https://github.com/citation-style-language/schema/raw/master/csl-citation.json" }</w:instrText>
      </w:r>
      <w:r w:rsidR="004273A6">
        <w:fldChar w:fldCharType="separate"/>
      </w:r>
      <w:r w:rsidR="004466C4" w:rsidRPr="004466C4">
        <w:rPr>
          <w:noProof/>
        </w:rPr>
        <w:t>(Cammeraat, 2002; Cerdan et al., 2004)</w:t>
      </w:r>
      <w:r w:rsidR="004273A6">
        <w:fldChar w:fldCharType="end"/>
      </w:r>
      <w:r w:rsidR="009A07ED">
        <w:fldChar w:fldCharType="begin"/>
      </w:r>
      <w:r w:rsidR="009A07ED">
        <w:fldChar w:fldCharType="separate"/>
      </w:r>
      <w:r w:rsidR="009A07ED">
        <w:rPr>
          <w:noProof/>
        </w:rPr>
        <w:t>(10, 11)</w:t>
      </w:r>
      <w:r w:rsidR="009A07ED">
        <w:fldChar w:fldCharType="end"/>
      </w:r>
      <w:r w:rsidR="00132A95">
        <w:t xml:space="preserve">. This </w:t>
      </w:r>
      <w:r>
        <w:t xml:space="preserve">finding </w:t>
      </w:r>
      <w:r w:rsidR="00132A95">
        <w:t xml:space="preserve">was confirmed by our plot data analysis. The key reason for </w:t>
      </w:r>
      <w:r>
        <w:t xml:space="preserve">the absence of an erosion-slope length relationship </w:t>
      </w:r>
      <w:r w:rsidR="00132A95">
        <w:t>is that the presence of permanent vegetation induces hydrological discontinuity in surface runoff</w:t>
      </w:r>
      <w:r w:rsidR="006F126F">
        <w:t xml:space="preserve"> </w:t>
      </w:r>
      <w:r w:rsidR="006F126F">
        <w:fldChar w:fldCharType="begin" w:fldLock="1"/>
      </w:r>
      <w:r w:rsidR="006F126F">
        <w:instrText>ADDIN CSL_CITATION { "citationItems" : [ { "id" : "ITEM-1", "itemData" : { "DOI" : "10.1029/91WR01585", "ISSN" : "00431397", "author" : [ { "dropping-particle" : "", "family" : "Dunne", "given" : "Thomas", "non-dropping-particle" : "", "parse-names" : false, "suffix" : "" }, { "dropping-particle" : "", "family" : "Zhang", "given" : "Weihua", "non-dropping-particle" : "", "parse-names" : false, "suffix" : "" }, { "dropping-particle" : "", "family" : "Aubry", "given" : "Brian F.", "non-dropping-particle" : "", "parse-names" : false, "suffix" : "" } ], "container-title" : "Water Resources Research", "id" : "ITEM-1", "issue" : "9", "issued" : { "date-parts" : [ [ "1991", "9" ] ] }, "page" : "2271-2285", "title" : "Effects of Rainfall, Vegetation, and Microtopography on Infiltration and Runoff", "type" : "article-journal", "volume" : "27" }, "uris" : [ "http://www.mendeley.com/documents/?uuid=ae4bbd5b-a516-32e2-a219-fdb2ad5805c4" ] } ], "mendeley" : { "formattedCitation" : "(Dunne et al., 1991)", "plainTextFormattedCitation" : "(Dunne et al., 1991)", "previouslyFormattedCitation" : "(Dunne et al., 1991)" }, "properties" : { "noteIndex" : 0 }, "schema" : "https://github.com/citation-style-language/schema/raw/master/csl-citation.json" }</w:instrText>
      </w:r>
      <w:r w:rsidR="006F126F">
        <w:fldChar w:fldCharType="separate"/>
      </w:r>
      <w:r w:rsidR="006F126F" w:rsidRPr="006F126F">
        <w:rPr>
          <w:noProof/>
        </w:rPr>
        <w:t>(Dunne et al., 1991)</w:t>
      </w:r>
      <w:r w:rsidR="006F126F">
        <w:fldChar w:fldCharType="end"/>
      </w:r>
      <w:r w:rsidR="00132A95">
        <w:t xml:space="preserve">. While runoff is known to accumulate in the downslope direction on arable land, if most often does not so on land with permanent vegetation. On the latter, zones of lower </w:t>
      </w:r>
      <w:proofErr w:type="spellStart"/>
      <w:r w:rsidR="00132A95">
        <w:t>infiltrability</w:t>
      </w:r>
      <w:proofErr w:type="spellEnd"/>
      <w:r w:rsidR="00132A95">
        <w:t xml:space="preserve"> alternate with zones of high </w:t>
      </w:r>
      <w:proofErr w:type="spellStart"/>
      <w:r w:rsidR="00132A95">
        <w:t>infiltrability</w:t>
      </w:r>
      <w:proofErr w:type="spellEnd"/>
      <w:r w:rsidR="00132A95">
        <w:t>, which absorb most of the runoff coming from upslope</w:t>
      </w:r>
      <w:r w:rsidR="006F126F">
        <w:t xml:space="preserve"> </w:t>
      </w:r>
      <w:r w:rsidR="006F126F">
        <w:fldChar w:fldCharType="begin" w:fldLock="1"/>
      </w:r>
      <w:r w:rsidR="00F638F0">
        <w:instrText>ADDIN CSL_CITATION { "citationItems" : [ { "id" : "ITEM-1", "itemData" : { "DOI" : "10.1029/91WR01585", "ISSN" : "00431397", "author" : [ { "dropping-particle" : "", "family" : "Dunne", "given" : "Thomas", "non-dropping-particle" : "", "parse-names" : false, "suffix" : "" }, { "dropping-particle" : "", "family" : "Zhang", "given" : "Weihua", "non-dropping-particle" : "", "parse-names" : false, "suffix" : "" }, { "dropping-particle" : "", "family" : "Aubry", "given" : "Brian F.", "non-dropping-particle" : "", "parse-names" : false, "suffix" : "" } ], "container-title" : "Water Resources Research", "id" : "ITEM-1", "issue" : "9", "issued" : { "date-parts" : [ [ "1991", "9" ] ] }, "page" : "2271-2285", "title" : "Effects of Rainfall, Vegetation, and Microtopography on Infiltration and Runoff", "type" : "article-journal", "volume" : "27" }, "uris" : [ "http://www.mendeley.com/documents/?uuid=ae4bbd5b-a516-32e2-a219-fdb2ad5805c4" ] } ], "mendeley" : { "formattedCitation" : "(Dunne et al., 1991)", "plainTextFormattedCitation" : "(Dunne et al., 1991)", "previouslyFormattedCitation" : "(Dunne et al., 1991)" }, "properties" : { "noteIndex" : 0 }, "schema" : "https://github.com/citation-style-language/schema/raw/master/csl-citation.json" }</w:instrText>
      </w:r>
      <w:r w:rsidR="006F126F">
        <w:fldChar w:fldCharType="separate"/>
      </w:r>
      <w:r w:rsidR="006F126F" w:rsidRPr="006F126F">
        <w:rPr>
          <w:noProof/>
        </w:rPr>
        <w:t>(Dunne e</w:t>
      </w:r>
      <w:bookmarkStart w:id="0" w:name="_GoBack"/>
      <w:bookmarkEnd w:id="0"/>
      <w:r w:rsidR="006F126F" w:rsidRPr="006F126F">
        <w:rPr>
          <w:noProof/>
        </w:rPr>
        <w:t>t al., 1991)</w:t>
      </w:r>
      <w:r w:rsidR="006F126F">
        <w:fldChar w:fldCharType="end"/>
      </w:r>
      <w:r w:rsidR="00132A95">
        <w:t>. As surface runoff does not increase in the downslope direction,</w:t>
      </w:r>
      <w:r>
        <w:t xml:space="preserve"> the TER</w:t>
      </w:r>
      <w:r w:rsidR="00132A95">
        <w:t xml:space="preserve"> does neither. Calculating erosion rates from data obtained on short plots and assuming that </w:t>
      </w:r>
      <w:r w:rsidR="005D3583">
        <w:t xml:space="preserve">TER </w:t>
      </w:r>
      <w:r w:rsidR="00132A95">
        <w:t>will increase with slope length</w:t>
      </w:r>
      <w:r>
        <w:t xml:space="preserve"> if permanent vegetation is present</w:t>
      </w:r>
      <w:r w:rsidR="00132A95">
        <w:t xml:space="preserve"> will then inevitably lead to an overestimation of </w:t>
      </w:r>
      <w:r>
        <w:t>topsoil erosion u</w:t>
      </w:r>
      <w:r w:rsidR="00132A95">
        <w:t xml:space="preserve">nder natural vegetation. </w:t>
      </w:r>
    </w:p>
    <w:p w14:paraId="6000B4E1" w14:textId="1EDF6A34" w:rsidR="00584C4A" w:rsidRDefault="001A2728" w:rsidP="00132A95">
      <w:pPr>
        <w:sectPr w:rsidR="00584C4A" w:rsidSect="00584C4A">
          <w:footerReference w:type="default" r:id="rId8"/>
          <w:type w:val="continuous"/>
          <w:pgSz w:w="12240" w:h="15840"/>
          <w:pgMar w:top="1418" w:right="1418" w:bottom="1418" w:left="1418" w:header="709" w:footer="709" w:gutter="0"/>
          <w:lnNumType w:countBy="5" w:restart="newSection"/>
          <w:cols w:space="708"/>
          <w:docGrid w:linePitch="360"/>
        </w:sectPr>
      </w:pPr>
      <w:r>
        <w:t>Also, we did not find any relationship between slope gradient and TER under permanent vegetation. While the absence of such a relation may be due to an erosion-surface cover feedback, the latter would require that a significant rock fragment fraction is present in the soil</w:t>
      </w:r>
      <w:r w:rsidR="004B0481">
        <w:t xml:space="preserve"> </w:t>
      </w:r>
      <w:r w:rsidR="004273A6">
        <w:fldChar w:fldCharType="begin" w:fldLock="1"/>
      </w:r>
      <w:r w:rsidR="006B1AC9">
        <w:instrText>ADDIN CSL_CITATION { "citationItems" : [ { "id" : "ITEM-1", "itemData" : { "ISSN" : "0016-7061", "author" : [ { "dropping-particle" : "", "family" : "Govers", "given" : "Gerard", "non-dropping-particle" : "", "parse-names" : false, "suffix" : "" }, { "dropping-particle" : "", "family" : "Oost", "given" : "Kristof", "non-dropping-particle" : "Van", "parse-names" : false, "suffix" : "" }, { "dropping-particle" : "", "family" : "Poesen", "given" : "Jean", "non-dropping-particle" : "", "parse-names" : false, "suffix" : "" } ], "container-title" : "Geoderma", "id" : "ITEM-1", "issue" : "1", "issued" : { "date-parts" : [ [ "2006" ] ] }, "page" : "19-31", "publisher" : "Elsevier", "title" : "Responses of a semi-arid landscape to human disturbance: a simulation study of the interaction between rock fragment cover, soil erosion and land use change", "type" : "article-journal", "volume" : "133" }, "uris" : [ "http://www.mendeley.com/documents/?uuid=800974e4-875b-49ae-b8ce-e2b8b68c8648" ] } ], "mendeley" : { "formattedCitation" : "(Govers et al., 2006)", "plainTextFormattedCitation" : "(Govers et al., 2006)", "previouslyFormattedCitation" : "(Govers et al., 2006)" }, "properties" : { "noteIndex" : 0 }, "schema" : "https://github.com/citation-style-language/schema/raw/master/csl-citation.json" }</w:instrText>
      </w:r>
      <w:r w:rsidR="004273A6">
        <w:fldChar w:fldCharType="separate"/>
      </w:r>
      <w:r w:rsidR="004466C4" w:rsidRPr="004466C4">
        <w:rPr>
          <w:noProof/>
        </w:rPr>
        <w:t>(Govers et al., 2006)</w:t>
      </w:r>
      <w:r w:rsidR="004273A6">
        <w:fldChar w:fldCharType="end"/>
      </w:r>
      <w:r w:rsidR="009A07ED">
        <w:fldChar w:fldCharType="begin"/>
      </w:r>
      <w:r w:rsidR="009A07ED">
        <w:fldChar w:fldCharType="separate"/>
      </w:r>
      <w:r w:rsidR="009A07ED">
        <w:rPr>
          <w:noProof/>
        </w:rPr>
        <w:t>(12)</w:t>
      </w:r>
      <w:r w:rsidR="009A07ED">
        <w:fldChar w:fldCharType="end"/>
      </w:r>
      <w:r>
        <w:t xml:space="preserve">. This is not generally the case </w:t>
      </w:r>
      <w:r w:rsidR="0025387B">
        <w:t>on the CLP</w:t>
      </w:r>
      <w:r>
        <w:t>. An alternative explanation is that, given the low runoff rates and the discontinuous nature of runoff, erosion under natural vegetation is mainly driven by splash detachment. Although the latter may be affected by slope gradient, it is far less so than detachment by overland flow. The weak slope dependency of raindrop detachment is likely to be smaller than the variability of erosion rates induced by other factors varying between plots such as total vegetation cover and vegetation pattern</w:t>
      </w:r>
      <w:r w:rsidR="00E83712">
        <w:t xml:space="preserve"> </w:t>
      </w:r>
      <w:r w:rsidR="00E83712">
        <w:fldChar w:fldCharType="begin" w:fldLock="1"/>
      </w:r>
      <w:r w:rsidR="006F126F">
        <w:instrText>ADDIN CSL_CITATION { "citationItems" : [ { "id" : "ITEM-1", "itemData" : { "ISSN" : "0341-8162", "author" : [ { "dropping-particle" : "", "family" : "Torri", "given" : "Dino", "non-dropping-particle" : "", "parse-names" : false, "suffix" : "" }, { "dropping-particle" : "", "family" : "Poesen", "given" : "Jean", "non-dropping-particle" : "", "parse-names" : false, "suffix" : "" } ], "container-title" : "Catena", "id" : "ITEM-1", "issue" : "6", "issued" : { "date-parts" : [ [ "1992" ] ] }, "page" : "561-578", "publisher" : "Elsevier", "title" : "The effect of soil surface slope on raindrop detachment", "type" : "article-journal", "volume" : "19" }, "uris" : [ "http://www.mendeley.com/documents/?uuid=04c869e0-2fd3-4b8f-b181-c80eb786c848" ] } ], "mendeley" : { "formattedCitation" : "(Torri and Poesen, 1992)", "plainTextFormattedCitation" : "(Torri and Poesen, 1992)", "previouslyFormattedCitation" : "(Torri and Poesen, 1992)" }, "properties" : { "noteIndex" : 0 }, "schema" : "https://github.com/citation-style-language/schema/raw/master/csl-citation.json" }</w:instrText>
      </w:r>
      <w:r w:rsidR="00E83712">
        <w:fldChar w:fldCharType="separate"/>
      </w:r>
      <w:r w:rsidR="00E83712" w:rsidRPr="00E83712">
        <w:rPr>
          <w:noProof/>
        </w:rPr>
        <w:t>(Torri and Poesen, 1992)</w:t>
      </w:r>
      <w:r w:rsidR="00E83712">
        <w:fldChar w:fldCharType="end"/>
      </w:r>
      <w:r>
        <w:t xml:space="preserve">. As a consequence, no meaningful pattern could be detected. </w:t>
      </w:r>
    </w:p>
    <w:p w14:paraId="7E032CEB" w14:textId="4165286C" w:rsidR="00132A95" w:rsidRPr="004F03D2" w:rsidRDefault="005D3583" w:rsidP="00606D32">
      <w:pPr>
        <w:pStyle w:val="Heading2"/>
        <w:numPr>
          <w:ilvl w:val="0"/>
          <w:numId w:val="1"/>
        </w:numPr>
        <w:ind w:left="357" w:hanging="357"/>
        <w:rPr>
          <w:rStyle w:val="BookTitle"/>
          <w:i w:val="0"/>
        </w:rPr>
      </w:pPr>
      <w:r>
        <w:rPr>
          <w:rStyle w:val="BookTitle"/>
          <w:i w:val="0"/>
        </w:rPr>
        <w:lastRenderedPageBreak/>
        <w:t>Supplementary</w:t>
      </w:r>
      <w:r w:rsidR="00E83712">
        <w:rPr>
          <w:rStyle w:val="BookTitle"/>
          <w:i w:val="0"/>
        </w:rPr>
        <w:t xml:space="preserve"> </w:t>
      </w:r>
      <w:r w:rsidR="004F03D2" w:rsidRPr="004F03D2">
        <w:rPr>
          <w:rStyle w:val="BookTitle"/>
          <w:i w:val="0"/>
        </w:rPr>
        <w:t>Table</w:t>
      </w:r>
      <w:r>
        <w:rPr>
          <w:rStyle w:val="BookTitle"/>
          <w:i w:val="0"/>
        </w:rPr>
        <w:t>s</w:t>
      </w:r>
    </w:p>
    <w:p w14:paraId="56BBBF0D" w14:textId="18250E31" w:rsidR="00A761A9" w:rsidRPr="008E705D" w:rsidRDefault="00A761A9" w:rsidP="00E83712">
      <w:pPr>
        <w:pStyle w:val="NoSpacing"/>
        <w:jc w:val="left"/>
      </w:pPr>
      <w:r>
        <w:t>Table 1.</w:t>
      </w:r>
      <w:r w:rsidRPr="008E705D">
        <w:t xml:space="preserve"> </w:t>
      </w:r>
      <w:r w:rsidR="005D3583" w:rsidRPr="008E705D">
        <w:t xml:space="preserve">Soil </w:t>
      </w:r>
      <w:r w:rsidRPr="008E705D">
        <w:t>loss reduction by terrac</w:t>
      </w:r>
      <w:r w:rsidR="005D3583">
        <w:t>ing</w:t>
      </w:r>
      <w:r>
        <w:t xml:space="preserve"> </w:t>
      </w:r>
      <w:r w:rsidR="005D3583">
        <w:t>as reported in the literature:</w:t>
      </w:r>
      <w:r w:rsidR="00E83712">
        <w:t xml:space="preserve"> </w:t>
      </w:r>
      <w:r>
        <w:t>PY is the plot year; SFE is the sloping farmland plot erosion rate (t ha</w:t>
      </w:r>
      <w:r>
        <w:rPr>
          <w:vertAlign w:val="superscript"/>
        </w:rPr>
        <w:t>-</w:t>
      </w:r>
      <w:r w:rsidRPr="00A761A9">
        <w:rPr>
          <w:vertAlign w:val="superscript"/>
        </w:rPr>
        <w:t>1</w:t>
      </w:r>
      <w:r>
        <w:t xml:space="preserve"> </w:t>
      </w:r>
      <w:r w:rsidRPr="00A761A9">
        <w:t>yr</w:t>
      </w:r>
      <w:r>
        <w:rPr>
          <w:vertAlign w:val="superscript"/>
        </w:rPr>
        <w:t>-1</w:t>
      </w:r>
      <w:r>
        <w:t>); TFE is the terraced farmland plot erosion rate (t ha</w:t>
      </w:r>
      <w:r>
        <w:rPr>
          <w:vertAlign w:val="superscript"/>
        </w:rPr>
        <w:t>-</w:t>
      </w:r>
      <w:r w:rsidRPr="00A761A9">
        <w:rPr>
          <w:vertAlign w:val="superscript"/>
        </w:rPr>
        <w:t>1</w:t>
      </w:r>
      <w:r>
        <w:t xml:space="preserve"> </w:t>
      </w:r>
      <w:r w:rsidRPr="00A761A9">
        <w:t>yr</w:t>
      </w:r>
      <w:r>
        <w:rPr>
          <w:vertAlign w:val="superscript"/>
        </w:rPr>
        <w:t>-1</w:t>
      </w:r>
      <w:r>
        <w:t>)</w:t>
      </w:r>
      <w:r w:rsidR="005D3583">
        <w:t>, T</w:t>
      </w:r>
      <w:r w:rsidR="005D3583">
        <w:rPr>
          <w:vertAlign w:val="subscript"/>
        </w:rPr>
        <w:t>E</w:t>
      </w:r>
      <w:r w:rsidR="005D3583">
        <w:t xml:space="preserve"> is the relative amount of TER measured on terraced land and is equal to TFE/SFE</w:t>
      </w:r>
    </w:p>
    <w:tbl>
      <w:tblPr>
        <w:tblW w:w="8847" w:type="dxa"/>
        <w:jc w:val="center"/>
        <w:tblLook w:val="04A0" w:firstRow="1" w:lastRow="0" w:firstColumn="1" w:lastColumn="0" w:noHBand="0" w:noVBand="1"/>
      </w:tblPr>
      <w:tblGrid>
        <w:gridCol w:w="1531"/>
        <w:gridCol w:w="1531"/>
        <w:gridCol w:w="2078"/>
        <w:gridCol w:w="1885"/>
        <w:gridCol w:w="1822"/>
      </w:tblGrid>
      <w:tr w:rsidR="00A761A9" w:rsidRPr="008E705D" w14:paraId="447B70B3" w14:textId="77777777" w:rsidTr="0064313B">
        <w:trPr>
          <w:trHeight w:val="226"/>
          <w:jc w:val="center"/>
        </w:trPr>
        <w:tc>
          <w:tcPr>
            <w:tcW w:w="1531" w:type="dxa"/>
            <w:tcBorders>
              <w:top w:val="single" w:sz="4" w:space="0" w:color="auto"/>
              <w:bottom w:val="single" w:sz="4" w:space="0" w:color="auto"/>
            </w:tcBorders>
            <w:vAlign w:val="center"/>
          </w:tcPr>
          <w:p w14:paraId="7B9D4B48"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Reference</w:t>
            </w:r>
          </w:p>
        </w:tc>
        <w:tc>
          <w:tcPr>
            <w:tcW w:w="1531" w:type="dxa"/>
            <w:tcBorders>
              <w:top w:val="single" w:sz="4" w:space="0" w:color="auto"/>
              <w:bottom w:val="single" w:sz="4" w:space="0" w:color="auto"/>
            </w:tcBorders>
            <w:vAlign w:val="center"/>
          </w:tcPr>
          <w:p w14:paraId="5C5E0922"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PY</w:t>
            </w:r>
          </w:p>
        </w:tc>
        <w:tc>
          <w:tcPr>
            <w:tcW w:w="2078" w:type="dxa"/>
            <w:tcBorders>
              <w:top w:val="single" w:sz="4" w:space="0" w:color="auto"/>
              <w:bottom w:val="single" w:sz="4" w:space="0" w:color="auto"/>
            </w:tcBorders>
            <w:shd w:val="clear" w:color="auto" w:fill="auto"/>
            <w:noWrap/>
            <w:vAlign w:val="center"/>
            <w:hideMark/>
          </w:tcPr>
          <w:p w14:paraId="1E91407C"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SFE</w:t>
            </w:r>
          </w:p>
        </w:tc>
        <w:tc>
          <w:tcPr>
            <w:tcW w:w="1885" w:type="dxa"/>
            <w:tcBorders>
              <w:top w:val="single" w:sz="4" w:space="0" w:color="auto"/>
              <w:bottom w:val="single" w:sz="4" w:space="0" w:color="auto"/>
            </w:tcBorders>
            <w:shd w:val="clear" w:color="auto" w:fill="auto"/>
            <w:noWrap/>
            <w:vAlign w:val="center"/>
            <w:hideMark/>
          </w:tcPr>
          <w:p w14:paraId="45639470"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TFE</w:t>
            </w:r>
          </w:p>
        </w:tc>
        <w:tc>
          <w:tcPr>
            <w:tcW w:w="1822" w:type="dxa"/>
            <w:tcBorders>
              <w:top w:val="single" w:sz="4" w:space="0" w:color="auto"/>
              <w:bottom w:val="single" w:sz="4" w:space="0" w:color="auto"/>
            </w:tcBorders>
            <w:shd w:val="clear" w:color="auto" w:fill="auto"/>
            <w:noWrap/>
            <w:vAlign w:val="center"/>
            <w:hideMark/>
          </w:tcPr>
          <w:p w14:paraId="184259CB" w14:textId="77777777" w:rsidR="00A761A9" w:rsidRPr="001F093A" w:rsidRDefault="00A761A9" w:rsidP="0064313B">
            <w:pPr>
              <w:spacing w:after="0" w:line="240" w:lineRule="auto"/>
              <w:jc w:val="left"/>
              <w:rPr>
                <w:rFonts w:eastAsia="Times New Roman" w:cs="Times New Roman"/>
                <w:color w:val="000000"/>
                <w:sz w:val="16"/>
                <w:szCs w:val="16"/>
                <w:vertAlign w:val="subscript"/>
              </w:rPr>
            </w:pPr>
            <w:r>
              <w:rPr>
                <w:rFonts w:eastAsia="Times New Roman" w:cs="Times New Roman"/>
                <w:color w:val="000000"/>
                <w:sz w:val="16"/>
                <w:szCs w:val="16"/>
              </w:rPr>
              <w:t>T</w:t>
            </w:r>
            <w:r>
              <w:rPr>
                <w:rFonts w:eastAsia="Times New Roman" w:cs="Times New Roman"/>
                <w:color w:val="000000"/>
                <w:sz w:val="16"/>
                <w:szCs w:val="16"/>
                <w:vertAlign w:val="subscript"/>
              </w:rPr>
              <w:t>E</w:t>
            </w:r>
          </w:p>
        </w:tc>
      </w:tr>
      <w:tr w:rsidR="00A761A9" w:rsidRPr="008E705D" w14:paraId="5F1D6AA0" w14:textId="77777777" w:rsidTr="0064313B">
        <w:trPr>
          <w:trHeight w:val="257"/>
          <w:jc w:val="center"/>
        </w:trPr>
        <w:tc>
          <w:tcPr>
            <w:tcW w:w="1531" w:type="dxa"/>
            <w:tcBorders>
              <w:top w:val="single" w:sz="4" w:space="0" w:color="auto"/>
            </w:tcBorders>
            <w:vAlign w:val="center"/>
          </w:tcPr>
          <w:p w14:paraId="4E9F6675"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"Wang", "given" : "Xueqin", "non-dropping-particle" : "", "parse-names" : false, "suffix" : "" }, { "dropping-particle" : "", "family" : "Wei", "given" : "Hong", "non-dropping-particle" : "", "parse-names" : false, "suffix" : "" }, { "dropping-particle" : "", "family" : "He", "given" : "Binghui", "non-dropping-particle" : "", "parse-names" : false, "suffix" : "" }, { "dropping-particle" : "", "family" : "Li", "given" : "Yinglun", "non-dropping-particle" : "", "parse-names" : false, "suffix" : "" } ], "container-title" : "ACTA PEDOLOGICA SINICA", "id" : "ITEM-1", "issue" : "2", "issued" : { "date-parts" : [ [ "2002" ] ] }, "page" : "246-253", "title" : "BENEFITS OF COMPREHENSIVE CONTROL IN REDUCTION OF WATER AND SEDIMENT IN HEMINGGUANWATERSHED", "type" : "article-journal", "volume" : "39" }, "uris" : [ "http://www.mendeley.com/documents/?uuid=6c8645f0-0e83-4842-be0f-38a1b01c59b6" ] } ], "mendeley" : { "formattedCitation" : "(Wang et al., 2002)", "plainTextFormattedCitation" : "(Wang et al., 2002)", "previouslyFormattedCitation" : "(Wang et al., 2002)"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(Wang et al., 2002)</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(20)</w:t>
            </w:r>
            <w:r>
              <w:rPr>
                <w:rFonts w:eastAsia="Times New Roman" w:cs="Times New Roman"/>
                <w:color w:val="000000"/>
                <w:sz w:val="16"/>
                <w:szCs w:val="16"/>
              </w:rPr>
              <w:fldChar w:fldCharType="end"/>
            </w:r>
          </w:p>
        </w:tc>
        <w:tc>
          <w:tcPr>
            <w:tcW w:w="1531" w:type="dxa"/>
            <w:tcBorders>
              <w:top w:val="single" w:sz="4" w:space="0" w:color="auto"/>
            </w:tcBorders>
            <w:vAlign w:val="center"/>
          </w:tcPr>
          <w:p w14:paraId="542A71C4"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8</w:t>
            </w:r>
          </w:p>
        </w:tc>
        <w:tc>
          <w:tcPr>
            <w:tcW w:w="2078" w:type="dxa"/>
            <w:tcBorders>
              <w:top w:val="single" w:sz="4" w:space="0" w:color="auto"/>
            </w:tcBorders>
            <w:shd w:val="clear" w:color="auto" w:fill="auto"/>
            <w:noWrap/>
            <w:vAlign w:val="center"/>
            <w:hideMark/>
          </w:tcPr>
          <w:p w14:paraId="7B5B4F2E"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28.66</w:t>
            </w:r>
          </w:p>
        </w:tc>
        <w:tc>
          <w:tcPr>
            <w:tcW w:w="1885" w:type="dxa"/>
            <w:tcBorders>
              <w:top w:val="single" w:sz="4" w:space="0" w:color="auto"/>
            </w:tcBorders>
            <w:shd w:val="clear" w:color="auto" w:fill="auto"/>
            <w:noWrap/>
            <w:vAlign w:val="center"/>
            <w:hideMark/>
          </w:tcPr>
          <w:p w14:paraId="78F995E3"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7.15</w:t>
            </w:r>
          </w:p>
        </w:tc>
        <w:tc>
          <w:tcPr>
            <w:tcW w:w="1822" w:type="dxa"/>
            <w:tcBorders>
              <w:top w:val="single" w:sz="4" w:space="0" w:color="auto"/>
            </w:tcBorders>
            <w:shd w:val="clear" w:color="auto" w:fill="auto"/>
            <w:noWrap/>
            <w:vAlign w:val="center"/>
            <w:hideMark/>
          </w:tcPr>
          <w:p w14:paraId="19F8212D"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0.25</w:t>
            </w:r>
          </w:p>
        </w:tc>
      </w:tr>
      <w:tr w:rsidR="00A761A9" w:rsidRPr="008E705D" w14:paraId="2AD34234" w14:textId="77777777" w:rsidTr="0064313B">
        <w:trPr>
          <w:trHeight w:val="257"/>
          <w:jc w:val="center"/>
        </w:trPr>
        <w:tc>
          <w:tcPr>
            <w:tcW w:w="1531" w:type="dxa"/>
            <w:tcBorders>
              <w:top w:val="nil"/>
            </w:tcBorders>
            <w:vAlign w:val="center"/>
          </w:tcPr>
          <w:p w14:paraId="06906D92"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"DOI" : "10.1007/s11629-008-0189-6", "ISSN" : "1672-6316", "author" : [ { "dropping-particle" : "", "family" : "Zhang", "given" : "J. H.", "non-dropping-particle" : "", "parse-names" : false, "suffix" : "" }, { "dropping-particle" : "", "family" : "Su", "given" : "Z. A.", "non-dropping-particle" : "", "parse-names" : false, "suffix" : "" }, { "dropping-particle" : "", "family" : "Liu", "given" : "G. C.", "non-dropping-particle" : "", "parse-names" : false, "suffix" : "" } ], "container-title" : "Journal of Mountain Science", "id" : "ITEM-1", "issue" : "3", "issued" : { "date-parts" : [ [ "2008", "8", "28" ] ] }, "page" : "241-248", "title" : "Effects of terracing and agroforestry on soil and water loss in hilly areas of the Sichuan Basin, China", "type" : "article-journal", "volume" : "5" }, "uris" : [ "http://www.mendeley.com/documents/?uuid=151755b7-5f0f-44f7-9ffe-31bf4f7e893c" ] } ], "mendeley" : { "formattedCitation" : "(Zhang et al., 2008a)", "plainTextFormattedCitation" : "(Zhang et al., 2008a)", "previouslyFormattedCitation" : "(Zhang et al., 2008a)" }, "properties" : { "noteIndex" : 0 }, "schema" : "https://github.com/citation-style-language/schema/raw/master/csl-citation.json" }</w:instrText>
            </w:r>
            <w:r>
              <w:rPr>
                <w:rFonts w:eastAsia="Times New Roman" w:cs="Times New Roman"/>
                <w:color w:val="000000"/>
                <w:sz w:val="16"/>
                <w:szCs w:val="16"/>
              </w:rPr>
              <w:fldChar w:fldCharType="separate"/>
            </w:r>
            <w:r w:rsidRPr="006B1AC9">
              <w:rPr>
                <w:rFonts w:eastAsia="Times New Roman" w:cs="Times New Roman"/>
                <w:noProof/>
                <w:color w:val="000000"/>
                <w:sz w:val="16"/>
                <w:szCs w:val="16"/>
              </w:rPr>
              <w:t>(Zhang et al., 2008a)</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(21)</w:t>
            </w:r>
            <w:r>
              <w:rPr>
                <w:rFonts w:eastAsia="Times New Roman" w:cs="Times New Roman"/>
                <w:color w:val="000000"/>
                <w:sz w:val="16"/>
                <w:szCs w:val="16"/>
              </w:rPr>
              <w:fldChar w:fldCharType="end"/>
            </w:r>
          </w:p>
        </w:tc>
        <w:tc>
          <w:tcPr>
            <w:tcW w:w="1531" w:type="dxa"/>
            <w:tcBorders>
              <w:top w:val="nil"/>
            </w:tcBorders>
            <w:vAlign w:val="center"/>
          </w:tcPr>
          <w:p w14:paraId="6DC82DAA"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w:t>
            </w:r>
          </w:p>
        </w:tc>
        <w:tc>
          <w:tcPr>
            <w:tcW w:w="2078" w:type="dxa"/>
            <w:tcBorders>
              <w:top w:val="nil"/>
            </w:tcBorders>
            <w:shd w:val="clear" w:color="auto" w:fill="auto"/>
            <w:noWrap/>
            <w:vAlign w:val="center"/>
            <w:hideMark/>
          </w:tcPr>
          <w:p w14:paraId="338CB25E"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0.33</w:t>
            </w:r>
          </w:p>
        </w:tc>
        <w:tc>
          <w:tcPr>
            <w:tcW w:w="1885" w:type="dxa"/>
            <w:tcBorders>
              <w:top w:val="nil"/>
            </w:tcBorders>
            <w:shd w:val="clear" w:color="auto" w:fill="auto"/>
            <w:noWrap/>
            <w:vAlign w:val="center"/>
            <w:hideMark/>
          </w:tcPr>
          <w:p w14:paraId="37A3914C"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0.19</w:t>
            </w:r>
          </w:p>
        </w:tc>
        <w:tc>
          <w:tcPr>
            <w:tcW w:w="1822" w:type="dxa"/>
            <w:tcBorders>
              <w:top w:val="nil"/>
            </w:tcBorders>
            <w:shd w:val="clear" w:color="auto" w:fill="auto"/>
            <w:noWrap/>
            <w:vAlign w:val="center"/>
            <w:hideMark/>
          </w:tcPr>
          <w:p w14:paraId="1909DF96"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0.58</w:t>
            </w:r>
          </w:p>
        </w:tc>
      </w:tr>
      <w:tr w:rsidR="00A761A9" w:rsidRPr="008E705D" w14:paraId="17B8F3FE" w14:textId="77777777" w:rsidTr="0064313B">
        <w:trPr>
          <w:trHeight w:val="257"/>
          <w:jc w:val="center"/>
        </w:trPr>
        <w:tc>
          <w:tcPr>
            <w:tcW w:w="1531" w:type="dxa"/>
            <w:tcBorders>
              <w:top w:val="nil"/>
            </w:tcBorders>
            <w:vAlign w:val="center"/>
          </w:tcPr>
          <w:p w14:paraId="059F8E06"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"Xu", "given" : "Qinxue", "non-dropping-particle" : "", "parse-names" : false, "suffix" : "" }, { "dropping-particle" : "", "family" : "Wang", "given" : "Tianwei", "non-dropping-particle" : "", "parse-names" : false, "suffix" : "" }, { "dropping-particle" : "", "family" : "Li", "given" : "Zhaoxia", "non-dropping-particle" : "", "parse-names" : false, "suffix" : "" }, { "dropping-particle" : "", "family" : "Cai", "given" : "Chongfa", "non-dropping-particle" : "", "parse-names" : false, "suffix" : "" }, { "dropping-particle" : "", "family" : "Shi", "given" : "Zhihua", "non-dropping-particle" : "", "parse-names" : false, "suffix" : "" }, { "dropping-particle" : "", "family" : "Jiang", "given" : "Chen", "non-dropping-particle" : "", "parse-names" : false, "suffix" : "" } ], "container-title" : "Journal of Food, Agriculture &amp; Environment", "id" : "ITEM-1", "issue" : "3-4", "issued" : { "date-parts" : [ [ "2010" ] ] }, "page" : "980-984", "title" : "Effect of soil conservation measurements on runoff , erosion and plant production : A case study on steeplands from the Three Gorges Area , China", "type" : "article-journal", "volume" : "8" }, "uris" : [ "http://www.mendeley.com/documents/?uuid=d579cec1-ea54-4639-858b-27dc0d076e3c" ] } ], "mendeley" : { "formattedCitation" : "(Xu et al., 2010)", "plainTextFormattedCitation" : "(Xu et al., 2010)", "previouslyFormattedCitation" : "(Xu et al., 2010)"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(Xu et al., 2010)</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(22)</w:t>
            </w:r>
            <w:r>
              <w:rPr>
                <w:rFonts w:eastAsia="Times New Roman" w:cs="Times New Roman"/>
                <w:color w:val="000000"/>
                <w:sz w:val="16"/>
                <w:szCs w:val="16"/>
              </w:rPr>
              <w:fldChar w:fldCharType="end"/>
            </w:r>
          </w:p>
        </w:tc>
        <w:tc>
          <w:tcPr>
            <w:tcW w:w="1531" w:type="dxa"/>
            <w:tcBorders>
              <w:top w:val="nil"/>
            </w:tcBorders>
            <w:vAlign w:val="center"/>
          </w:tcPr>
          <w:p w14:paraId="55183A72"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5</w:t>
            </w:r>
          </w:p>
        </w:tc>
        <w:tc>
          <w:tcPr>
            <w:tcW w:w="2078" w:type="dxa"/>
            <w:tcBorders>
              <w:top w:val="nil"/>
            </w:tcBorders>
            <w:shd w:val="clear" w:color="auto" w:fill="auto"/>
            <w:noWrap/>
            <w:vAlign w:val="center"/>
            <w:hideMark/>
          </w:tcPr>
          <w:p w14:paraId="1D86FF15"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7.40</w:t>
            </w:r>
          </w:p>
        </w:tc>
        <w:tc>
          <w:tcPr>
            <w:tcW w:w="1885" w:type="dxa"/>
            <w:tcBorders>
              <w:top w:val="nil"/>
            </w:tcBorders>
            <w:shd w:val="clear" w:color="auto" w:fill="auto"/>
            <w:noWrap/>
            <w:vAlign w:val="center"/>
            <w:hideMark/>
          </w:tcPr>
          <w:p w14:paraId="5EF49009"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3.49</w:t>
            </w:r>
          </w:p>
        </w:tc>
        <w:tc>
          <w:tcPr>
            <w:tcW w:w="1822" w:type="dxa"/>
            <w:tcBorders>
              <w:top w:val="nil"/>
            </w:tcBorders>
            <w:shd w:val="clear" w:color="auto" w:fill="auto"/>
            <w:noWrap/>
            <w:vAlign w:val="center"/>
            <w:hideMark/>
          </w:tcPr>
          <w:p w14:paraId="67468714"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0.47</w:t>
            </w:r>
          </w:p>
        </w:tc>
      </w:tr>
      <w:tr w:rsidR="00A761A9" w:rsidRPr="008E705D" w14:paraId="296D5FC7" w14:textId="77777777" w:rsidTr="0064313B">
        <w:trPr>
          <w:trHeight w:val="257"/>
          <w:jc w:val="center"/>
        </w:trPr>
        <w:tc>
          <w:tcPr>
            <w:tcW w:w="1531" w:type="dxa"/>
            <w:tcBorders>
              <w:top w:val="nil"/>
            </w:tcBorders>
            <w:vAlign w:val="center"/>
          </w:tcPr>
          <w:p w14:paraId="2D751611"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"DOI" : "10.1016/j.catena.2010.01.009", "ISSN" : "03418162", "author" : [ { "dropping-particle" : "", "family" : "Shen", "given" : "Zhenyao", "non-dropping-particle" : "", "parse-names" : false, "suffix" : "" }, { "dropping-particle" : "", "family" : "Gong", "given" : "Yongwei", "non-dropping-particle" : "", "parse-names" : false, "suffix" : "" }, { "dropping-particle" : "", "family" : "Li", "given" : "Yanhong", "non-dropping-particle" : "", "parse-names" : false, "suffix" : "" }, { "dropping-particle" : "", "family" : "Liu", "given" : "Ruimin", "non-dropping-particle" : "", "parse-names" : false, "suffix" : "" } ], "container-title" : "Catena", "id" : "ITEM-1", "issue" : "2", "issued" : { "date-parts" : [ [ "2010", "5" ] ] }, "note" : "From Duplicate 3 (Analysis and modeling of soil conservation measures in the Three Gorges Reservoir Area in China - Shen, Zhenyao; Gong, Yongwei; Li, Yanhong; Liu, Ruimin)\n\nFrom Duplicate 2 ( \n\n\nAnalysis and modeling of soil conservation measures in the Three Gorges Reservoir Area in China\n\n\n- Shen, Zhenyao; Gong, Yongwei; Li, Yanhong; Liu, Ruimin )\n\n", "page" : "104-112", "title" : "Analysis and modeling of soil conservation measures in the Three Gorges Reservoir Area in China", "type" : "article-journal", "volume" : "81" }, "uris" : [ "http://www.mendeley.com/documents/?uuid=4bc8033f-4b8c-4a4d-b3fe-cff388273013" ] } ], "mendeley" : { "formattedCitation" : "(Shen et al., 2010)", "plainTextFormattedCitation" : "(Shen et al., 2010)", "previouslyFormattedCitation" : "(Shen et al., 2010)"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(Shen et al., 2010)</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(23)</w:t>
            </w:r>
            <w:r>
              <w:rPr>
                <w:rFonts w:eastAsia="Times New Roman" w:cs="Times New Roman"/>
                <w:color w:val="000000"/>
                <w:sz w:val="16"/>
                <w:szCs w:val="16"/>
              </w:rPr>
              <w:fldChar w:fldCharType="end"/>
            </w:r>
          </w:p>
        </w:tc>
        <w:tc>
          <w:tcPr>
            <w:tcW w:w="1531" w:type="dxa"/>
            <w:tcBorders>
              <w:top w:val="nil"/>
            </w:tcBorders>
            <w:vAlign w:val="center"/>
          </w:tcPr>
          <w:p w14:paraId="7FDC45E4"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4</w:t>
            </w:r>
          </w:p>
        </w:tc>
        <w:tc>
          <w:tcPr>
            <w:tcW w:w="2078" w:type="dxa"/>
            <w:tcBorders>
              <w:top w:val="nil"/>
            </w:tcBorders>
            <w:shd w:val="clear" w:color="auto" w:fill="auto"/>
            <w:noWrap/>
            <w:vAlign w:val="center"/>
            <w:hideMark/>
          </w:tcPr>
          <w:p w14:paraId="4072331D"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0.60</w:t>
            </w:r>
          </w:p>
        </w:tc>
        <w:tc>
          <w:tcPr>
            <w:tcW w:w="1885" w:type="dxa"/>
            <w:tcBorders>
              <w:top w:val="nil"/>
            </w:tcBorders>
            <w:shd w:val="clear" w:color="auto" w:fill="auto"/>
            <w:noWrap/>
            <w:vAlign w:val="center"/>
            <w:hideMark/>
          </w:tcPr>
          <w:p w14:paraId="781FBFF7"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0.30</w:t>
            </w:r>
          </w:p>
        </w:tc>
        <w:tc>
          <w:tcPr>
            <w:tcW w:w="1822" w:type="dxa"/>
            <w:tcBorders>
              <w:top w:val="nil"/>
            </w:tcBorders>
            <w:shd w:val="clear" w:color="auto" w:fill="auto"/>
            <w:noWrap/>
            <w:vAlign w:val="center"/>
            <w:hideMark/>
          </w:tcPr>
          <w:p w14:paraId="75145E2A"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0.50</w:t>
            </w:r>
          </w:p>
        </w:tc>
      </w:tr>
      <w:tr w:rsidR="00A761A9" w:rsidRPr="008E705D" w14:paraId="5D8C851D" w14:textId="77777777" w:rsidTr="0064313B">
        <w:trPr>
          <w:trHeight w:val="257"/>
          <w:jc w:val="center"/>
        </w:trPr>
        <w:tc>
          <w:tcPr>
            <w:tcW w:w="1531" w:type="dxa"/>
            <w:tcBorders>
              <w:top w:val="nil"/>
            </w:tcBorders>
            <w:vAlign w:val="center"/>
          </w:tcPr>
          <w:p w14:paraId="64002C22"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"Cai", "given" : "Xinguang", "non-dropping-particle" : "", "parse-names" : false, "suffix" : "" } ], "container-title" : "RESOURCES SCIENCE", "id" : "ITEM-1", "issue" : "Supplement", "issued" : { "date-parts" : [ [ "2004" ] ] }, "page" : "144-150", "title" : "Benefits from Soil and Water Conservation Measures on Reducing Runoff and Sediments in Shixia Small Watershed", "type" : "article-journal", "volume" : "26" }, "uris" : [ "http://www.mendeley.com/documents/?uuid=840e2e59-7768-458d-9777-796f4f4d8f8b" ] } ], "mendeley" : { "formattedCitation" : "(Cai, 2004)", "plainTextFormattedCitation" : "(Cai, 2004)", "previouslyFormattedCitation" : "(Cai, 2004)"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(Cai, 2004)</w:t>
            </w:r>
            <w:r>
              <w:rPr>
                <w:rFonts w:eastAsia="Times New Roman" w:cs="Times New Roman"/>
                <w:color w:val="000000"/>
                <w:sz w:val="16"/>
                <w:szCs w:val="16"/>
              </w:rPr>
              <w:fldChar w:fldCharType="end"/>
            </w:r>
          </w:p>
        </w:tc>
        <w:tc>
          <w:tcPr>
            <w:tcW w:w="1531" w:type="dxa"/>
            <w:tcBorders>
              <w:top w:val="nil"/>
            </w:tcBorders>
            <w:vAlign w:val="center"/>
          </w:tcPr>
          <w:p w14:paraId="75AA0232"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5</w:t>
            </w:r>
          </w:p>
        </w:tc>
        <w:tc>
          <w:tcPr>
            <w:tcW w:w="2078" w:type="dxa"/>
            <w:tcBorders>
              <w:top w:val="nil"/>
            </w:tcBorders>
            <w:shd w:val="clear" w:color="auto" w:fill="auto"/>
            <w:noWrap/>
            <w:vAlign w:val="center"/>
            <w:hideMark/>
          </w:tcPr>
          <w:p w14:paraId="16231CF2"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1.17</w:t>
            </w:r>
          </w:p>
        </w:tc>
        <w:tc>
          <w:tcPr>
            <w:tcW w:w="1885" w:type="dxa"/>
            <w:tcBorders>
              <w:top w:val="nil"/>
            </w:tcBorders>
            <w:shd w:val="clear" w:color="auto" w:fill="auto"/>
            <w:noWrap/>
            <w:vAlign w:val="center"/>
            <w:hideMark/>
          </w:tcPr>
          <w:p w14:paraId="5C1A2F3A"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0.37</w:t>
            </w:r>
          </w:p>
        </w:tc>
        <w:tc>
          <w:tcPr>
            <w:tcW w:w="1822" w:type="dxa"/>
            <w:tcBorders>
              <w:top w:val="nil"/>
            </w:tcBorders>
            <w:shd w:val="clear" w:color="auto" w:fill="auto"/>
            <w:noWrap/>
            <w:vAlign w:val="center"/>
            <w:hideMark/>
          </w:tcPr>
          <w:p w14:paraId="7392B090"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0.32</w:t>
            </w:r>
          </w:p>
        </w:tc>
      </w:tr>
      <w:tr w:rsidR="00A761A9" w:rsidRPr="008E705D" w14:paraId="18B687BA" w14:textId="77777777" w:rsidTr="0064313B">
        <w:trPr>
          <w:trHeight w:val="257"/>
          <w:jc w:val="center"/>
        </w:trPr>
        <w:tc>
          <w:tcPr>
            <w:tcW w:w="1531" w:type="dxa"/>
            <w:tcBorders>
              <w:top w:val="nil"/>
            </w:tcBorders>
            <w:vAlign w:val="center"/>
          </w:tcPr>
          <w:p w14:paraId="72DB8CAA"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"Lu", "given" : "Guang", "non-dropping-particle" : "", "parse-names" : false, "suffix" : "" }, { "dropping-particle" : "", "family" : "Ban", "given" : "Xiaofeng", "non-dropping-particle" : "", "parse-names" : false, "suffix" : "" }, { "dropping-particle" : "", "family" : "Lei", "given" : "Zeyong", "non-dropping-particle" : "", "parse-names" : false, "suffix" : "" }, { "dropping-particle" : "", "family" : "Wu", "given" : "Xiangyun", "non-dropping-particle" : "", "parse-names" : false, "suffix" : "" } ], "container-title" : "Research of soil and water conservation", "id" : "ITEM-1", "issue" : "6", "issued" : { "date-parts" : [ [ "2009" ] ] }, "page" : "51-55", "title" : "Benefit of Soil and Water Conservation in the Process of Harnessing a Sloping Farmland in the Black Soil Region, Northeast China", "type" : "article-journal", "volume" : "16" }, "uris" : [ "http://www.mendeley.com/documents/?uuid=d4d9fe59-9a51-4cd1-91fd-7a80ff8545c1" ] } ], "mendeley" : { "formattedCitation" : "(Lu et al., 2009)", "plainTextFormattedCitation" : "(Lu et al., 2009)", "previouslyFormattedCitation" : "(Lu et al., 2009)"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(Lu et al., 2009)</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(24)</w:t>
            </w:r>
            <w:r>
              <w:rPr>
                <w:rFonts w:eastAsia="Times New Roman" w:cs="Times New Roman"/>
                <w:color w:val="000000"/>
                <w:sz w:val="16"/>
                <w:szCs w:val="16"/>
              </w:rPr>
              <w:fldChar w:fldCharType="end"/>
            </w:r>
          </w:p>
        </w:tc>
        <w:tc>
          <w:tcPr>
            <w:tcW w:w="1531" w:type="dxa"/>
            <w:tcBorders>
              <w:top w:val="nil"/>
            </w:tcBorders>
            <w:vAlign w:val="center"/>
          </w:tcPr>
          <w:p w14:paraId="6BB03B82"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1</w:t>
            </w:r>
          </w:p>
        </w:tc>
        <w:tc>
          <w:tcPr>
            <w:tcW w:w="2078" w:type="dxa"/>
            <w:tcBorders>
              <w:top w:val="nil"/>
            </w:tcBorders>
            <w:shd w:val="clear" w:color="auto" w:fill="auto"/>
            <w:noWrap/>
            <w:vAlign w:val="center"/>
            <w:hideMark/>
          </w:tcPr>
          <w:p w14:paraId="62E7DDD7"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20.33</w:t>
            </w:r>
          </w:p>
        </w:tc>
        <w:tc>
          <w:tcPr>
            <w:tcW w:w="1885" w:type="dxa"/>
            <w:tcBorders>
              <w:top w:val="nil"/>
            </w:tcBorders>
            <w:shd w:val="clear" w:color="auto" w:fill="auto"/>
            <w:noWrap/>
            <w:vAlign w:val="center"/>
            <w:hideMark/>
          </w:tcPr>
          <w:p w14:paraId="7436656E"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4.55</w:t>
            </w:r>
          </w:p>
        </w:tc>
        <w:tc>
          <w:tcPr>
            <w:tcW w:w="1822" w:type="dxa"/>
            <w:tcBorders>
              <w:top w:val="nil"/>
            </w:tcBorders>
            <w:shd w:val="clear" w:color="auto" w:fill="auto"/>
            <w:noWrap/>
            <w:vAlign w:val="center"/>
            <w:hideMark/>
          </w:tcPr>
          <w:p w14:paraId="65DE357A"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0.22</w:t>
            </w:r>
          </w:p>
        </w:tc>
      </w:tr>
      <w:tr w:rsidR="00A761A9" w:rsidRPr="008E705D" w14:paraId="160F52A1" w14:textId="77777777" w:rsidTr="0064313B">
        <w:trPr>
          <w:trHeight w:val="257"/>
          <w:jc w:val="center"/>
        </w:trPr>
        <w:tc>
          <w:tcPr>
            <w:tcW w:w="1531" w:type="dxa"/>
            <w:tcBorders>
              <w:top w:val="nil"/>
            </w:tcBorders>
            <w:vAlign w:val="center"/>
          </w:tcPr>
          <w:p w14:paraId="2D81AE75"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"Lu", "given" : "Guang", "non-dropping-particle" : "", "parse-names" : false, "suffix" : "" }, { "dropping-particle" : "", "family" : "Ban", "given" : "Xiaofeng", "non-dropping-particle" : "", "parse-names" : false, "suffix" : "" }, { "dropping-particle" : "", "family" : "Lei", "given" : "Zeyong", "non-dropping-particle" : "", "parse-names" : false, "suffix" : "" }, { "dropping-particle" : "", "family" : "Wu", "given" : "Xiangyun", "non-dropping-particle" : "", "parse-names" : false, "suffix" : "" } ], "container-title" : "Research of soil and water conservation", "id" : "ITEM-1", "issue" : "6", "issued" : { "date-parts" : [ [ "2009" ] ] }, "page" : "51-55", "title" : "Benefit of Soil and Water Conservation in the Process of Harnessing a Sloping Farmland in the Black Soil Region, Northeast China", "type" : "article-journal", "volume" : "16" }, "uris" : [ "http://www.mendeley.com/documents/?uuid=d4d9fe59-9a51-4cd1-91fd-7a80ff8545c1" ] } ], "mendeley" : { "formattedCitation" : "(Lu et al., 2009)", "plainTextFormattedCitation" : "(Lu et al., 2009)", "previouslyFormattedCitation" : "(Lu et al., 2009)"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(Lu et al., 2009)</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sidRPr="00315C8E">
              <w:rPr>
                <w:rFonts w:eastAsia="Times New Roman" w:cs="Times New Roman"/>
                <w:noProof/>
                <w:color w:val="000000"/>
                <w:sz w:val="16"/>
                <w:szCs w:val="16"/>
              </w:rPr>
              <w:t>(25)</w:t>
            </w:r>
            <w:r>
              <w:rPr>
                <w:rFonts w:eastAsia="Times New Roman" w:cs="Times New Roman"/>
                <w:color w:val="000000"/>
                <w:sz w:val="16"/>
                <w:szCs w:val="16"/>
              </w:rPr>
              <w:fldChar w:fldCharType="end"/>
            </w:r>
          </w:p>
        </w:tc>
        <w:tc>
          <w:tcPr>
            <w:tcW w:w="1531" w:type="dxa"/>
            <w:tcBorders>
              <w:top w:val="nil"/>
            </w:tcBorders>
            <w:vAlign w:val="center"/>
          </w:tcPr>
          <w:p w14:paraId="630E87B5"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1</w:t>
            </w:r>
          </w:p>
        </w:tc>
        <w:tc>
          <w:tcPr>
            <w:tcW w:w="2078" w:type="dxa"/>
            <w:tcBorders>
              <w:top w:val="nil"/>
            </w:tcBorders>
            <w:shd w:val="clear" w:color="auto" w:fill="auto"/>
            <w:noWrap/>
            <w:vAlign w:val="center"/>
            <w:hideMark/>
          </w:tcPr>
          <w:p w14:paraId="3F79165A"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32.92</w:t>
            </w:r>
          </w:p>
        </w:tc>
        <w:tc>
          <w:tcPr>
            <w:tcW w:w="1885" w:type="dxa"/>
            <w:tcBorders>
              <w:top w:val="nil"/>
            </w:tcBorders>
            <w:shd w:val="clear" w:color="auto" w:fill="auto"/>
            <w:noWrap/>
            <w:vAlign w:val="center"/>
            <w:hideMark/>
          </w:tcPr>
          <w:p w14:paraId="235B4E3E"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5.19</w:t>
            </w:r>
          </w:p>
        </w:tc>
        <w:tc>
          <w:tcPr>
            <w:tcW w:w="1822" w:type="dxa"/>
            <w:tcBorders>
              <w:top w:val="nil"/>
            </w:tcBorders>
            <w:shd w:val="clear" w:color="auto" w:fill="auto"/>
            <w:noWrap/>
            <w:vAlign w:val="center"/>
            <w:hideMark/>
          </w:tcPr>
          <w:p w14:paraId="00D5684F"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0.16</w:t>
            </w:r>
          </w:p>
        </w:tc>
      </w:tr>
      <w:tr w:rsidR="00A761A9" w:rsidRPr="008E705D" w14:paraId="710B6ACE" w14:textId="77777777" w:rsidTr="0064313B">
        <w:trPr>
          <w:trHeight w:val="257"/>
          <w:jc w:val="center"/>
        </w:trPr>
        <w:tc>
          <w:tcPr>
            <w:tcW w:w="1531" w:type="dxa"/>
            <w:tcBorders>
              <w:top w:val="nil"/>
            </w:tcBorders>
            <w:vAlign w:val="center"/>
          </w:tcPr>
          <w:p w14:paraId="64E1993E"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"Yang", "given" : "Zisheng", "non-dropping-particle" : "", "parse-names" : false, "suffix" : "" } ], "container-title" : "Bullet of soil and Water conservation", "id" : "ITEM-1", "issue" : "1", "issued" : { "date-parts" : [ [ "1999" ] ] }, "page" : "1-9", "title" : "Study on Soil Loss Equation of Cultivated Slopeland in Northeast Mountain Region of Yunnan Province Yang", "type" : "article-journal", "volume" : "19" }, "uris" : [ "http://www.mendeley.com/documents/?uuid=653ec7f8-05c7-46e1-a704-1fc1e5f11f40" ] } ], "mendeley" : { "formattedCitation" : "(Yang, 1999)", "plainTextFormattedCitation" : "(Yang, 1999)", "previouslyFormattedCitation" : "(Yang, 1999)"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(Yang, 1999)</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(25)</w:t>
            </w:r>
            <w:r>
              <w:rPr>
                <w:rFonts w:eastAsia="Times New Roman" w:cs="Times New Roman"/>
                <w:color w:val="000000"/>
                <w:sz w:val="16"/>
                <w:szCs w:val="16"/>
              </w:rPr>
              <w:fldChar w:fldCharType="end"/>
            </w:r>
          </w:p>
        </w:tc>
        <w:tc>
          <w:tcPr>
            <w:tcW w:w="1531" w:type="dxa"/>
            <w:tcBorders>
              <w:top w:val="nil"/>
            </w:tcBorders>
            <w:vAlign w:val="center"/>
          </w:tcPr>
          <w:p w14:paraId="3DC0D20D"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w:t>
            </w:r>
          </w:p>
        </w:tc>
        <w:tc>
          <w:tcPr>
            <w:tcW w:w="2078" w:type="dxa"/>
            <w:tcBorders>
              <w:top w:val="nil"/>
            </w:tcBorders>
            <w:shd w:val="clear" w:color="auto" w:fill="auto"/>
            <w:noWrap/>
            <w:vAlign w:val="center"/>
            <w:hideMark/>
          </w:tcPr>
          <w:p w14:paraId="29471BE2"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155.70</w:t>
            </w:r>
          </w:p>
        </w:tc>
        <w:tc>
          <w:tcPr>
            <w:tcW w:w="1885" w:type="dxa"/>
            <w:tcBorders>
              <w:top w:val="nil"/>
            </w:tcBorders>
            <w:shd w:val="clear" w:color="auto" w:fill="auto"/>
            <w:noWrap/>
            <w:vAlign w:val="center"/>
            <w:hideMark/>
          </w:tcPr>
          <w:p w14:paraId="28057ACE"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4.92</w:t>
            </w:r>
          </w:p>
        </w:tc>
        <w:tc>
          <w:tcPr>
            <w:tcW w:w="1822" w:type="dxa"/>
            <w:tcBorders>
              <w:top w:val="nil"/>
            </w:tcBorders>
            <w:shd w:val="clear" w:color="auto" w:fill="auto"/>
            <w:noWrap/>
            <w:vAlign w:val="center"/>
            <w:hideMark/>
          </w:tcPr>
          <w:p w14:paraId="7544F22C"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0.03</w:t>
            </w:r>
          </w:p>
        </w:tc>
      </w:tr>
      <w:tr w:rsidR="00A761A9" w:rsidRPr="008E705D" w14:paraId="406988E4" w14:textId="77777777" w:rsidTr="0064313B">
        <w:trPr>
          <w:trHeight w:val="257"/>
          <w:jc w:val="center"/>
        </w:trPr>
        <w:tc>
          <w:tcPr>
            <w:tcW w:w="1531" w:type="dxa"/>
            <w:tcBorders>
              <w:top w:val="nil"/>
            </w:tcBorders>
            <w:vAlign w:val="center"/>
          </w:tcPr>
          <w:p w14:paraId="5E0D6588"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"Zhou", "given" : "Jianghong", "non-dropping-particle" : "", "parse-names" : false, "suffix" : "" } ], "container-title" : "Bullet of soil and Water conservation", "id" : "ITEM-1", "issue" : "3", "issued" : { "date-parts" : [ [ "2007" ] ] }, "page" : "63-64, 74", "title" : "Basic Benefits from Soil and Water Conservation in Sanchahe Small Watershed", "type" : "article-journal", "volume" : "27" }, "uris" : [ "http://www.mendeley.com/documents/?uuid=c66a1bcf-8927-4934-ae4b-03870a80f30e" ] } ], "mendeley" : { "formattedCitation" : "(Zhou, 2007)", "plainTextFormattedCitation" : "(Zhou, 2007)", "previouslyFormattedCitation" : "(Zhou, 2007)"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(Zhou, 2007)</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(26)</w:t>
            </w:r>
            <w:r>
              <w:rPr>
                <w:rFonts w:eastAsia="Times New Roman" w:cs="Times New Roman"/>
                <w:color w:val="000000"/>
                <w:sz w:val="16"/>
                <w:szCs w:val="16"/>
              </w:rPr>
              <w:fldChar w:fldCharType="end"/>
            </w:r>
          </w:p>
        </w:tc>
        <w:tc>
          <w:tcPr>
            <w:tcW w:w="1531" w:type="dxa"/>
            <w:tcBorders>
              <w:top w:val="nil"/>
            </w:tcBorders>
            <w:vAlign w:val="center"/>
          </w:tcPr>
          <w:p w14:paraId="42FD069F"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w:t>
            </w:r>
          </w:p>
        </w:tc>
        <w:tc>
          <w:tcPr>
            <w:tcW w:w="2078" w:type="dxa"/>
            <w:tcBorders>
              <w:top w:val="nil"/>
            </w:tcBorders>
            <w:shd w:val="clear" w:color="auto" w:fill="auto"/>
            <w:noWrap/>
            <w:vAlign w:val="center"/>
            <w:hideMark/>
          </w:tcPr>
          <w:p w14:paraId="7FF3D108"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9.13</w:t>
            </w:r>
          </w:p>
        </w:tc>
        <w:tc>
          <w:tcPr>
            <w:tcW w:w="1885" w:type="dxa"/>
            <w:tcBorders>
              <w:top w:val="nil"/>
            </w:tcBorders>
            <w:shd w:val="clear" w:color="auto" w:fill="auto"/>
            <w:noWrap/>
            <w:vAlign w:val="center"/>
            <w:hideMark/>
          </w:tcPr>
          <w:p w14:paraId="47A726DA"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0.19</w:t>
            </w:r>
          </w:p>
        </w:tc>
        <w:tc>
          <w:tcPr>
            <w:tcW w:w="1822" w:type="dxa"/>
            <w:tcBorders>
              <w:top w:val="nil"/>
            </w:tcBorders>
            <w:shd w:val="clear" w:color="auto" w:fill="auto"/>
            <w:noWrap/>
            <w:vAlign w:val="center"/>
            <w:hideMark/>
          </w:tcPr>
          <w:p w14:paraId="728A5847"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0.02</w:t>
            </w:r>
          </w:p>
        </w:tc>
      </w:tr>
      <w:tr w:rsidR="00A761A9" w:rsidRPr="008E705D" w14:paraId="6AB20CC3" w14:textId="77777777" w:rsidTr="0064313B">
        <w:trPr>
          <w:trHeight w:val="257"/>
          <w:jc w:val="center"/>
        </w:trPr>
        <w:tc>
          <w:tcPr>
            <w:tcW w:w="1531" w:type="dxa"/>
            <w:tcBorders>
              <w:top w:val="nil"/>
            </w:tcBorders>
            <w:vAlign w:val="center"/>
          </w:tcPr>
          <w:p w14:paraId="2BB5584A"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"Chen", "given" : "Guang", "non-dropping-particle" : "", "parse-names" : false, "suffix" : "" }, { "dropping-particle" : "", "family" : "Fan", "given" : "Haifeng", "non-dropping-particle" : "", "parse-names" : false, "suffix" : "" }, { "dropping-particle" : "", "family" : "Chen", "given" : "Haosheng", "non-dropping-particle" : "", "parse-names" : false, "suffix" : "" }, { "dropping-particle" : "", "family" : "Dong Guoquan", "given" : "", "non-dropping-particle" : "", "parse-names" : false, "suffix" : "" } ], "container-title" : "Science of Soil and Water Conservation", "id" : "ITEM-1", "issue" : "6", "issued" : { "date-parts" : [ [ "2006" ] ] }, "page" : "13-17", "title" : "Benefits of sediment reduction of soil conservation practices in the black region of Northeast China", "type" : "article-journal", "volume" : "4" }, "uris" : [ "http://www.mendeley.com/documents/?uuid=f944d288-99da-4d60-88f6-1e62385811c1" ] } ], "mendeley" : { "formattedCitation" : "(Chen et al., 2006)", "plainTextFormattedCitation" : "(Chen et al., 2006)", "previouslyFormattedCitation" : "(Chen et al., 2006)"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(Chen et al., 2006)</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(27)</w:t>
            </w:r>
            <w:r>
              <w:rPr>
                <w:rFonts w:eastAsia="Times New Roman" w:cs="Times New Roman"/>
                <w:color w:val="000000"/>
                <w:sz w:val="16"/>
                <w:szCs w:val="16"/>
              </w:rPr>
              <w:fldChar w:fldCharType="end"/>
            </w:r>
          </w:p>
        </w:tc>
        <w:tc>
          <w:tcPr>
            <w:tcW w:w="1531" w:type="dxa"/>
            <w:tcBorders>
              <w:top w:val="nil"/>
            </w:tcBorders>
            <w:vAlign w:val="center"/>
          </w:tcPr>
          <w:p w14:paraId="6708D0F8"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w:t>
            </w:r>
          </w:p>
        </w:tc>
        <w:tc>
          <w:tcPr>
            <w:tcW w:w="2078" w:type="dxa"/>
            <w:tcBorders>
              <w:top w:val="nil"/>
            </w:tcBorders>
            <w:shd w:val="clear" w:color="auto" w:fill="auto"/>
            <w:noWrap/>
            <w:vAlign w:val="center"/>
            <w:hideMark/>
          </w:tcPr>
          <w:p w14:paraId="58459BE0"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30.79</w:t>
            </w:r>
          </w:p>
        </w:tc>
        <w:tc>
          <w:tcPr>
            <w:tcW w:w="1885" w:type="dxa"/>
            <w:tcBorders>
              <w:top w:val="nil"/>
            </w:tcBorders>
            <w:shd w:val="clear" w:color="auto" w:fill="auto"/>
            <w:noWrap/>
            <w:vAlign w:val="center"/>
            <w:hideMark/>
          </w:tcPr>
          <w:p w14:paraId="0179BBCB"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0.77</w:t>
            </w:r>
          </w:p>
        </w:tc>
        <w:tc>
          <w:tcPr>
            <w:tcW w:w="1822" w:type="dxa"/>
            <w:tcBorders>
              <w:top w:val="nil"/>
            </w:tcBorders>
            <w:shd w:val="clear" w:color="auto" w:fill="auto"/>
            <w:noWrap/>
            <w:vAlign w:val="center"/>
            <w:hideMark/>
          </w:tcPr>
          <w:p w14:paraId="3625FEF0"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0.03</w:t>
            </w:r>
          </w:p>
        </w:tc>
      </w:tr>
      <w:tr w:rsidR="00A761A9" w:rsidRPr="008E705D" w14:paraId="3B932AEB" w14:textId="77777777" w:rsidTr="0064313B">
        <w:trPr>
          <w:trHeight w:val="257"/>
          <w:jc w:val="center"/>
        </w:trPr>
        <w:tc>
          <w:tcPr>
            <w:tcW w:w="1531" w:type="dxa"/>
            <w:tcBorders>
              <w:top w:val="nil"/>
            </w:tcBorders>
            <w:vAlign w:val="center"/>
          </w:tcPr>
          <w:p w14:paraId="4BA07665"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"Chen", "given" : "Guang", "non-dropping-particle" : "", "parse-names" : false, "suffix" : "" }, { "dropping-particle" : "", "family" : "Fan", "given" : "Haifeng", "non-dropping-particle" : "", "parse-names" : false, "suffix" : "" }, { "dropping-particle" : "", "family" : "Chen", "given" : "Haosheng", "non-dropping-particle" : "", "parse-names" : false, "suffix" : "" }, { "dropping-particle" : "", "family" : "Dong Guoquan", "given" : "", "non-dropping-particle" : "", "parse-names" : false, "suffix" : "" } ], "container-title" : "Science of Soil and Water Conservation", "id" : "ITEM-1", "issue" : "6", "issued" : { "date-parts" : [ [ "2006" ] ] }, "page" : "13-17", "title" : "Benefits of sediment reduction of soil conservation practices in the black region of Northeast China", "type" : "article-journal", "volume" : "4" }, "uris" : [ "http://www.mendeley.com/documents/?uuid=f944d288-99da-4d60-88f6-1e62385811c1" ] } ], "mendeley" : { "formattedCitation" : "(Chen et al., 2006)", "plainTextFormattedCitation" : "(Chen et al., 2006)", "previouslyFormattedCitation" : "(Chen et al., 2006)"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(Chen et al., 2006)</w:t>
            </w:r>
            <w:r>
              <w:rPr>
                <w:rFonts w:eastAsia="Times New Roman" w:cs="Times New Roman"/>
                <w:color w:val="000000"/>
                <w:sz w:val="16"/>
                <w:szCs w:val="16"/>
              </w:rPr>
              <w:fldChar w:fldCharType="end"/>
            </w:r>
          </w:p>
        </w:tc>
        <w:tc>
          <w:tcPr>
            <w:tcW w:w="1531" w:type="dxa"/>
            <w:tcBorders>
              <w:top w:val="nil"/>
            </w:tcBorders>
            <w:vAlign w:val="center"/>
          </w:tcPr>
          <w:p w14:paraId="65EAED8F"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w:t>
            </w:r>
          </w:p>
        </w:tc>
        <w:tc>
          <w:tcPr>
            <w:tcW w:w="2078" w:type="dxa"/>
            <w:tcBorders>
              <w:top w:val="nil"/>
            </w:tcBorders>
            <w:shd w:val="clear" w:color="auto" w:fill="auto"/>
            <w:noWrap/>
            <w:vAlign w:val="center"/>
            <w:hideMark/>
          </w:tcPr>
          <w:p w14:paraId="00A8843C"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42.25</w:t>
            </w:r>
          </w:p>
        </w:tc>
        <w:tc>
          <w:tcPr>
            <w:tcW w:w="1885" w:type="dxa"/>
            <w:tcBorders>
              <w:top w:val="nil"/>
            </w:tcBorders>
            <w:shd w:val="clear" w:color="auto" w:fill="auto"/>
            <w:noWrap/>
            <w:vAlign w:val="center"/>
            <w:hideMark/>
          </w:tcPr>
          <w:p w14:paraId="5BE599E2"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1.88</w:t>
            </w:r>
          </w:p>
        </w:tc>
        <w:tc>
          <w:tcPr>
            <w:tcW w:w="1822" w:type="dxa"/>
            <w:tcBorders>
              <w:top w:val="nil"/>
            </w:tcBorders>
            <w:shd w:val="clear" w:color="auto" w:fill="auto"/>
            <w:noWrap/>
            <w:vAlign w:val="center"/>
            <w:hideMark/>
          </w:tcPr>
          <w:p w14:paraId="124D53C3"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0.04</w:t>
            </w:r>
          </w:p>
        </w:tc>
      </w:tr>
      <w:tr w:rsidR="00A761A9" w:rsidRPr="008E705D" w14:paraId="047F2BD0" w14:textId="77777777" w:rsidTr="0064313B">
        <w:trPr>
          <w:trHeight w:val="257"/>
          <w:jc w:val="center"/>
        </w:trPr>
        <w:tc>
          <w:tcPr>
            <w:tcW w:w="1531" w:type="dxa"/>
            <w:tcBorders>
              <w:top w:val="nil"/>
            </w:tcBorders>
            <w:vAlign w:val="center"/>
          </w:tcPr>
          <w:p w14:paraId="17E2535D"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"Wu", "given" : "Jingdong", "non-dropping-particle" : "", "parse-names" : false, "suffix" : "" }, { "dropping-particle" : "", "family" : "Li", "given" : "Yonggui", "non-dropping-particle" : "", "parse-names" : false, "suffix" : "" } ], "container-title" : "Beijing Water", "id" : "ITEM-1", "issue" : "6", "issued" : { "date-parts" : [ [ "1998" ] ] }, "page" : "13-16", "title" : "Study on the relationship between different control measurement on runoff and sediment in a limestone watershed", "type" : "article-journal" }, "uris" : [ "http://www.mendeley.com/documents/?uuid=373fbe42-45f3-45c8-a0a2-4dad81402046" ] } ], "mendeley" : { "formattedCitation" : "(Wu and Li, 1998)", "plainTextFormattedCitation" : "(Wu and Li, 1998)", "previouslyFormattedCitation" : "(Wu and Li, 1998)"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(Wu and Li, 1998)</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(29)</w:t>
            </w:r>
            <w:r>
              <w:rPr>
                <w:rFonts w:eastAsia="Times New Roman" w:cs="Times New Roman"/>
                <w:color w:val="000000"/>
                <w:sz w:val="16"/>
                <w:szCs w:val="16"/>
              </w:rPr>
              <w:fldChar w:fldCharType="end"/>
            </w:r>
          </w:p>
        </w:tc>
        <w:tc>
          <w:tcPr>
            <w:tcW w:w="1531" w:type="dxa"/>
            <w:tcBorders>
              <w:top w:val="nil"/>
            </w:tcBorders>
            <w:vAlign w:val="center"/>
          </w:tcPr>
          <w:p w14:paraId="60A4D007"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4</w:t>
            </w:r>
          </w:p>
        </w:tc>
        <w:tc>
          <w:tcPr>
            <w:tcW w:w="2078" w:type="dxa"/>
            <w:tcBorders>
              <w:top w:val="nil"/>
            </w:tcBorders>
            <w:shd w:val="clear" w:color="auto" w:fill="auto"/>
            <w:noWrap/>
            <w:vAlign w:val="center"/>
            <w:hideMark/>
          </w:tcPr>
          <w:p w14:paraId="2DCD940E"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18.70</w:t>
            </w:r>
          </w:p>
        </w:tc>
        <w:tc>
          <w:tcPr>
            <w:tcW w:w="1885" w:type="dxa"/>
            <w:tcBorders>
              <w:top w:val="nil"/>
            </w:tcBorders>
            <w:shd w:val="clear" w:color="auto" w:fill="auto"/>
            <w:noWrap/>
            <w:vAlign w:val="center"/>
            <w:hideMark/>
          </w:tcPr>
          <w:p w14:paraId="42B5AC0F"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1.00</w:t>
            </w:r>
          </w:p>
        </w:tc>
        <w:tc>
          <w:tcPr>
            <w:tcW w:w="1822" w:type="dxa"/>
            <w:tcBorders>
              <w:top w:val="nil"/>
            </w:tcBorders>
            <w:shd w:val="clear" w:color="auto" w:fill="auto"/>
            <w:noWrap/>
            <w:vAlign w:val="center"/>
            <w:hideMark/>
          </w:tcPr>
          <w:p w14:paraId="4E96A685"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0.05</w:t>
            </w:r>
          </w:p>
        </w:tc>
      </w:tr>
      <w:tr w:rsidR="00A761A9" w:rsidRPr="008E705D" w14:paraId="21B808AF" w14:textId="77777777" w:rsidTr="0064313B">
        <w:trPr>
          <w:trHeight w:val="257"/>
          <w:jc w:val="center"/>
        </w:trPr>
        <w:tc>
          <w:tcPr>
            <w:tcW w:w="1531" w:type="dxa"/>
            <w:tcBorders>
              <w:top w:val="nil"/>
            </w:tcBorders>
            <w:vAlign w:val="center"/>
          </w:tcPr>
          <w:p w14:paraId="1DC088D5"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"Zhang", "given" : "Wenhai", "non-dropping-particle" : "", "parse-names" : false, "suffix" : "" }, { "dropping-particle" : "", "family" : "Zhang", "given" : "Xingnan", "non-dropping-particle" : "", "parse-names" : false, "suffix" : "" }, { "dropping-particle" : "", "family" : "Zhidong", "given" : "Gao", "non-dropping-particle" : "", "parse-names" : false, "suffix" : "" } ], "container-title" : "Subtropical Soil and Water Conservation", "id" : "ITEM-1", "issue" : "4", "issued" : { "date-parts" : [ [ "2008" ] ] }, "page" : "5-15", "title" : "Experimental Study on the USLE Model in Granite Gneiss Region of Northern Jiangsu Province", "type" : "article-journal", "volume" : "20" }, "uris" : [ "http://www.mendeley.com/documents/?uuid=482e8b25-dd87-45ec-81c3-08f5bc722c17" ] } ], "mendeley" : { "formattedCitation" : "(Zhang et al., 2008b)", "plainTextFormattedCitation" : "(Zhang et al., 2008b)", "previouslyFormattedCitation" : "(Zhang et al., 2008b)" }, "properties" : { "noteIndex" : 0 }, "schema" : "https://github.com/citation-style-language/schema/raw/master/csl-citation.json" }</w:instrText>
            </w:r>
            <w:r>
              <w:rPr>
                <w:rFonts w:eastAsia="Times New Roman" w:cs="Times New Roman"/>
                <w:color w:val="000000"/>
                <w:sz w:val="16"/>
                <w:szCs w:val="16"/>
              </w:rPr>
              <w:fldChar w:fldCharType="separate"/>
            </w:r>
            <w:r w:rsidRPr="006B1AC9">
              <w:rPr>
                <w:rFonts w:eastAsia="Times New Roman" w:cs="Times New Roman"/>
                <w:noProof/>
                <w:color w:val="000000"/>
                <w:sz w:val="16"/>
                <w:szCs w:val="16"/>
              </w:rPr>
              <w:t>(Zhang et al., 2008b)</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(30)</w:t>
            </w:r>
            <w:r>
              <w:rPr>
                <w:rFonts w:eastAsia="Times New Roman" w:cs="Times New Roman"/>
                <w:color w:val="000000"/>
                <w:sz w:val="16"/>
                <w:szCs w:val="16"/>
              </w:rPr>
              <w:fldChar w:fldCharType="end"/>
            </w:r>
          </w:p>
        </w:tc>
        <w:tc>
          <w:tcPr>
            <w:tcW w:w="1531" w:type="dxa"/>
            <w:tcBorders>
              <w:top w:val="nil"/>
            </w:tcBorders>
            <w:vAlign w:val="center"/>
          </w:tcPr>
          <w:p w14:paraId="7E4E04AE"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9</w:t>
            </w:r>
          </w:p>
        </w:tc>
        <w:tc>
          <w:tcPr>
            <w:tcW w:w="2078" w:type="dxa"/>
            <w:tcBorders>
              <w:top w:val="nil"/>
            </w:tcBorders>
            <w:shd w:val="clear" w:color="auto" w:fill="auto"/>
            <w:noWrap/>
            <w:vAlign w:val="center"/>
            <w:hideMark/>
          </w:tcPr>
          <w:p w14:paraId="121674FC"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45.16</w:t>
            </w:r>
          </w:p>
        </w:tc>
        <w:tc>
          <w:tcPr>
            <w:tcW w:w="1885" w:type="dxa"/>
            <w:tcBorders>
              <w:top w:val="nil"/>
            </w:tcBorders>
            <w:shd w:val="clear" w:color="auto" w:fill="auto"/>
            <w:noWrap/>
            <w:vAlign w:val="center"/>
            <w:hideMark/>
          </w:tcPr>
          <w:p w14:paraId="02929F13"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2.11</w:t>
            </w:r>
          </w:p>
        </w:tc>
        <w:tc>
          <w:tcPr>
            <w:tcW w:w="1822" w:type="dxa"/>
            <w:tcBorders>
              <w:top w:val="nil"/>
            </w:tcBorders>
            <w:shd w:val="clear" w:color="auto" w:fill="auto"/>
            <w:noWrap/>
            <w:vAlign w:val="center"/>
            <w:hideMark/>
          </w:tcPr>
          <w:p w14:paraId="4DED3FDE"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0.05</w:t>
            </w:r>
          </w:p>
        </w:tc>
      </w:tr>
      <w:tr w:rsidR="00A761A9" w:rsidRPr="008E705D" w14:paraId="545C088F" w14:textId="77777777" w:rsidTr="0064313B">
        <w:trPr>
          <w:trHeight w:val="257"/>
          <w:jc w:val="center"/>
        </w:trPr>
        <w:tc>
          <w:tcPr>
            <w:tcW w:w="1531" w:type="dxa"/>
            <w:tcBorders>
              <w:top w:val="nil"/>
            </w:tcBorders>
            <w:vAlign w:val="center"/>
          </w:tcPr>
          <w:p w14:paraId="2C31F4AC"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"Fu", "given" : "Jinghua", "non-dropping-particle" : "", "parse-names" : false, "suffix" : "" }, { "dropping-particle" : "", "family" : "Jiang", "given" : "Zhiyi", "non-dropping-particle" : "", "parse-names" : false, "suffix" : "" }, { "dropping-particle" : "", "family" : "Yi", "given" : "Chen", "non-dropping-particle" : "", "parse-names" : false, "suffix" : "" }, { "dropping-particle" : "", "family" : "Zhang", "given" : "Wanzhi", "non-dropping-particle" : "", "parse-names" : false, "suffix" : "" }, { "dropping-particle" : "", "family" : "Wang", "given" : "Yonggui", "non-dropping-particle" : "", "parse-names" : false, "suffix" : "" } ], "container-title" : "Tillage and Cutivation", "id" : "ITEM-1", "issue" : "4", "issued" : { "date-parts" : [ [ "2000" ] ] }, "page" : "38-40", "title" : "Studies on soil and water conservation benefit of contour hedgerows in arid hillside farmland", "type" : "article-journal" }, "uris" : [ "http://www.mendeley.com/documents/?uuid=2e4c9a5e-179a-4815-bd2b-f08fb2b07c7a" ] } ], "mendeley" : { "formattedCitation" : "(Fu et al., 2000)", "plainTextFormattedCitation" : "(Fu et al., 2000)", "previouslyFormattedCitation" : "(Fu et al., 2000)" }, "properties" : { "noteIndex" : 0 }, "schema" : "https://github.com/citation-style-language/schema/raw/master/csl-citation.json" }</w:instrText>
            </w:r>
            <w:r>
              <w:rPr>
                <w:rFonts w:eastAsia="Times New Roman" w:cs="Times New Roman"/>
                <w:color w:val="000000"/>
                <w:sz w:val="16"/>
                <w:szCs w:val="16"/>
              </w:rPr>
              <w:fldChar w:fldCharType="separate"/>
            </w:r>
            <w:r w:rsidRPr="004466C4">
              <w:rPr>
                <w:rFonts w:eastAsia="Times New Roman" w:cs="Times New Roman"/>
                <w:noProof/>
                <w:color w:val="000000"/>
                <w:sz w:val="16"/>
                <w:szCs w:val="16"/>
              </w:rPr>
              <w:t>(Fu et al., 2000)</w:t>
            </w:r>
            <w:r>
              <w:rPr>
                <w:rFonts w:eastAsia="Times New Roman" w:cs="Times New Roman"/>
                <w:color w:val="000000"/>
                <w:sz w:val="16"/>
                <w:szCs w:val="16"/>
              </w:rPr>
              <w:fldChar w:fldCharType="end"/>
            </w:r>
            <w:r>
              <w:rPr>
                <w:rFonts w:eastAsia="Times New Roman" w:cs="Times New Roman"/>
                <w:color w:val="000000"/>
                <w:sz w:val="16"/>
                <w:szCs w:val="16"/>
              </w:rPr>
              <w:fldChar w:fldCharType="begin"/>
            </w:r>
            <w:r>
              <w:rPr>
                <w:rFonts w:eastAsia="Times New Roman" w:cs="Times New Roman"/>
                <w:color w:val="000000"/>
                <w:sz w:val="16"/>
                <w:szCs w:val="16"/>
              </w:rPr>
              <w:fldChar w:fldCharType="separate"/>
            </w:r>
            <w:r>
              <w:rPr>
                <w:rFonts w:eastAsia="Times New Roman" w:cs="Times New Roman"/>
                <w:noProof/>
                <w:color w:val="000000"/>
                <w:sz w:val="16"/>
                <w:szCs w:val="16"/>
              </w:rPr>
              <w:t>(31)</w:t>
            </w:r>
            <w:r>
              <w:rPr>
                <w:rFonts w:eastAsia="Times New Roman" w:cs="Times New Roman"/>
                <w:color w:val="000000"/>
                <w:sz w:val="16"/>
                <w:szCs w:val="16"/>
              </w:rPr>
              <w:fldChar w:fldCharType="end"/>
            </w:r>
          </w:p>
        </w:tc>
        <w:tc>
          <w:tcPr>
            <w:tcW w:w="1531" w:type="dxa"/>
            <w:tcBorders>
              <w:top w:val="nil"/>
            </w:tcBorders>
            <w:vAlign w:val="center"/>
          </w:tcPr>
          <w:p w14:paraId="13842ED2"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w:t>
            </w:r>
          </w:p>
        </w:tc>
        <w:tc>
          <w:tcPr>
            <w:tcW w:w="2078" w:type="dxa"/>
            <w:tcBorders>
              <w:top w:val="nil"/>
            </w:tcBorders>
            <w:shd w:val="clear" w:color="auto" w:fill="auto"/>
            <w:noWrap/>
            <w:vAlign w:val="center"/>
            <w:hideMark/>
          </w:tcPr>
          <w:p w14:paraId="5104FAF1"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8.32</w:t>
            </w:r>
          </w:p>
        </w:tc>
        <w:tc>
          <w:tcPr>
            <w:tcW w:w="1885" w:type="dxa"/>
            <w:tcBorders>
              <w:top w:val="nil"/>
            </w:tcBorders>
            <w:shd w:val="clear" w:color="auto" w:fill="auto"/>
            <w:noWrap/>
            <w:vAlign w:val="center"/>
            <w:hideMark/>
          </w:tcPr>
          <w:p w14:paraId="471BC26C"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0.53</w:t>
            </w:r>
          </w:p>
        </w:tc>
        <w:tc>
          <w:tcPr>
            <w:tcW w:w="1822" w:type="dxa"/>
            <w:tcBorders>
              <w:top w:val="nil"/>
            </w:tcBorders>
            <w:shd w:val="clear" w:color="auto" w:fill="auto"/>
            <w:noWrap/>
            <w:vAlign w:val="center"/>
            <w:hideMark/>
          </w:tcPr>
          <w:p w14:paraId="0EFE7F08"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0.06</w:t>
            </w:r>
          </w:p>
        </w:tc>
      </w:tr>
      <w:tr w:rsidR="00A761A9" w:rsidRPr="008E705D" w14:paraId="5E75511E" w14:textId="77777777" w:rsidTr="0064313B">
        <w:trPr>
          <w:trHeight w:val="257"/>
          <w:jc w:val="center"/>
        </w:trPr>
        <w:tc>
          <w:tcPr>
            <w:tcW w:w="1531" w:type="dxa"/>
            <w:tcBorders>
              <w:top w:val="nil"/>
            </w:tcBorders>
            <w:vAlign w:val="center"/>
          </w:tcPr>
          <w:p w14:paraId="69C127B2" w14:textId="77777777" w:rsidR="00A761A9" w:rsidRPr="008E705D" w:rsidRDefault="00A761A9" w:rsidP="0064313B">
            <w:pPr>
              <w:spacing w:after="0" w:line="240" w:lineRule="auto"/>
              <w:jc w:val="left"/>
              <w:rPr>
                <w:rFonts w:eastAsia="Times New Roman" w:cs="Times New Roman"/>
                <w:color w:val="000000"/>
                <w:sz w:val="16"/>
                <w:szCs w:val="16"/>
              </w:rPr>
            </w:pPr>
            <w:r w:rsidRPr="001A5DBD">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"Fu", "given" : "Jinghua", "non-dropping-particle" : "", "parse-names" : false, "suffix" : "" }, { "dropping-particle" : "", "family" : "Jiang", "given" : "Zhiyi", "non-dropping-particle" : "", "parse-names" : false, "suffix" : "" }, { "dropping-particle" : "", "family" : "Yi", "given" : "Chen", "non-dropping-particle" : "", "parse-names" : false, "suffix" : "" }, { "dropping-particle" : "", "family" : "Zhang", "given" : "Wanzhi", "non-dropping-particle" : "", "parse-names" : false, "suffix" : "" }, { "dropping-particle" : "", "family" : "Wang", "given" : "Yonggui", "non-dropping-particle" : "", "parse-names" : false, "suffix" : "" } ], "container-title" : "Tillage and Cutivation", "id" : "ITEM-1", "issue" : "4", "issued" : { "date-parts" : [ [ "2000" ] ] }, "page" : "38-40", "title" : "Studies on soil and water conservation benefit of contour hedgerows in arid hillside farmland", "type" : "article-journal" }, "uris" : [ "http://www.mendeley.com/documents/?uuid=2e4c9a5e-179a-4815-bd2b-f08fb2b07c7a" ] } ], "mendeley" : { "formattedCitation" : "(Fu et al., 2000)", "plainTextFormattedCitation" : "(Fu et al., 2000)", "previouslyFormattedCitation" : "(Fu et al., 2000)" }, "properties" : { "noteIndex" : 0 }, "schema" : "https://github.com/citation-style-language/schema/raw/master/csl-citation.json" }</w:instrText>
            </w:r>
            <w:r w:rsidRPr="001A5DBD">
              <w:rPr>
                <w:rFonts w:eastAsia="Times New Roman" w:cs="Times New Roman"/>
                <w:color w:val="000000"/>
                <w:sz w:val="16"/>
                <w:szCs w:val="16"/>
              </w:rPr>
              <w:fldChar w:fldCharType="separate"/>
            </w:r>
            <w:r w:rsidRPr="004466C4">
              <w:rPr>
                <w:rFonts w:eastAsia="Times New Roman" w:cs="Times New Roman"/>
                <w:noProof/>
                <w:color w:val="000000"/>
                <w:sz w:val="16"/>
                <w:szCs w:val="16"/>
              </w:rPr>
              <w:t>(Fu et al., 2000)</w:t>
            </w:r>
            <w:r w:rsidRPr="001A5DBD">
              <w:rPr>
                <w:rFonts w:eastAsia="Times New Roman" w:cs="Times New Roman"/>
                <w:color w:val="000000"/>
                <w:sz w:val="16"/>
                <w:szCs w:val="16"/>
              </w:rPr>
              <w:fldChar w:fldCharType="end"/>
            </w:r>
          </w:p>
        </w:tc>
        <w:tc>
          <w:tcPr>
            <w:tcW w:w="1531" w:type="dxa"/>
            <w:tcBorders>
              <w:top w:val="nil"/>
            </w:tcBorders>
            <w:vAlign w:val="center"/>
          </w:tcPr>
          <w:p w14:paraId="321CB806"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w:t>
            </w:r>
          </w:p>
        </w:tc>
        <w:tc>
          <w:tcPr>
            <w:tcW w:w="2078" w:type="dxa"/>
            <w:tcBorders>
              <w:top w:val="nil"/>
            </w:tcBorders>
            <w:shd w:val="clear" w:color="auto" w:fill="auto"/>
            <w:noWrap/>
            <w:vAlign w:val="center"/>
            <w:hideMark/>
          </w:tcPr>
          <w:p w14:paraId="12CC8849"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28.56</w:t>
            </w:r>
          </w:p>
        </w:tc>
        <w:tc>
          <w:tcPr>
            <w:tcW w:w="1885" w:type="dxa"/>
            <w:tcBorders>
              <w:top w:val="nil"/>
            </w:tcBorders>
            <w:shd w:val="clear" w:color="auto" w:fill="auto"/>
            <w:noWrap/>
            <w:vAlign w:val="center"/>
            <w:hideMark/>
          </w:tcPr>
          <w:p w14:paraId="4B9524A5"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0.97</w:t>
            </w:r>
          </w:p>
        </w:tc>
        <w:tc>
          <w:tcPr>
            <w:tcW w:w="1822" w:type="dxa"/>
            <w:tcBorders>
              <w:top w:val="nil"/>
            </w:tcBorders>
            <w:shd w:val="clear" w:color="auto" w:fill="auto"/>
            <w:noWrap/>
            <w:vAlign w:val="center"/>
            <w:hideMark/>
          </w:tcPr>
          <w:p w14:paraId="33ABBCC3"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0.03</w:t>
            </w:r>
          </w:p>
        </w:tc>
      </w:tr>
      <w:tr w:rsidR="00A761A9" w:rsidRPr="008E705D" w14:paraId="14F0CB49" w14:textId="77777777" w:rsidTr="0064313B">
        <w:trPr>
          <w:trHeight w:val="257"/>
          <w:jc w:val="center"/>
        </w:trPr>
        <w:tc>
          <w:tcPr>
            <w:tcW w:w="1531" w:type="dxa"/>
            <w:tcBorders>
              <w:top w:val="nil"/>
              <w:bottom w:val="single" w:sz="4" w:space="0" w:color="auto"/>
            </w:tcBorders>
            <w:vAlign w:val="center"/>
          </w:tcPr>
          <w:p w14:paraId="55B5C24A" w14:textId="77777777" w:rsidR="00A761A9" w:rsidRPr="008E705D" w:rsidRDefault="00A761A9" w:rsidP="0064313B">
            <w:pPr>
              <w:spacing w:after="0" w:line="240" w:lineRule="auto"/>
              <w:jc w:val="left"/>
              <w:rPr>
                <w:rFonts w:eastAsia="Times New Roman" w:cs="Times New Roman"/>
                <w:color w:val="000000"/>
                <w:sz w:val="16"/>
                <w:szCs w:val="16"/>
              </w:rPr>
            </w:pPr>
            <w:r w:rsidRPr="001A5DBD">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"author" : [ { "dropping-particle" : "", "family" : "Fu", "given" : "Jinghua", "non-dropping-particle" : "", "parse-names" : false, "suffix" : "" }, { "dropping-particle" : "", "family" : "Jiang", "given" : "Zhiyi", "non-dropping-particle" : "", "parse-names" : false, "suffix" : "" }, { "dropping-particle" : "", "family" : "Yi", "given" : "Chen", "non-dropping-particle" : "", "parse-names" : false, "suffix" : "" }, { "dropping-particle" : "", "family" : "Zhang", "given" : "Wanzhi", "non-dropping-particle" : "", "parse-names" : false, "suffix" : "" }, { "dropping-particle" : "", "family" : "Wang", "given" : "Yonggui", "non-dropping-particle" : "", "parse-names" : false, "suffix" : "" } ], "container-title" : "Tillage and Cutivation", "id" : "ITEM-1", "issue" : "4", "issued" : { "date-parts" : [ [ "2000" ] ] }, "page" : "38-40", "title" : "Studies on soil and water conservation benefit of contour hedgerows in arid hillside farmland", "type" : "article-journal" }, "uris" : [ "http://www.mendeley.com/documents/?uuid=2e4c9a5e-179a-4815-bd2b-f08fb2b07c7a" ] } ], "mendeley" : { "formattedCitation" : "(Fu et al., 2000)", "plainTextFormattedCitation" : "(Fu et al., 2000)", "previouslyFormattedCitation" : "(Fu et al., 2000)" }, "properties" : { "noteIndex" : 0 }, "schema" : "https://github.com/citation-style-language/schema/raw/master/csl-citation.json" }</w:instrText>
            </w:r>
            <w:r w:rsidRPr="001A5DBD">
              <w:rPr>
                <w:rFonts w:eastAsia="Times New Roman" w:cs="Times New Roman"/>
                <w:color w:val="000000"/>
                <w:sz w:val="16"/>
                <w:szCs w:val="16"/>
              </w:rPr>
              <w:fldChar w:fldCharType="separate"/>
            </w:r>
            <w:r w:rsidRPr="004466C4">
              <w:rPr>
                <w:rFonts w:eastAsia="Times New Roman" w:cs="Times New Roman"/>
                <w:noProof/>
                <w:color w:val="000000"/>
                <w:sz w:val="16"/>
                <w:szCs w:val="16"/>
              </w:rPr>
              <w:t>(Fu et al., 2000)</w:t>
            </w:r>
            <w:r w:rsidRPr="001A5DBD">
              <w:rPr>
                <w:rFonts w:eastAsia="Times New Roman" w:cs="Times New Roman"/>
                <w:color w:val="000000"/>
                <w:sz w:val="16"/>
                <w:szCs w:val="16"/>
              </w:rPr>
              <w:fldChar w:fldCharType="end"/>
            </w:r>
          </w:p>
        </w:tc>
        <w:tc>
          <w:tcPr>
            <w:tcW w:w="1531" w:type="dxa"/>
            <w:tcBorders>
              <w:top w:val="nil"/>
              <w:bottom w:val="single" w:sz="4" w:space="0" w:color="auto"/>
            </w:tcBorders>
            <w:vAlign w:val="center"/>
          </w:tcPr>
          <w:p w14:paraId="38EB7B48"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3</w:t>
            </w:r>
          </w:p>
        </w:tc>
        <w:tc>
          <w:tcPr>
            <w:tcW w:w="2078" w:type="dxa"/>
            <w:tcBorders>
              <w:top w:val="nil"/>
              <w:bottom w:val="single" w:sz="4" w:space="0" w:color="auto"/>
            </w:tcBorders>
            <w:shd w:val="clear" w:color="auto" w:fill="auto"/>
            <w:noWrap/>
            <w:vAlign w:val="center"/>
            <w:hideMark/>
          </w:tcPr>
          <w:p w14:paraId="3CE5504C"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2.26</w:t>
            </w:r>
          </w:p>
        </w:tc>
        <w:tc>
          <w:tcPr>
            <w:tcW w:w="1885" w:type="dxa"/>
            <w:tcBorders>
              <w:top w:val="nil"/>
              <w:bottom w:val="single" w:sz="4" w:space="0" w:color="auto"/>
            </w:tcBorders>
            <w:shd w:val="clear" w:color="auto" w:fill="auto"/>
            <w:noWrap/>
            <w:vAlign w:val="center"/>
            <w:hideMark/>
          </w:tcPr>
          <w:p w14:paraId="444656F7" w14:textId="77777777" w:rsidR="00A761A9" w:rsidRPr="008E705D" w:rsidRDefault="00A761A9" w:rsidP="0064313B">
            <w:pPr>
              <w:spacing w:after="0" w:line="240" w:lineRule="auto"/>
              <w:jc w:val="left"/>
              <w:rPr>
                <w:rFonts w:eastAsia="Times New Roman" w:cs="Times New Roman"/>
                <w:color w:val="000000"/>
                <w:sz w:val="16"/>
                <w:szCs w:val="16"/>
              </w:rPr>
            </w:pPr>
            <w:r w:rsidRPr="008E705D">
              <w:rPr>
                <w:rFonts w:eastAsia="Times New Roman" w:cs="Times New Roman"/>
                <w:color w:val="000000"/>
                <w:sz w:val="16"/>
                <w:szCs w:val="16"/>
              </w:rPr>
              <w:t>0.24</w:t>
            </w:r>
          </w:p>
        </w:tc>
        <w:tc>
          <w:tcPr>
            <w:tcW w:w="1822" w:type="dxa"/>
            <w:tcBorders>
              <w:top w:val="nil"/>
              <w:bottom w:val="single" w:sz="4" w:space="0" w:color="auto"/>
            </w:tcBorders>
            <w:shd w:val="clear" w:color="auto" w:fill="auto"/>
            <w:noWrap/>
            <w:vAlign w:val="center"/>
            <w:hideMark/>
          </w:tcPr>
          <w:p w14:paraId="59831606" w14:textId="77777777" w:rsidR="00A761A9" w:rsidRPr="00913615" w:rsidRDefault="00A761A9" w:rsidP="0064313B">
            <w:pPr>
              <w:spacing w:after="0" w:line="240" w:lineRule="auto"/>
              <w:jc w:val="left"/>
              <w:rPr>
                <w:rFonts w:eastAsia="Times New Roman" w:cs="Times New Roman"/>
                <w:color w:val="000000"/>
                <w:sz w:val="16"/>
                <w:szCs w:val="16"/>
              </w:rPr>
            </w:pPr>
            <w:r w:rsidRPr="00913615">
              <w:rPr>
                <w:rFonts w:eastAsia="Times New Roman" w:cs="Times New Roman"/>
                <w:color w:val="000000"/>
                <w:sz w:val="16"/>
                <w:szCs w:val="16"/>
              </w:rPr>
              <w:t>0.11</w:t>
            </w:r>
          </w:p>
        </w:tc>
      </w:tr>
      <w:tr w:rsidR="00A761A9" w:rsidRPr="008E705D" w14:paraId="636EA201" w14:textId="77777777" w:rsidTr="0064313B">
        <w:trPr>
          <w:trHeight w:val="257"/>
          <w:jc w:val="center"/>
        </w:trPr>
        <w:tc>
          <w:tcPr>
            <w:tcW w:w="3062" w:type="dxa"/>
            <w:gridSpan w:val="2"/>
            <w:tcBorders>
              <w:top w:val="single" w:sz="4" w:space="0" w:color="auto"/>
              <w:bottom w:val="single" w:sz="4" w:space="0" w:color="auto"/>
            </w:tcBorders>
            <w:vAlign w:val="center"/>
          </w:tcPr>
          <w:p w14:paraId="74B36098"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Mean</w:t>
            </w:r>
          </w:p>
        </w:tc>
        <w:tc>
          <w:tcPr>
            <w:tcW w:w="2078" w:type="dxa"/>
            <w:tcBorders>
              <w:top w:val="single" w:sz="4" w:space="0" w:color="auto"/>
              <w:bottom w:val="single" w:sz="4" w:space="0" w:color="auto"/>
            </w:tcBorders>
            <w:shd w:val="clear" w:color="auto" w:fill="auto"/>
            <w:noWrap/>
            <w:vAlign w:val="center"/>
            <w:hideMark/>
          </w:tcPr>
          <w:p w14:paraId="208DA673"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27.02±37.45</w:t>
            </w:r>
          </w:p>
        </w:tc>
        <w:tc>
          <w:tcPr>
            <w:tcW w:w="1885" w:type="dxa"/>
            <w:tcBorders>
              <w:top w:val="single" w:sz="4" w:space="0" w:color="auto"/>
              <w:bottom w:val="single" w:sz="4" w:space="0" w:color="auto"/>
            </w:tcBorders>
            <w:shd w:val="clear" w:color="auto" w:fill="auto"/>
            <w:noWrap/>
            <w:vAlign w:val="center"/>
            <w:hideMark/>
          </w:tcPr>
          <w:p w14:paraId="75374DBC"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2.12±2.23</w:t>
            </w:r>
          </w:p>
        </w:tc>
        <w:tc>
          <w:tcPr>
            <w:tcW w:w="1822" w:type="dxa"/>
            <w:tcBorders>
              <w:top w:val="single" w:sz="4" w:space="0" w:color="auto"/>
              <w:bottom w:val="single" w:sz="4" w:space="0" w:color="auto"/>
            </w:tcBorders>
            <w:shd w:val="clear" w:color="auto" w:fill="auto"/>
            <w:noWrap/>
            <w:vAlign w:val="center"/>
            <w:hideMark/>
          </w:tcPr>
          <w:p w14:paraId="65AE1BD5" w14:textId="77777777" w:rsidR="00A761A9" w:rsidRPr="008E705D" w:rsidRDefault="00A761A9" w:rsidP="0064313B">
            <w:pPr>
              <w:spacing w:after="0" w:line="240" w:lineRule="auto"/>
              <w:jc w:val="left"/>
              <w:rPr>
                <w:rFonts w:eastAsia="Times New Roman" w:cs="Times New Roman"/>
                <w:color w:val="000000"/>
                <w:sz w:val="16"/>
                <w:szCs w:val="16"/>
              </w:rPr>
            </w:pPr>
            <w:r>
              <w:rPr>
                <w:rFonts w:eastAsia="Times New Roman" w:cs="Times New Roman"/>
                <w:color w:val="000000"/>
                <w:sz w:val="16"/>
                <w:szCs w:val="16"/>
              </w:rPr>
              <w:t>0.20±0.19</w:t>
            </w:r>
          </w:p>
        </w:tc>
      </w:tr>
    </w:tbl>
    <w:p w14:paraId="2649E239" w14:textId="77777777" w:rsidR="00A761A9" w:rsidRPr="00A761A9" w:rsidRDefault="00A761A9" w:rsidP="00A761A9">
      <w:pPr>
        <w:pStyle w:val="ListParagraph"/>
        <w:numPr>
          <w:ilvl w:val="0"/>
          <w:numId w:val="1"/>
        </w:numPr>
        <w:spacing w:line="276" w:lineRule="auto"/>
        <w:jc w:val="left"/>
        <w:rPr>
          <w:sz w:val="20"/>
        </w:rPr>
      </w:pPr>
      <w:r>
        <w:br w:type="page"/>
      </w:r>
    </w:p>
    <w:p w14:paraId="7B7860B9" w14:textId="4EAF0179" w:rsidR="00A761A9" w:rsidRDefault="00A761A9" w:rsidP="00E83712">
      <w:pPr>
        <w:pStyle w:val="NoSpacing"/>
        <w:rPr>
          <w:lang w:val="en-GB"/>
        </w:rPr>
      </w:pPr>
      <w:r>
        <w:rPr>
          <w:lang w:val="en-GB"/>
        </w:rPr>
        <w:lastRenderedPageBreak/>
        <w:t xml:space="preserve">Table 2. Comparison of measured and predicted erosion rates. Measurements are based on </w:t>
      </w:r>
      <w:r w:rsidRPr="00E83712">
        <w:rPr>
          <w:vertAlign w:val="superscript"/>
          <w:lang w:val="en-GB"/>
        </w:rPr>
        <w:t>137</w:t>
      </w:r>
      <w:r>
        <w:rPr>
          <w:lang w:val="en-GB"/>
        </w:rPr>
        <w:t xml:space="preserve">Cs inventories. Model predictions are based on the model developed in this study (Eq. 2): SL slope length (m); </w:t>
      </w:r>
      <w:r w:rsidRPr="001F70A2">
        <w:t>SD: slope degree</w:t>
      </w:r>
      <w:r>
        <w:t xml:space="preserve"> </w:t>
      </w:r>
      <w:r w:rsidRPr="001F70A2">
        <w:t>(°)</w:t>
      </w:r>
      <w:r>
        <w:t xml:space="preserve">; </w:t>
      </w:r>
      <w:proofErr w:type="spellStart"/>
      <w:r>
        <w:t>MeanCs</w:t>
      </w:r>
      <w:proofErr w:type="spellEnd"/>
      <w:r>
        <w:t xml:space="preserve">: mean </w:t>
      </w:r>
      <w:r w:rsidRPr="00313ED2">
        <w:rPr>
          <w:vertAlign w:val="superscript"/>
        </w:rPr>
        <w:t>137</w:t>
      </w:r>
      <w:r>
        <w:t>Cs inventory of the slope (</w:t>
      </w:r>
      <w:proofErr w:type="spellStart"/>
      <w:r>
        <w:t>Bq</w:t>
      </w:r>
      <w:proofErr w:type="spellEnd"/>
      <w:r>
        <w:t xml:space="preserve"> m</w:t>
      </w:r>
      <w:r>
        <w:rPr>
          <w:vertAlign w:val="superscript"/>
        </w:rPr>
        <w:t>-2</w:t>
      </w:r>
      <w:r>
        <w:t xml:space="preserve">); </w:t>
      </w:r>
      <w:proofErr w:type="spellStart"/>
      <w:r>
        <w:t>ReCs</w:t>
      </w:r>
      <w:proofErr w:type="spellEnd"/>
      <w:r>
        <w:t xml:space="preserve">: reference </w:t>
      </w:r>
      <w:r w:rsidRPr="00313ED2">
        <w:rPr>
          <w:vertAlign w:val="superscript"/>
        </w:rPr>
        <w:t>137</w:t>
      </w:r>
      <w:r>
        <w:t>Cs inventory (</w:t>
      </w:r>
      <w:proofErr w:type="spellStart"/>
      <w:r>
        <w:t>Bq</w:t>
      </w:r>
      <w:proofErr w:type="spellEnd"/>
      <w:r>
        <w:t xml:space="preserve"> m</w:t>
      </w:r>
      <w:r>
        <w:rPr>
          <w:vertAlign w:val="superscript"/>
        </w:rPr>
        <w:t>-2</w:t>
      </w:r>
      <w:r>
        <w:t xml:space="preserve">); ME: measured erosion rate </w:t>
      </w:r>
      <w:r>
        <w:rPr>
          <w:lang w:val="en-GB"/>
        </w:rPr>
        <w:t>(t ha</w:t>
      </w:r>
      <w:r>
        <w:rPr>
          <w:vertAlign w:val="superscript"/>
          <w:lang w:val="en-GB"/>
        </w:rPr>
        <w:t>-1</w:t>
      </w:r>
      <w:r>
        <w:rPr>
          <w:lang w:val="en-GB"/>
        </w:rPr>
        <w:t xml:space="preserve"> yr</w:t>
      </w:r>
      <w:r>
        <w:rPr>
          <w:vertAlign w:val="superscript"/>
          <w:lang w:val="en-GB"/>
        </w:rPr>
        <w:t>-1</w:t>
      </w:r>
      <w:r>
        <w:t xml:space="preserve">); PE: predicted erosion rate </w:t>
      </w:r>
      <w:r>
        <w:rPr>
          <w:lang w:val="en-GB"/>
        </w:rPr>
        <w:t>(t ha</w:t>
      </w:r>
      <w:r>
        <w:rPr>
          <w:vertAlign w:val="superscript"/>
          <w:lang w:val="en-GB"/>
        </w:rPr>
        <w:t>-1</w:t>
      </w:r>
      <w:r>
        <w:rPr>
          <w:lang w:val="en-GB"/>
        </w:rPr>
        <w:t xml:space="preserve"> yr</w:t>
      </w:r>
      <w:r>
        <w:rPr>
          <w:vertAlign w:val="superscript"/>
          <w:lang w:val="en-GB"/>
        </w:rPr>
        <w:t>-1</w:t>
      </w:r>
      <w:r>
        <w:t>).</w:t>
      </w:r>
    </w:p>
    <w:tbl>
      <w:tblPr>
        <w:tblW w:w="5000" w:type="pct"/>
        <w:tblBorders>
          <w:top w:val="single" w:sz="12" w:space="0" w:color="auto"/>
          <w:bottom w:val="single" w:sz="12" w:space="0" w:color="auto"/>
        </w:tblBorders>
        <w:tblLook w:val="04A0" w:firstRow="1" w:lastRow="0" w:firstColumn="1" w:lastColumn="0" w:noHBand="0" w:noVBand="1"/>
      </w:tblPr>
      <w:tblGrid>
        <w:gridCol w:w="1140"/>
        <w:gridCol w:w="1138"/>
        <w:gridCol w:w="653"/>
        <w:gridCol w:w="1202"/>
        <w:gridCol w:w="1618"/>
        <w:gridCol w:w="745"/>
        <w:gridCol w:w="897"/>
        <w:gridCol w:w="2013"/>
      </w:tblGrid>
      <w:tr w:rsidR="00A761A9" w:rsidRPr="001C52DF" w14:paraId="592FDFA2" w14:textId="77777777" w:rsidTr="0064313B">
        <w:trPr>
          <w:trHeight w:val="300"/>
        </w:trPr>
        <w:tc>
          <w:tcPr>
            <w:tcW w:w="606" w:type="pct"/>
            <w:tcBorders>
              <w:top w:val="single" w:sz="12" w:space="0" w:color="auto"/>
              <w:bottom w:val="single" w:sz="4" w:space="0" w:color="auto"/>
            </w:tcBorders>
            <w:shd w:val="clear" w:color="auto" w:fill="auto"/>
            <w:noWrap/>
            <w:vAlign w:val="center"/>
            <w:hideMark/>
          </w:tcPr>
          <w:p w14:paraId="5423860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Sample year</w:t>
            </w:r>
          </w:p>
        </w:tc>
        <w:tc>
          <w:tcPr>
            <w:tcW w:w="605" w:type="pct"/>
            <w:tcBorders>
              <w:top w:val="single" w:sz="12" w:space="0" w:color="auto"/>
              <w:bottom w:val="single" w:sz="4" w:space="0" w:color="auto"/>
            </w:tcBorders>
            <w:shd w:val="clear" w:color="auto" w:fill="auto"/>
            <w:noWrap/>
            <w:vAlign w:val="center"/>
            <w:hideMark/>
          </w:tcPr>
          <w:p w14:paraId="71D8A44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SL</w:t>
            </w:r>
          </w:p>
        </w:tc>
        <w:tc>
          <w:tcPr>
            <w:tcW w:w="347" w:type="pct"/>
            <w:tcBorders>
              <w:top w:val="single" w:sz="12" w:space="0" w:color="auto"/>
              <w:bottom w:val="single" w:sz="4" w:space="0" w:color="auto"/>
            </w:tcBorders>
            <w:shd w:val="clear" w:color="auto" w:fill="auto"/>
            <w:noWrap/>
            <w:vAlign w:val="center"/>
            <w:hideMark/>
          </w:tcPr>
          <w:p w14:paraId="1F2463A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SD</w:t>
            </w:r>
          </w:p>
        </w:tc>
        <w:tc>
          <w:tcPr>
            <w:tcW w:w="639" w:type="pct"/>
            <w:tcBorders>
              <w:top w:val="single" w:sz="12" w:space="0" w:color="auto"/>
              <w:bottom w:val="single" w:sz="4" w:space="0" w:color="auto"/>
            </w:tcBorders>
            <w:shd w:val="clear" w:color="auto" w:fill="auto"/>
            <w:noWrap/>
            <w:vAlign w:val="center"/>
            <w:hideMark/>
          </w:tcPr>
          <w:p w14:paraId="520F1E49" w14:textId="77777777" w:rsidR="00A761A9" w:rsidRPr="001C52DF" w:rsidRDefault="00A761A9" w:rsidP="0064313B">
            <w:pPr>
              <w:spacing w:after="0" w:line="240" w:lineRule="auto"/>
              <w:jc w:val="center"/>
              <w:rPr>
                <w:rFonts w:eastAsia="Times New Roman" w:cs="Times New Roman"/>
                <w:color w:val="000000" w:themeColor="text1"/>
                <w:sz w:val="16"/>
                <w:szCs w:val="16"/>
              </w:rPr>
            </w:pPr>
            <w:proofErr w:type="spellStart"/>
            <w:r w:rsidRPr="001C52DF">
              <w:rPr>
                <w:rFonts w:eastAsia="Times New Roman" w:cs="Times New Roman"/>
                <w:color w:val="000000" w:themeColor="text1"/>
                <w:sz w:val="16"/>
                <w:szCs w:val="16"/>
              </w:rPr>
              <w:t>MeanCs</w:t>
            </w:r>
            <w:proofErr w:type="spellEnd"/>
          </w:p>
        </w:tc>
        <w:tc>
          <w:tcPr>
            <w:tcW w:w="860" w:type="pct"/>
            <w:tcBorders>
              <w:top w:val="single" w:sz="12" w:space="0" w:color="auto"/>
              <w:bottom w:val="single" w:sz="4" w:space="0" w:color="auto"/>
            </w:tcBorders>
            <w:shd w:val="clear" w:color="auto" w:fill="auto"/>
            <w:noWrap/>
            <w:vAlign w:val="center"/>
            <w:hideMark/>
          </w:tcPr>
          <w:p w14:paraId="2909A798" w14:textId="77777777" w:rsidR="00A761A9" w:rsidRPr="001C52DF" w:rsidRDefault="00A761A9" w:rsidP="0064313B">
            <w:pPr>
              <w:spacing w:after="0" w:line="240" w:lineRule="auto"/>
              <w:jc w:val="center"/>
              <w:rPr>
                <w:rFonts w:eastAsia="Times New Roman" w:cs="Times New Roman"/>
                <w:color w:val="000000" w:themeColor="text1"/>
                <w:sz w:val="16"/>
                <w:szCs w:val="16"/>
              </w:rPr>
            </w:pPr>
            <w:proofErr w:type="spellStart"/>
            <w:r w:rsidRPr="001C52DF">
              <w:rPr>
                <w:rFonts w:eastAsia="Times New Roman" w:cs="Times New Roman"/>
                <w:color w:val="000000" w:themeColor="text1"/>
                <w:sz w:val="16"/>
                <w:szCs w:val="16"/>
              </w:rPr>
              <w:t>ReCs</w:t>
            </w:r>
            <w:proofErr w:type="spellEnd"/>
          </w:p>
        </w:tc>
        <w:tc>
          <w:tcPr>
            <w:tcW w:w="396" w:type="pct"/>
            <w:tcBorders>
              <w:top w:val="single" w:sz="12" w:space="0" w:color="auto"/>
              <w:bottom w:val="single" w:sz="4" w:space="0" w:color="auto"/>
            </w:tcBorders>
            <w:shd w:val="clear" w:color="auto" w:fill="auto"/>
            <w:noWrap/>
            <w:vAlign w:val="center"/>
            <w:hideMark/>
          </w:tcPr>
          <w:p w14:paraId="726F3A39" w14:textId="77777777" w:rsidR="00A761A9" w:rsidRPr="001C52DF" w:rsidRDefault="00A761A9" w:rsidP="0064313B">
            <w:pPr>
              <w:spacing w:after="0" w:line="240" w:lineRule="auto"/>
              <w:jc w:val="center"/>
              <w:rPr>
                <w:rFonts w:eastAsia="Times New Roman" w:cs="Times New Roman"/>
                <w:color w:val="000000" w:themeColor="text1"/>
                <w:sz w:val="16"/>
                <w:szCs w:val="16"/>
                <w:vertAlign w:val="subscript"/>
              </w:rPr>
            </w:pPr>
            <w:r w:rsidRPr="001C52DF">
              <w:rPr>
                <w:rFonts w:eastAsia="Times New Roman" w:cs="Times New Roman"/>
                <w:color w:val="000000" w:themeColor="text1"/>
                <w:sz w:val="16"/>
                <w:szCs w:val="16"/>
              </w:rPr>
              <w:t>ME</w:t>
            </w:r>
          </w:p>
        </w:tc>
        <w:tc>
          <w:tcPr>
            <w:tcW w:w="477" w:type="pct"/>
            <w:tcBorders>
              <w:top w:val="single" w:sz="12" w:space="0" w:color="auto"/>
              <w:bottom w:val="single" w:sz="4" w:space="0" w:color="auto"/>
            </w:tcBorders>
            <w:shd w:val="clear" w:color="auto" w:fill="auto"/>
            <w:noWrap/>
            <w:vAlign w:val="center"/>
            <w:hideMark/>
          </w:tcPr>
          <w:p w14:paraId="30198BE7" w14:textId="77777777" w:rsidR="00A761A9" w:rsidRPr="001C52DF" w:rsidRDefault="00A761A9" w:rsidP="0064313B">
            <w:pPr>
              <w:spacing w:after="0" w:line="240" w:lineRule="auto"/>
              <w:jc w:val="center"/>
              <w:rPr>
                <w:rFonts w:eastAsia="Times New Roman" w:cs="Times New Roman"/>
                <w:color w:val="000000" w:themeColor="text1"/>
                <w:sz w:val="16"/>
                <w:szCs w:val="16"/>
                <w:vertAlign w:val="subscript"/>
              </w:rPr>
            </w:pPr>
            <w:r w:rsidRPr="001C52DF">
              <w:rPr>
                <w:rFonts w:eastAsia="Times New Roman" w:cs="Times New Roman"/>
                <w:color w:val="000000" w:themeColor="text1"/>
                <w:sz w:val="16"/>
                <w:szCs w:val="16"/>
              </w:rPr>
              <w:t>PE</w:t>
            </w:r>
          </w:p>
        </w:tc>
        <w:tc>
          <w:tcPr>
            <w:tcW w:w="1070" w:type="pct"/>
            <w:tcBorders>
              <w:top w:val="single" w:sz="12" w:space="0" w:color="auto"/>
              <w:bottom w:val="single" w:sz="4" w:space="0" w:color="auto"/>
            </w:tcBorders>
            <w:vAlign w:val="center"/>
          </w:tcPr>
          <w:p w14:paraId="5F18E5A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Reference</w:t>
            </w:r>
          </w:p>
        </w:tc>
      </w:tr>
      <w:tr w:rsidR="00A761A9" w:rsidRPr="001C52DF" w14:paraId="579240E0" w14:textId="77777777" w:rsidTr="0064313B">
        <w:trPr>
          <w:trHeight w:val="300"/>
        </w:trPr>
        <w:tc>
          <w:tcPr>
            <w:tcW w:w="606" w:type="pct"/>
            <w:tcBorders>
              <w:top w:val="single" w:sz="4" w:space="0" w:color="auto"/>
            </w:tcBorders>
            <w:shd w:val="clear" w:color="auto" w:fill="auto"/>
            <w:noWrap/>
            <w:vAlign w:val="center"/>
            <w:hideMark/>
          </w:tcPr>
          <w:p w14:paraId="1CA33620"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tcBorders>
              <w:top w:val="single" w:sz="4" w:space="0" w:color="auto"/>
            </w:tcBorders>
            <w:shd w:val="clear" w:color="auto" w:fill="auto"/>
            <w:vAlign w:val="center"/>
            <w:hideMark/>
          </w:tcPr>
          <w:p w14:paraId="3C602F2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240</w:t>
            </w:r>
          </w:p>
        </w:tc>
        <w:tc>
          <w:tcPr>
            <w:tcW w:w="347" w:type="pct"/>
            <w:tcBorders>
              <w:top w:val="single" w:sz="4" w:space="0" w:color="auto"/>
            </w:tcBorders>
            <w:shd w:val="clear" w:color="auto" w:fill="auto"/>
            <w:vAlign w:val="center"/>
            <w:hideMark/>
          </w:tcPr>
          <w:p w14:paraId="50FE00F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19.7</w:t>
            </w:r>
          </w:p>
        </w:tc>
        <w:tc>
          <w:tcPr>
            <w:tcW w:w="639" w:type="pct"/>
            <w:tcBorders>
              <w:top w:val="single" w:sz="4" w:space="0" w:color="auto"/>
            </w:tcBorders>
            <w:shd w:val="clear" w:color="auto" w:fill="auto"/>
            <w:noWrap/>
            <w:vAlign w:val="center"/>
            <w:hideMark/>
          </w:tcPr>
          <w:p w14:paraId="3B7747F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953.89</w:t>
            </w:r>
          </w:p>
        </w:tc>
        <w:tc>
          <w:tcPr>
            <w:tcW w:w="860" w:type="pct"/>
            <w:tcBorders>
              <w:top w:val="single" w:sz="4" w:space="0" w:color="auto"/>
            </w:tcBorders>
            <w:shd w:val="clear" w:color="auto" w:fill="auto"/>
            <w:noWrap/>
            <w:vAlign w:val="center"/>
            <w:hideMark/>
          </w:tcPr>
          <w:p w14:paraId="6A0F9DF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2390</w:t>
            </w:r>
          </w:p>
        </w:tc>
        <w:tc>
          <w:tcPr>
            <w:tcW w:w="396" w:type="pct"/>
            <w:tcBorders>
              <w:top w:val="single" w:sz="4" w:space="0" w:color="auto"/>
            </w:tcBorders>
            <w:shd w:val="clear" w:color="auto" w:fill="auto"/>
            <w:vAlign w:val="center"/>
            <w:hideMark/>
          </w:tcPr>
          <w:p w14:paraId="742C46D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57.97</w:t>
            </w:r>
          </w:p>
        </w:tc>
        <w:tc>
          <w:tcPr>
            <w:tcW w:w="477" w:type="pct"/>
            <w:tcBorders>
              <w:top w:val="single" w:sz="4" w:space="0" w:color="auto"/>
            </w:tcBorders>
            <w:shd w:val="clear" w:color="auto" w:fill="auto"/>
            <w:noWrap/>
            <w:vAlign w:val="center"/>
            <w:hideMark/>
          </w:tcPr>
          <w:p w14:paraId="61A6FA8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114.66</w:t>
            </w:r>
          </w:p>
        </w:tc>
        <w:tc>
          <w:tcPr>
            <w:tcW w:w="1070" w:type="pct"/>
            <w:tcBorders>
              <w:top w:val="single" w:sz="4" w:space="0" w:color="auto"/>
            </w:tcBorders>
            <w:vAlign w:val="center"/>
          </w:tcPr>
          <w:p w14:paraId="5DE5E51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"Chen", "given" : "Shibao", "non-dropping-particle" : "", "parse-names" : false, "suffix" : "" }, { "dropping-particle" : "", "family" : "Hua", "given" : "Luo", "non-dropping-particle" : "", "parse-names" : false, "suffix" : "" }, { "dropping-particle" : "", "family" : "He", "given" : "Zhongjun", "non-dropping-particle" : "", "parse-names" : false, "suffix" : "" }, { "dropping-particle" : "", "family" : "Wei", "given" : "Dongpu", "non-dropping-particle" : "", "parse-names" : false, "suffix" : "" }, { "dropping-particle" : "", "family" : "Xia Hou", "given" : "Guofeng", "non-dropping-particle" : "", "parse-names" : false, "suffix" : "" }, { "dropping-particle" : "", "family" : "Li", "given" : "Yong", "non-dropping-particle" : "", "parse-names" : false, "suffix" : "" } ], "container-title" : "Agro-environmental Protection", "id" : "ITEM-1", "issue" : "4", "issued" : { "date-parts" : [ [ "2002" ] ] }, "page" : "289-292", "title" : "Effect of soil erosion on soil properties in deep cultivated hill slope in loess plateau", "type" : "article-journal", "volume" : "21" }, "uris" : [ "http://www.mendeley.com/documents/?uuid=2f6041e0-9f5b-4c05-a2a0-15a3c32868d3" ] } ], "mendeley" : { "formattedCitation" : "(Chen et al., 2002)", "plainTextFormattedCitation" : "(Chen et al., 2002)", "previouslyFormattedCitation" : "(Chen et al., 2002)"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(Chen et al., 2002)</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(32)</w:t>
            </w:r>
            <w:r w:rsidRPr="001C52DF">
              <w:rPr>
                <w:rFonts w:eastAsia="Times New Roman" w:cs="Times New Roman"/>
                <w:color w:val="000000" w:themeColor="text1"/>
                <w:sz w:val="16"/>
                <w:szCs w:val="16"/>
              </w:rPr>
              <w:fldChar w:fldCharType="end"/>
            </w:r>
          </w:p>
        </w:tc>
      </w:tr>
      <w:tr w:rsidR="00A761A9" w:rsidRPr="001C52DF" w14:paraId="11772B63" w14:textId="77777777" w:rsidTr="0064313B">
        <w:trPr>
          <w:trHeight w:val="300"/>
        </w:trPr>
        <w:tc>
          <w:tcPr>
            <w:tcW w:w="606" w:type="pct"/>
            <w:shd w:val="clear" w:color="auto" w:fill="auto"/>
            <w:noWrap/>
            <w:vAlign w:val="center"/>
            <w:hideMark/>
          </w:tcPr>
          <w:p w14:paraId="20CFC0F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5D29C92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37</w:t>
            </w:r>
          </w:p>
        </w:tc>
        <w:tc>
          <w:tcPr>
            <w:tcW w:w="347" w:type="pct"/>
            <w:shd w:val="clear" w:color="auto" w:fill="auto"/>
            <w:noWrap/>
            <w:vAlign w:val="center"/>
            <w:hideMark/>
          </w:tcPr>
          <w:p w14:paraId="27168A5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10.44</w:t>
            </w:r>
          </w:p>
        </w:tc>
        <w:tc>
          <w:tcPr>
            <w:tcW w:w="639" w:type="pct"/>
            <w:shd w:val="clear" w:color="auto" w:fill="auto"/>
            <w:noWrap/>
            <w:vAlign w:val="center"/>
            <w:hideMark/>
          </w:tcPr>
          <w:p w14:paraId="26C6667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2026.89</w:t>
            </w:r>
          </w:p>
        </w:tc>
        <w:tc>
          <w:tcPr>
            <w:tcW w:w="860" w:type="pct"/>
            <w:shd w:val="clear" w:color="auto" w:fill="auto"/>
            <w:noWrap/>
            <w:vAlign w:val="center"/>
            <w:hideMark/>
          </w:tcPr>
          <w:p w14:paraId="2456309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2390</w:t>
            </w:r>
          </w:p>
        </w:tc>
        <w:tc>
          <w:tcPr>
            <w:tcW w:w="396" w:type="pct"/>
            <w:shd w:val="clear" w:color="auto" w:fill="auto"/>
            <w:noWrap/>
            <w:vAlign w:val="center"/>
            <w:hideMark/>
          </w:tcPr>
          <w:p w14:paraId="1993A5C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10.54</w:t>
            </w:r>
          </w:p>
        </w:tc>
        <w:tc>
          <w:tcPr>
            <w:tcW w:w="477" w:type="pct"/>
            <w:shd w:val="clear" w:color="auto" w:fill="auto"/>
            <w:noWrap/>
            <w:vAlign w:val="center"/>
            <w:hideMark/>
          </w:tcPr>
          <w:p w14:paraId="504C1D6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3.55</w:t>
            </w:r>
          </w:p>
        </w:tc>
        <w:tc>
          <w:tcPr>
            <w:tcW w:w="1070" w:type="pct"/>
            <w:vAlign w:val="center"/>
          </w:tcPr>
          <w:p w14:paraId="1311159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"Li", "given" : "Y", "non-dropping-particle" : "", "parse-names" : false, "suffix" : "" }, { "dropping-particle" : "", "family" : "Lindstrom", "given" : "M J", "non-dropping-particle" : "", "parse-names" : false, "suffix" : "" } ], "container-title" : "Soil Science Society of America Journal", "id" : "ITEM-1", "issue" : "iii", "issued" : { "date-parts" : [ [ "2001" ] ] }, "page" : "1500-1508", "title" : "Evaluating Soil Quality \u2013 Soil Redistribution Relationship on Terraces and Steep Hillslope", "type" : "article-journal", "volume" : "65" }, "uris" : [ "http://www.mendeley.com/documents/?uuid=f5302ec7-cf6f-481e-80b1-f32560816372" ] } ], "mendeley" : { "formattedCitation" : "(Li and Lindstrom, 2001)", "plainTextFormattedCitation" : "(Li and Lindstrom, 2001)", "previouslyFormattedCitation" : "(Li and Lindstrom, 2001)"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(Li and Lindstrom, 2001)</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(33)</w:t>
            </w:r>
            <w:r w:rsidRPr="001C52DF">
              <w:rPr>
                <w:rFonts w:eastAsia="Times New Roman" w:cs="Times New Roman"/>
                <w:color w:val="000000" w:themeColor="text1"/>
                <w:sz w:val="16"/>
                <w:szCs w:val="16"/>
              </w:rPr>
              <w:fldChar w:fldCharType="end"/>
            </w:r>
          </w:p>
        </w:tc>
      </w:tr>
      <w:tr w:rsidR="00A761A9" w:rsidRPr="001C52DF" w14:paraId="549FBE6D" w14:textId="77777777" w:rsidTr="0064313B">
        <w:trPr>
          <w:trHeight w:val="300"/>
        </w:trPr>
        <w:tc>
          <w:tcPr>
            <w:tcW w:w="606" w:type="pct"/>
            <w:shd w:val="clear" w:color="auto" w:fill="auto"/>
            <w:noWrap/>
            <w:vAlign w:val="center"/>
            <w:hideMark/>
          </w:tcPr>
          <w:p w14:paraId="23C8386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53288D2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180</w:t>
            </w:r>
          </w:p>
        </w:tc>
        <w:tc>
          <w:tcPr>
            <w:tcW w:w="347" w:type="pct"/>
            <w:shd w:val="clear" w:color="auto" w:fill="auto"/>
            <w:noWrap/>
            <w:vAlign w:val="center"/>
            <w:hideMark/>
          </w:tcPr>
          <w:p w14:paraId="55BCD54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w:t>
            </w:r>
          </w:p>
        </w:tc>
        <w:tc>
          <w:tcPr>
            <w:tcW w:w="639" w:type="pct"/>
            <w:shd w:val="clear" w:color="auto" w:fill="auto"/>
            <w:noWrap/>
            <w:vAlign w:val="center"/>
            <w:hideMark/>
          </w:tcPr>
          <w:p w14:paraId="485008F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827.75</w:t>
            </w:r>
          </w:p>
        </w:tc>
        <w:tc>
          <w:tcPr>
            <w:tcW w:w="860" w:type="pct"/>
            <w:shd w:val="clear" w:color="auto" w:fill="auto"/>
            <w:noWrap/>
            <w:vAlign w:val="center"/>
            <w:hideMark/>
          </w:tcPr>
          <w:p w14:paraId="4175FB8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2390</w:t>
            </w:r>
          </w:p>
        </w:tc>
        <w:tc>
          <w:tcPr>
            <w:tcW w:w="396" w:type="pct"/>
            <w:shd w:val="clear" w:color="auto" w:fill="auto"/>
            <w:noWrap/>
            <w:vAlign w:val="center"/>
            <w:hideMark/>
          </w:tcPr>
          <w:p w14:paraId="66400CB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66.78</w:t>
            </w:r>
          </w:p>
        </w:tc>
        <w:tc>
          <w:tcPr>
            <w:tcW w:w="477" w:type="pct"/>
            <w:shd w:val="clear" w:color="auto" w:fill="auto"/>
            <w:noWrap/>
            <w:vAlign w:val="center"/>
            <w:hideMark/>
          </w:tcPr>
          <w:p w14:paraId="4233AC2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139.24</w:t>
            </w:r>
          </w:p>
        </w:tc>
        <w:tc>
          <w:tcPr>
            <w:tcW w:w="1070" w:type="pct"/>
            <w:vAlign w:val="center"/>
          </w:tcPr>
          <w:p w14:paraId="53613E4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"Li", "given" : "Y", "non-dropping-particle" : "", "parse-names" : false, "suffix" : "" }, { "dropping-particle" : "", "family" : "Lindstrom", "given" : "M J", "non-dropping-particle" : "", "parse-names" : false, "suffix" : "" } ], "container-title" : "Soil Science Society of America Journal", "id" : "ITEM-1", "issue" : "iii", "issued" : { "date-parts" : [ [ "2001" ] ] }, "page" : "1500-1508", "title" : "Evaluating Soil Quality \u2013 Soil Redistribution Relationship on Terraces and Steep Hillslope", "type" : "article-journal", "volume" : "65" }, "uris" : [ "http://www.mendeley.com/documents/?uuid=f5302ec7-cf6f-481e-80b1-f32560816372" ] } ], "mendeley" : { "formattedCitation" : "(Li and Lindstrom, 2001)", "plainTextFormattedCitation" : "(Li and Lindstrom, 2001)", "previouslyFormattedCitation" : "(Li and Lindstrom, 2001)"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(Li and Lindstrom, 2001)</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(33)</w:t>
            </w:r>
            <w:r w:rsidRPr="001C52DF">
              <w:rPr>
                <w:rFonts w:eastAsia="Times New Roman" w:cs="Times New Roman"/>
                <w:color w:val="000000" w:themeColor="text1"/>
                <w:sz w:val="16"/>
                <w:szCs w:val="16"/>
              </w:rPr>
              <w:fldChar w:fldCharType="end"/>
            </w:r>
          </w:p>
        </w:tc>
      </w:tr>
      <w:tr w:rsidR="00A761A9" w:rsidRPr="001C52DF" w14:paraId="5FDEA240" w14:textId="77777777" w:rsidTr="0064313B">
        <w:trPr>
          <w:trHeight w:val="300"/>
        </w:trPr>
        <w:tc>
          <w:tcPr>
            <w:tcW w:w="606" w:type="pct"/>
            <w:shd w:val="clear" w:color="auto" w:fill="auto"/>
            <w:noWrap/>
            <w:vAlign w:val="center"/>
            <w:hideMark/>
          </w:tcPr>
          <w:p w14:paraId="0F594D1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1998</w:t>
            </w:r>
          </w:p>
        </w:tc>
        <w:tc>
          <w:tcPr>
            <w:tcW w:w="605" w:type="pct"/>
            <w:shd w:val="clear" w:color="auto" w:fill="auto"/>
            <w:noWrap/>
            <w:vAlign w:val="center"/>
            <w:hideMark/>
          </w:tcPr>
          <w:p w14:paraId="6FF0327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60</w:t>
            </w:r>
          </w:p>
        </w:tc>
        <w:tc>
          <w:tcPr>
            <w:tcW w:w="347" w:type="pct"/>
            <w:shd w:val="clear" w:color="auto" w:fill="auto"/>
            <w:noWrap/>
            <w:vAlign w:val="center"/>
            <w:hideMark/>
          </w:tcPr>
          <w:p w14:paraId="6CCDE74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8.68</w:t>
            </w:r>
          </w:p>
        </w:tc>
        <w:tc>
          <w:tcPr>
            <w:tcW w:w="639" w:type="pct"/>
            <w:shd w:val="clear" w:color="auto" w:fill="auto"/>
            <w:noWrap/>
            <w:vAlign w:val="center"/>
            <w:hideMark/>
          </w:tcPr>
          <w:p w14:paraId="322DC6F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1502.52</w:t>
            </w:r>
          </w:p>
        </w:tc>
        <w:tc>
          <w:tcPr>
            <w:tcW w:w="860" w:type="pct"/>
            <w:shd w:val="clear" w:color="auto" w:fill="auto"/>
            <w:noWrap/>
            <w:vAlign w:val="center"/>
            <w:hideMark/>
          </w:tcPr>
          <w:p w14:paraId="2135B7B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1761</w:t>
            </w:r>
          </w:p>
        </w:tc>
        <w:tc>
          <w:tcPr>
            <w:tcW w:w="396" w:type="pct"/>
            <w:shd w:val="clear" w:color="auto" w:fill="auto"/>
            <w:noWrap/>
            <w:vAlign w:val="center"/>
            <w:hideMark/>
          </w:tcPr>
          <w:p w14:paraId="24D48DE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13.16</w:t>
            </w:r>
          </w:p>
        </w:tc>
        <w:tc>
          <w:tcPr>
            <w:tcW w:w="477" w:type="pct"/>
            <w:shd w:val="clear" w:color="auto" w:fill="auto"/>
            <w:noWrap/>
            <w:vAlign w:val="center"/>
            <w:hideMark/>
          </w:tcPr>
          <w:p w14:paraId="09542B1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17.60</w:t>
            </w:r>
          </w:p>
        </w:tc>
        <w:tc>
          <w:tcPr>
            <w:tcW w:w="1070" w:type="pct"/>
            <w:vAlign w:val="center"/>
          </w:tcPr>
          <w:p w14:paraId="7D05BAD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"DOI" : "10.1029/2005JG000107", "ISSN" : "0148-0227", "author" : [ { "dropping-particle" : "", "family" : "Li", "given" : "Y.", "non-dropping-particle" : "", "parse-names" : false, "suffix" : "" }, { "dropping-particle" : "", "family" : "Zhang", "given" : "Q. W.", "non-dropping-particle" : "", "parse-names" : false, "suffix" : "" }, { "dropping-particle" : "", "family" : "Reicosky", "given" : "D. C.", "non-dropping-particle" : "", "parse-names" : false, "suffix" : "" }, { "dropping-particle" : "", "family" : "Lindstrom", "given" : "M. J.", "non-dropping-particle" : "", "parse-names" : false, "suffix" : "" }, { "dropping-particle" : "", "family" : "Bai", "given" : "L. Y.", "non-dropping-particle" : "", "parse-names" : false, "suffix" : "" }, { "dropping-particle" : "", "family" : "Li", "given" : "L.", "non-dropping-particle" : "", "parse-names" : false, "suffix" : "" } ], "container-title" : "Journal of Geophysical Research", "id" : "ITEM-1", "issue" : "G1", "issued" : { "date-parts" : [ [ "2007", "3", "1" ] ] }, "page" : "G01021", "title" : "Changes in soil organic carbon induced by tillage and water erosion on a steep cultivated hillslope in the Chinese Loess Plateau from 1898\u20131954 and 1954\u20131998", "type" : "article-journal", "volume" : "112" }, "uris" : [ "http://www.mendeley.com/documents/?uuid=3ca5b03a-5a18-4937-b957-189fc56907e6" ] } ], "mendeley" : { "formattedCitation" : "(Li et al., 2007)", "plainTextFormattedCitation" : "(Li et al., 2007)", "previouslyFormattedCitation" : "(Li et al., 2007)"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(Li et al., 2007)</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(34)</w:t>
            </w:r>
            <w:r w:rsidRPr="001C52DF">
              <w:rPr>
                <w:rFonts w:eastAsia="Times New Roman" w:cs="Times New Roman"/>
                <w:color w:val="000000" w:themeColor="text1"/>
                <w:sz w:val="16"/>
                <w:szCs w:val="16"/>
              </w:rPr>
              <w:fldChar w:fldCharType="end"/>
            </w:r>
          </w:p>
        </w:tc>
      </w:tr>
      <w:tr w:rsidR="00A761A9" w:rsidRPr="001C52DF" w14:paraId="07408BEC" w14:textId="77777777" w:rsidTr="0064313B">
        <w:trPr>
          <w:trHeight w:val="300"/>
        </w:trPr>
        <w:tc>
          <w:tcPr>
            <w:tcW w:w="606" w:type="pct"/>
            <w:shd w:val="clear" w:color="auto" w:fill="auto"/>
            <w:noWrap/>
            <w:vAlign w:val="center"/>
            <w:hideMark/>
          </w:tcPr>
          <w:p w14:paraId="7B0355B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1998</w:t>
            </w:r>
          </w:p>
        </w:tc>
        <w:tc>
          <w:tcPr>
            <w:tcW w:w="605" w:type="pct"/>
            <w:shd w:val="clear" w:color="auto" w:fill="auto"/>
            <w:noWrap/>
            <w:vAlign w:val="center"/>
            <w:hideMark/>
          </w:tcPr>
          <w:p w14:paraId="49FCB0A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200</w:t>
            </w:r>
          </w:p>
        </w:tc>
        <w:tc>
          <w:tcPr>
            <w:tcW w:w="347" w:type="pct"/>
            <w:shd w:val="clear" w:color="auto" w:fill="auto"/>
            <w:noWrap/>
            <w:vAlign w:val="center"/>
            <w:hideMark/>
          </w:tcPr>
          <w:p w14:paraId="7E12396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19.04</w:t>
            </w:r>
          </w:p>
        </w:tc>
        <w:tc>
          <w:tcPr>
            <w:tcW w:w="639" w:type="pct"/>
            <w:shd w:val="clear" w:color="auto" w:fill="auto"/>
            <w:noWrap/>
            <w:vAlign w:val="center"/>
            <w:hideMark/>
          </w:tcPr>
          <w:p w14:paraId="1C3127D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891.99</w:t>
            </w:r>
          </w:p>
        </w:tc>
        <w:tc>
          <w:tcPr>
            <w:tcW w:w="860" w:type="pct"/>
            <w:shd w:val="clear" w:color="auto" w:fill="auto"/>
            <w:noWrap/>
            <w:vAlign w:val="center"/>
            <w:hideMark/>
          </w:tcPr>
          <w:p w14:paraId="24D2540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1761</w:t>
            </w:r>
          </w:p>
        </w:tc>
        <w:tc>
          <w:tcPr>
            <w:tcW w:w="396" w:type="pct"/>
            <w:shd w:val="clear" w:color="auto" w:fill="auto"/>
            <w:noWrap/>
            <w:vAlign w:val="center"/>
            <w:hideMark/>
          </w:tcPr>
          <w:p w14:paraId="33EE39C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55.85</w:t>
            </w:r>
          </w:p>
        </w:tc>
        <w:tc>
          <w:tcPr>
            <w:tcW w:w="477" w:type="pct"/>
            <w:shd w:val="clear" w:color="auto" w:fill="auto"/>
            <w:noWrap/>
            <w:vAlign w:val="center"/>
            <w:hideMark/>
          </w:tcPr>
          <w:p w14:paraId="552A773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99.50</w:t>
            </w:r>
          </w:p>
        </w:tc>
        <w:tc>
          <w:tcPr>
            <w:tcW w:w="1070" w:type="pct"/>
            <w:vAlign w:val="center"/>
          </w:tcPr>
          <w:p w14:paraId="592BFAC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"DOI" : "10.1029/2005JG000107", "ISSN" : "0148-0227", "author" : [ { "dropping-particle" : "", "family" : "Li", "given" : "Y.", "non-dropping-particle" : "", "parse-names" : false, "suffix" : "" }, { "dropping-particle" : "", "family" : "Zhang", "given" : "Q. W.", "non-dropping-particle" : "", "parse-names" : false, "suffix" : "" }, { "dropping-particle" : "", "family" : "Reicosky", "given" : "D. C.", "non-dropping-particle" : "", "parse-names" : false, "suffix" : "" }, { "dropping-particle" : "", "family" : "Lindstrom", "given" : "M. J.", "non-dropping-particle" : "", "parse-names" : false, "suffix" : "" }, { "dropping-particle" : "", "family" : "Bai", "given" : "L. Y.", "non-dropping-particle" : "", "parse-names" : false, "suffix" : "" }, { "dropping-particle" : "", "family" : "Li", "given" : "L.", "non-dropping-particle" : "", "parse-names" : false, "suffix" : "" } ], "container-title" : "Journal of Geophysical Research", "id" : "ITEM-1", "issue" : "G1", "issued" : { "date-parts" : [ [ "2007", "3", "1" ] ] }, "page" : "G01021", "title" : "Changes in soil organic carbon induced by tillage and water erosion on a steep cultivated hillslope in the Chinese Loess Plateau from 1898\u20131954 and 1954\u20131998", "type" : "article-journal", "volume" : "112" }, "uris" : [ "http://www.mendeley.com/documents/?uuid=3ca5b03a-5a18-4937-b957-189fc56907e6" ] } ], "mendeley" : { "formattedCitation" : "(Li et al., 2007)", "plainTextFormattedCitation" : "(Li et al., 2007)", "previouslyFormattedCitation" : "(Li et al., 2007)"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(Li et al., 2007)</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(34)</w:t>
            </w:r>
            <w:r w:rsidRPr="001C52DF">
              <w:rPr>
                <w:rFonts w:eastAsia="Times New Roman" w:cs="Times New Roman"/>
                <w:color w:val="000000" w:themeColor="text1"/>
                <w:sz w:val="16"/>
                <w:szCs w:val="16"/>
              </w:rPr>
              <w:fldChar w:fldCharType="end"/>
            </w:r>
          </w:p>
        </w:tc>
      </w:tr>
      <w:tr w:rsidR="00A761A9" w:rsidRPr="001C52DF" w14:paraId="607112C0" w14:textId="77777777" w:rsidTr="0064313B">
        <w:trPr>
          <w:trHeight w:val="300"/>
        </w:trPr>
        <w:tc>
          <w:tcPr>
            <w:tcW w:w="606" w:type="pct"/>
            <w:shd w:val="clear" w:color="auto" w:fill="auto"/>
            <w:noWrap/>
            <w:vAlign w:val="center"/>
            <w:hideMark/>
          </w:tcPr>
          <w:p w14:paraId="5244983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2005</w:t>
            </w:r>
          </w:p>
        </w:tc>
        <w:tc>
          <w:tcPr>
            <w:tcW w:w="605" w:type="pct"/>
            <w:shd w:val="clear" w:color="auto" w:fill="auto"/>
            <w:noWrap/>
            <w:vAlign w:val="center"/>
            <w:hideMark/>
          </w:tcPr>
          <w:p w14:paraId="2C90CB7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50</w:t>
            </w:r>
          </w:p>
        </w:tc>
        <w:tc>
          <w:tcPr>
            <w:tcW w:w="347" w:type="pct"/>
            <w:shd w:val="clear" w:color="auto" w:fill="auto"/>
            <w:noWrap/>
            <w:vAlign w:val="center"/>
            <w:hideMark/>
          </w:tcPr>
          <w:p w14:paraId="49D9E79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17</w:t>
            </w:r>
          </w:p>
        </w:tc>
        <w:tc>
          <w:tcPr>
            <w:tcW w:w="639" w:type="pct"/>
            <w:shd w:val="clear" w:color="auto" w:fill="auto"/>
            <w:noWrap/>
            <w:vAlign w:val="center"/>
            <w:hideMark/>
          </w:tcPr>
          <w:p w14:paraId="4795C25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824.6</w:t>
            </w:r>
          </w:p>
        </w:tc>
        <w:tc>
          <w:tcPr>
            <w:tcW w:w="860" w:type="pct"/>
            <w:shd w:val="clear" w:color="auto" w:fill="auto"/>
            <w:noWrap/>
            <w:vAlign w:val="center"/>
            <w:hideMark/>
          </w:tcPr>
          <w:p w14:paraId="574DC94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1582</w:t>
            </w:r>
          </w:p>
        </w:tc>
        <w:tc>
          <w:tcPr>
            <w:tcW w:w="396" w:type="pct"/>
            <w:shd w:val="clear" w:color="auto" w:fill="auto"/>
            <w:noWrap/>
            <w:vAlign w:val="center"/>
            <w:hideMark/>
          </w:tcPr>
          <w:p w14:paraId="5E2F15F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44.64</w:t>
            </w:r>
          </w:p>
        </w:tc>
        <w:tc>
          <w:tcPr>
            <w:tcW w:w="477" w:type="pct"/>
            <w:shd w:val="clear" w:color="auto" w:fill="auto"/>
            <w:noWrap/>
            <w:vAlign w:val="center"/>
            <w:hideMark/>
          </w:tcPr>
          <w:p w14:paraId="4F6B4E0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41.98</w:t>
            </w:r>
          </w:p>
        </w:tc>
        <w:tc>
          <w:tcPr>
            <w:tcW w:w="1070" w:type="pct"/>
            <w:vAlign w:val="center"/>
          </w:tcPr>
          <w:p w14:paraId="629DF29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"Li", "given" : "Mian", "non-dropping-particle" : "", "parse-names" : false, "suffix" : "" }, { "dropping-particle" : "", "family" : "Yang", "given" : "Jianfeng", "non-dropping-particle" : "", "parse-names" : false, "suffix" : "" }, { "dropping-particle" : "", "family" : "Hou", "given" : "Jiancai", "non-dropping-particle" : "", "parse-names" : false, "suffix" : "" }, { "dropping-particle" : "", "family" : "Shen", "given" : "Zhenzhou", "non-dropping-particle" : "", "parse-names" : false, "suffix" : "" } ], "container-title" : "Nuclear Techniques", "id" : "ITEM-1", "issue" : "1", "issued" : { "date-parts" : [ [ "2009" ] ] }, "page" : "50-54", "title" : "The spatial variance of hill slope erosion in Loess Hilly Area by 137Cs tracing method", "type" : "article-journal", "volume" : "32" }, "uris" : [ "http://www.mendeley.com/documents/?uuid=769eedfb-358c-4f87-870d-0c2bed7394c3" ] } ], "mendeley" : { "formattedCitation" : "(Li et al., 2009)", "plainTextFormattedCitation" : "(Li et al., 2009)", "previouslyFormattedCitation" : "(Li et al., 2009)"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(Li et al., 2009)</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(35)</w:t>
            </w:r>
            <w:r w:rsidRPr="001C52DF">
              <w:rPr>
                <w:rFonts w:eastAsia="Times New Roman" w:cs="Times New Roman"/>
                <w:color w:val="000000" w:themeColor="text1"/>
                <w:sz w:val="16"/>
                <w:szCs w:val="16"/>
              </w:rPr>
              <w:fldChar w:fldCharType="end"/>
            </w:r>
          </w:p>
        </w:tc>
      </w:tr>
      <w:tr w:rsidR="00A761A9" w:rsidRPr="001C52DF" w14:paraId="5F7283EA" w14:textId="77777777" w:rsidTr="0064313B">
        <w:trPr>
          <w:trHeight w:val="300"/>
        </w:trPr>
        <w:tc>
          <w:tcPr>
            <w:tcW w:w="606" w:type="pct"/>
            <w:shd w:val="clear" w:color="auto" w:fill="auto"/>
            <w:noWrap/>
            <w:vAlign w:val="center"/>
            <w:hideMark/>
          </w:tcPr>
          <w:p w14:paraId="6CE945E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2005</w:t>
            </w:r>
          </w:p>
        </w:tc>
        <w:tc>
          <w:tcPr>
            <w:tcW w:w="605" w:type="pct"/>
            <w:shd w:val="clear" w:color="auto" w:fill="auto"/>
            <w:noWrap/>
            <w:vAlign w:val="center"/>
            <w:hideMark/>
          </w:tcPr>
          <w:p w14:paraId="4C2BE6A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90</w:t>
            </w:r>
          </w:p>
        </w:tc>
        <w:tc>
          <w:tcPr>
            <w:tcW w:w="347" w:type="pct"/>
            <w:shd w:val="clear" w:color="auto" w:fill="auto"/>
            <w:noWrap/>
            <w:vAlign w:val="center"/>
            <w:hideMark/>
          </w:tcPr>
          <w:p w14:paraId="4B3C0A1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w:t>
            </w:r>
          </w:p>
        </w:tc>
        <w:tc>
          <w:tcPr>
            <w:tcW w:w="639" w:type="pct"/>
            <w:shd w:val="clear" w:color="auto" w:fill="auto"/>
            <w:noWrap/>
            <w:vAlign w:val="center"/>
            <w:hideMark/>
          </w:tcPr>
          <w:p w14:paraId="595C703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587.34</w:t>
            </w:r>
          </w:p>
        </w:tc>
        <w:tc>
          <w:tcPr>
            <w:tcW w:w="860" w:type="pct"/>
            <w:shd w:val="clear" w:color="auto" w:fill="auto"/>
            <w:noWrap/>
            <w:vAlign w:val="center"/>
            <w:hideMark/>
          </w:tcPr>
          <w:p w14:paraId="4A49057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1582</w:t>
            </w:r>
          </w:p>
        </w:tc>
        <w:tc>
          <w:tcPr>
            <w:tcW w:w="396" w:type="pct"/>
            <w:shd w:val="clear" w:color="auto" w:fill="auto"/>
            <w:noWrap/>
            <w:vAlign w:val="center"/>
            <w:hideMark/>
          </w:tcPr>
          <w:p w14:paraId="6E63246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67.61</w:t>
            </w:r>
          </w:p>
        </w:tc>
        <w:tc>
          <w:tcPr>
            <w:tcW w:w="477" w:type="pct"/>
            <w:shd w:val="clear" w:color="auto" w:fill="auto"/>
            <w:noWrap/>
            <w:vAlign w:val="center"/>
            <w:hideMark/>
          </w:tcPr>
          <w:p w14:paraId="6C79826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98.46</w:t>
            </w:r>
          </w:p>
        </w:tc>
        <w:tc>
          <w:tcPr>
            <w:tcW w:w="1070" w:type="pct"/>
            <w:vAlign w:val="center"/>
          </w:tcPr>
          <w:p w14:paraId="0C8B84C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"Li", "given" : "Mian", "non-dropping-particle" : "", "parse-names" : false, "suffix" : "" }, { "dropping-particle" : "", "family" : "Yang", "given" : "Jianfeng", "non-dropping-particle" : "", "parse-names" : false, "suffix" : "" }, { "dropping-particle" : "", "family" : "Hou", "given" : "Jiancai", "non-dropping-particle" : "", "parse-names" : false, "suffix" : "" }, { "dropping-particle" : "", "family" : "Shen", "given" : "Zhenzhou", "non-dropping-particle" : "", "parse-names" : false, "suffix" : "" } ], "container-title" : "Nuclear Techniques", "id" : "ITEM-1", "issue" : "1", "issued" : { "date-parts" : [ [ "2009" ] ] }, "page" : "50-54", "title" : "The spatial variance of hill slope erosion in Loess Hilly Area by 137Cs tracing method", "type" : "article-journal", "volume" : "32" }, "uris" : [ "http://www.mendeley.com/documents/?uuid=769eedfb-358c-4f87-870d-0c2bed7394c3" ] } ], "mendeley" : { "formattedCitation" : "(Li et al., 2009)", "plainTextFormattedCitation" : "(Li et al., 2009)", "previouslyFormattedCitation" : "(Li et al., 2009)"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(Li et al., 2009)</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(35)</w:t>
            </w:r>
            <w:r w:rsidRPr="001C52DF">
              <w:rPr>
                <w:rFonts w:eastAsia="Times New Roman" w:cs="Times New Roman"/>
                <w:color w:val="000000" w:themeColor="text1"/>
                <w:sz w:val="16"/>
                <w:szCs w:val="16"/>
              </w:rPr>
              <w:fldChar w:fldCharType="end"/>
            </w:r>
          </w:p>
        </w:tc>
      </w:tr>
      <w:tr w:rsidR="00A761A9" w:rsidRPr="001C52DF" w14:paraId="1EBFDA87" w14:textId="77777777" w:rsidTr="0064313B">
        <w:trPr>
          <w:trHeight w:val="300"/>
        </w:trPr>
        <w:tc>
          <w:tcPr>
            <w:tcW w:w="606" w:type="pct"/>
            <w:shd w:val="clear" w:color="auto" w:fill="auto"/>
            <w:noWrap/>
            <w:vAlign w:val="center"/>
            <w:hideMark/>
          </w:tcPr>
          <w:p w14:paraId="473B80DF"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noWrap/>
            <w:vAlign w:val="center"/>
            <w:hideMark/>
          </w:tcPr>
          <w:p w14:paraId="50CBD52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43.8</w:t>
            </w:r>
          </w:p>
        </w:tc>
        <w:tc>
          <w:tcPr>
            <w:tcW w:w="347" w:type="pct"/>
            <w:shd w:val="clear" w:color="auto" w:fill="auto"/>
            <w:noWrap/>
            <w:vAlign w:val="center"/>
            <w:hideMark/>
          </w:tcPr>
          <w:p w14:paraId="36BE54A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6.5</w:t>
            </w:r>
          </w:p>
        </w:tc>
        <w:tc>
          <w:tcPr>
            <w:tcW w:w="639" w:type="pct"/>
            <w:shd w:val="clear" w:color="auto" w:fill="auto"/>
            <w:noWrap/>
            <w:vAlign w:val="center"/>
            <w:hideMark/>
          </w:tcPr>
          <w:p w14:paraId="3EC33A34"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860" w:type="pct"/>
            <w:shd w:val="clear" w:color="auto" w:fill="auto"/>
            <w:noWrap/>
            <w:vAlign w:val="center"/>
            <w:hideMark/>
          </w:tcPr>
          <w:p w14:paraId="629CB00F"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396" w:type="pct"/>
            <w:shd w:val="clear" w:color="auto" w:fill="auto"/>
            <w:noWrap/>
            <w:vAlign w:val="center"/>
            <w:hideMark/>
          </w:tcPr>
          <w:p w14:paraId="301B211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1.3</w:t>
            </w:r>
          </w:p>
        </w:tc>
        <w:tc>
          <w:tcPr>
            <w:tcW w:w="477" w:type="pct"/>
            <w:shd w:val="clear" w:color="auto" w:fill="auto"/>
            <w:noWrap/>
            <w:vAlign w:val="center"/>
            <w:hideMark/>
          </w:tcPr>
          <w:p w14:paraId="1BD2446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2.08</w:t>
            </w:r>
          </w:p>
        </w:tc>
        <w:tc>
          <w:tcPr>
            <w:tcW w:w="1070" w:type="pct"/>
            <w:vAlign w:val="center"/>
          </w:tcPr>
          <w:p w14:paraId="6C98033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"DOI" : "10.1002/(SICI)1099-145X(199905/06)10:3&lt;251::AID-LDR342&gt;3.0.CO;2-F", "ISSN" : "1085-3278", "author" : [ { "dropping-particle" : "", "family" : "Quine", "given" : "T. a.", "non-dropping-particle" : "", "parse-names" : false, "suffix" : "" }, { "dropping-particle" : "", "family" : "Walling", "given" : "D. E.", "non-dropping-particle" : "", "parse-names" : false, "suffix" : "" }, { "dropping-particle" : "", "family" : "Zhang", "given" : "X.", "non-dropping-particle" : "", "parse-names" : false, "suffix" : "" } ], "container-title" : "Land Degradation &amp; Development", "id" : "ITEM-1", "issue" : "3", "issued" : { "date-parts" : [ [ "1999", "5" ] ] }, "page" : "251-274", "title" : "Tillage erosion, water erosion and soil quality on cultivated terraces near Xifeng in the Loess Plateau, China", "type" : "article-journal", "volume" : "10" }, "uris" : [ "http://www.mendeley.com/documents/?uuid=feeeff77-2084-44e7-9f68-e05708d4bbe0" ] } ], "mendeley" : { "formattedCitation" : "(Quine et al., 1999)", "plainTextFormattedCitation" : "(Quine et al., 1999)", "previouslyFormattedCitation" : "(Quine et al., 1999)"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(Quine et al., 1999)</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(36)</w:t>
            </w:r>
            <w:r w:rsidRPr="001C52DF">
              <w:rPr>
                <w:rFonts w:eastAsia="Times New Roman" w:cs="Times New Roman"/>
                <w:color w:val="000000" w:themeColor="text1"/>
                <w:sz w:val="16"/>
                <w:szCs w:val="16"/>
              </w:rPr>
              <w:fldChar w:fldCharType="end"/>
            </w:r>
          </w:p>
        </w:tc>
      </w:tr>
      <w:tr w:rsidR="00A761A9" w:rsidRPr="001C52DF" w14:paraId="4E400125" w14:textId="77777777" w:rsidTr="0064313B">
        <w:trPr>
          <w:trHeight w:val="300"/>
        </w:trPr>
        <w:tc>
          <w:tcPr>
            <w:tcW w:w="606" w:type="pct"/>
            <w:shd w:val="clear" w:color="auto" w:fill="auto"/>
            <w:noWrap/>
            <w:vAlign w:val="center"/>
            <w:hideMark/>
          </w:tcPr>
          <w:p w14:paraId="412F319A"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noWrap/>
            <w:vAlign w:val="center"/>
            <w:hideMark/>
          </w:tcPr>
          <w:p w14:paraId="4A8EC28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w:t>
            </w:r>
          </w:p>
        </w:tc>
        <w:tc>
          <w:tcPr>
            <w:tcW w:w="347" w:type="pct"/>
            <w:shd w:val="clear" w:color="auto" w:fill="auto"/>
            <w:noWrap/>
            <w:vAlign w:val="center"/>
            <w:hideMark/>
          </w:tcPr>
          <w:p w14:paraId="61C8955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3.3</w:t>
            </w:r>
          </w:p>
        </w:tc>
        <w:tc>
          <w:tcPr>
            <w:tcW w:w="639" w:type="pct"/>
            <w:shd w:val="clear" w:color="auto" w:fill="auto"/>
            <w:noWrap/>
            <w:vAlign w:val="center"/>
            <w:hideMark/>
          </w:tcPr>
          <w:p w14:paraId="6717346D"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860" w:type="pct"/>
            <w:shd w:val="clear" w:color="auto" w:fill="auto"/>
            <w:noWrap/>
            <w:vAlign w:val="center"/>
            <w:hideMark/>
          </w:tcPr>
          <w:p w14:paraId="00432E6A"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396" w:type="pct"/>
            <w:shd w:val="clear" w:color="auto" w:fill="auto"/>
            <w:noWrap/>
            <w:vAlign w:val="center"/>
            <w:hideMark/>
          </w:tcPr>
          <w:p w14:paraId="2C5852C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0</w:t>
            </w:r>
          </w:p>
        </w:tc>
        <w:tc>
          <w:tcPr>
            <w:tcW w:w="477" w:type="pct"/>
            <w:shd w:val="clear" w:color="auto" w:fill="auto"/>
            <w:noWrap/>
            <w:vAlign w:val="center"/>
            <w:hideMark/>
          </w:tcPr>
          <w:p w14:paraId="536D687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0.41</w:t>
            </w:r>
          </w:p>
        </w:tc>
        <w:tc>
          <w:tcPr>
            <w:tcW w:w="1070" w:type="pct"/>
            <w:vAlign w:val="center"/>
          </w:tcPr>
          <w:p w14:paraId="274CF42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"DOI" : "10.1002/(SICI)1099-145X(199905/06)10:3&lt;251::AID-LDR342&gt;3.0.CO;2-F", "ISSN" : "1085-3278", "author" : [ { "dropping-particle" : "", "family" : "Quine", "given" : "T. a.", "non-dropping-particle" : "", "parse-names" : false, "suffix" : "" }, { "dropping-particle" : "", "family" : "Walling", "given" : "D. E.", "non-dropping-particle" : "", "parse-names" : false, "suffix" : "" }, { "dropping-particle" : "", "family" : "Zhang", "given" : "X.", "non-dropping-particle" : "", "parse-names" : false, "suffix" : "" } ], "container-title" : "Land Degradation &amp; Development", "id" : "ITEM-1", "issue" : "3", "issued" : { "date-parts" : [ [ "1999", "5" ] ] }, "page" : "251-274", "title" : "Tillage erosion, water erosion and soil quality on cultivated terraces near Xifeng in the Loess Plateau, China", "type" : "article-journal", "volume" : "10" }, "uris" : [ "http://www.mendeley.com/documents/?uuid=feeeff77-2084-44e7-9f68-e05708d4bbe0" ] } ], "mendeley" : { "formattedCitation" : "(Quine et al., 1999)", "plainTextFormattedCitation" : "(Quine et al., 1999)", "previouslyFormattedCitation" : "(Quine et al., 1999)"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(Quine et al., 1999)</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(36)</w:t>
            </w:r>
            <w:r w:rsidRPr="001C52DF">
              <w:rPr>
                <w:rFonts w:eastAsia="Times New Roman" w:cs="Times New Roman"/>
                <w:color w:val="000000" w:themeColor="text1"/>
                <w:sz w:val="16"/>
                <w:szCs w:val="16"/>
              </w:rPr>
              <w:fldChar w:fldCharType="end"/>
            </w:r>
          </w:p>
        </w:tc>
      </w:tr>
      <w:tr w:rsidR="00A761A9" w:rsidRPr="001C52DF" w14:paraId="10B6D17E" w14:textId="77777777" w:rsidTr="0064313B">
        <w:trPr>
          <w:trHeight w:val="300"/>
        </w:trPr>
        <w:tc>
          <w:tcPr>
            <w:tcW w:w="606" w:type="pct"/>
            <w:shd w:val="clear" w:color="auto" w:fill="auto"/>
            <w:noWrap/>
            <w:vAlign w:val="center"/>
            <w:hideMark/>
          </w:tcPr>
          <w:p w14:paraId="0878B50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19C54CB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110</w:t>
            </w:r>
          </w:p>
        </w:tc>
        <w:tc>
          <w:tcPr>
            <w:tcW w:w="347" w:type="pct"/>
            <w:shd w:val="clear" w:color="auto" w:fill="auto"/>
            <w:noWrap/>
            <w:vAlign w:val="center"/>
            <w:hideMark/>
          </w:tcPr>
          <w:p w14:paraId="411D08C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19.3</w:t>
            </w:r>
          </w:p>
        </w:tc>
        <w:tc>
          <w:tcPr>
            <w:tcW w:w="639" w:type="pct"/>
            <w:shd w:val="clear" w:color="auto" w:fill="auto"/>
            <w:noWrap/>
            <w:vAlign w:val="center"/>
            <w:hideMark/>
          </w:tcPr>
          <w:p w14:paraId="11E5D31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316.46</w:t>
            </w:r>
          </w:p>
        </w:tc>
        <w:tc>
          <w:tcPr>
            <w:tcW w:w="860" w:type="pct"/>
            <w:shd w:val="clear" w:color="auto" w:fill="auto"/>
            <w:noWrap/>
            <w:vAlign w:val="center"/>
            <w:hideMark/>
          </w:tcPr>
          <w:p w14:paraId="38E0FB2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2A106F3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92.50</w:t>
            </w:r>
          </w:p>
        </w:tc>
        <w:tc>
          <w:tcPr>
            <w:tcW w:w="477" w:type="pct"/>
            <w:shd w:val="clear" w:color="auto" w:fill="auto"/>
            <w:noWrap/>
            <w:vAlign w:val="center"/>
            <w:hideMark/>
          </w:tcPr>
          <w:p w14:paraId="5387A5F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75.30</w:t>
            </w:r>
          </w:p>
        </w:tc>
        <w:tc>
          <w:tcPr>
            <w:tcW w:w="1070" w:type="pct"/>
            <w:vAlign w:val="center"/>
          </w:tcPr>
          <w:p w14:paraId="15F5C5E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(37)</w:t>
            </w:r>
            <w:r w:rsidRPr="001C52DF">
              <w:rPr>
                <w:rFonts w:eastAsia="Times New Roman" w:cs="Times New Roman"/>
                <w:color w:val="000000" w:themeColor="text1"/>
                <w:sz w:val="16"/>
                <w:szCs w:val="16"/>
              </w:rPr>
              <w:fldChar w:fldCharType="end"/>
            </w:r>
          </w:p>
        </w:tc>
      </w:tr>
      <w:tr w:rsidR="00A761A9" w:rsidRPr="001C52DF" w14:paraId="51329907" w14:textId="77777777" w:rsidTr="0064313B">
        <w:trPr>
          <w:trHeight w:val="300"/>
        </w:trPr>
        <w:tc>
          <w:tcPr>
            <w:tcW w:w="606" w:type="pct"/>
            <w:shd w:val="clear" w:color="auto" w:fill="auto"/>
            <w:noWrap/>
            <w:vAlign w:val="center"/>
            <w:hideMark/>
          </w:tcPr>
          <w:p w14:paraId="508F91A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2ED4C84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64</w:t>
            </w:r>
          </w:p>
        </w:tc>
        <w:tc>
          <w:tcPr>
            <w:tcW w:w="347" w:type="pct"/>
            <w:shd w:val="clear" w:color="auto" w:fill="auto"/>
            <w:noWrap/>
            <w:vAlign w:val="center"/>
            <w:hideMark/>
          </w:tcPr>
          <w:p w14:paraId="3414469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18</w:t>
            </w:r>
          </w:p>
        </w:tc>
        <w:tc>
          <w:tcPr>
            <w:tcW w:w="639" w:type="pct"/>
            <w:shd w:val="clear" w:color="auto" w:fill="auto"/>
            <w:noWrap/>
            <w:vAlign w:val="center"/>
            <w:hideMark/>
          </w:tcPr>
          <w:p w14:paraId="08E550A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439.05</w:t>
            </w:r>
          </w:p>
        </w:tc>
        <w:tc>
          <w:tcPr>
            <w:tcW w:w="860" w:type="pct"/>
            <w:shd w:val="clear" w:color="auto" w:fill="auto"/>
            <w:noWrap/>
            <w:vAlign w:val="center"/>
            <w:hideMark/>
          </w:tcPr>
          <w:p w14:paraId="6052B2F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5FA860F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77.43</w:t>
            </w:r>
          </w:p>
        </w:tc>
        <w:tc>
          <w:tcPr>
            <w:tcW w:w="477" w:type="pct"/>
            <w:shd w:val="clear" w:color="auto" w:fill="auto"/>
            <w:noWrap/>
            <w:vAlign w:val="center"/>
            <w:hideMark/>
          </w:tcPr>
          <w:p w14:paraId="599D605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51.75</w:t>
            </w:r>
          </w:p>
        </w:tc>
        <w:tc>
          <w:tcPr>
            <w:tcW w:w="1070" w:type="pct"/>
          </w:tcPr>
          <w:p w14:paraId="0584C2D2"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2CBBDC90" w14:textId="77777777" w:rsidTr="0064313B">
        <w:trPr>
          <w:trHeight w:val="300"/>
        </w:trPr>
        <w:tc>
          <w:tcPr>
            <w:tcW w:w="606" w:type="pct"/>
            <w:shd w:val="clear" w:color="auto" w:fill="auto"/>
            <w:noWrap/>
            <w:vAlign w:val="center"/>
            <w:hideMark/>
          </w:tcPr>
          <w:p w14:paraId="1D2577D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4174165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52</w:t>
            </w:r>
          </w:p>
        </w:tc>
        <w:tc>
          <w:tcPr>
            <w:tcW w:w="347" w:type="pct"/>
            <w:shd w:val="clear" w:color="auto" w:fill="auto"/>
            <w:noWrap/>
            <w:vAlign w:val="center"/>
            <w:hideMark/>
          </w:tcPr>
          <w:p w14:paraId="1D8A55F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18.2</w:t>
            </w:r>
          </w:p>
        </w:tc>
        <w:tc>
          <w:tcPr>
            <w:tcW w:w="639" w:type="pct"/>
            <w:shd w:val="clear" w:color="auto" w:fill="auto"/>
            <w:noWrap/>
            <w:vAlign w:val="center"/>
            <w:hideMark/>
          </w:tcPr>
          <w:p w14:paraId="5F107AF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551.43</w:t>
            </w:r>
          </w:p>
        </w:tc>
        <w:tc>
          <w:tcPr>
            <w:tcW w:w="860" w:type="pct"/>
            <w:shd w:val="clear" w:color="auto" w:fill="auto"/>
            <w:noWrap/>
            <w:vAlign w:val="center"/>
            <w:hideMark/>
          </w:tcPr>
          <w:p w14:paraId="164AED5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5380DE2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66.85</w:t>
            </w:r>
          </w:p>
        </w:tc>
        <w:tc>
          <w:tcPr>
            <w:tcW w:w="477" w:type="pct"/>
            <w:shd w:val="clear" w:color="auto" w:fill="auto"/>
            <w:noWrap/>
            <w:vAlign w:val="center"/>
            <w:hideMark/>
          </w:tcPr>
          <w:p w14:paraId="11D66D8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47.43</w:t>
            </w:r>
          </w:p>
        </w:tc>
        <w:tc>
          <w:tcPr>
            <w:tcW w:w="1070" w:type="pct"/>
          </w:tcPr>
          <w:p w14:paraId="6A35CB0F"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0067656F" w14:textId="77777777" w:rsidTr="0064313B">
        <w:trPr>
          <w:trHeight w:val="300"/>
        </w:trPr>
        <w:tc>
          <w:tcPr>
            <w:tcW w:w="606" w:type="pct"/>
            <w:shd w:val="clear" w:color="auto" w:fill="auto"/>
            <w:noWrap/>
            <w:vAlign w:val="center"/>
            <w:hideMark/>
          </w:tcPr>
          <w:p w14:paraId="3E09392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02E394B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70</w:t>
            </w:r>
          </w:p>
        </w:tc>
        <w:tc>
          <w:tcPr>
            <w:tcW w:w="347" w:type="pct"/>
            <w:shd w:val="clear" w:color="auto" w:fill="auto"/>
            <w:noWrap/>
            <w:vAlign w:val="center"/>
            <w:hideMark/>
          </w:tcPr>
          <w:p w14:paraId="6FCE209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22.6</w:t>
            </w:r>
          </w:p>
        </w:tc>
        <w:tc>
          <w:tcPr>
            <w:tcW w:w="639" w:type="pct"/>
            <w:shd w:val="clear" w:color="auto" w:fill="auto"/>
            <w:noWrap/>
            <w:vAlign w:val="center"/>
            <w:hideMark/>
          </w:tcPr>
          <w:p w14:paraId="51C59D2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327.67</w:t>
            </w:r>
          </w:p>
        </w:tc>
        <w:tc>
          <w:tcPr>
            <w:tcW w:w="860" w:type="pct"/>
            <w:shd w:val="clear" w:color="auto" w:fill="auto"/>
            <w:noWrap/>
            <w:vAlign w:val="center"/>
            <w:hideMark/>
          </w:tcPr>
          <w:p w14:paraId="252A864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6B6D687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90.90</w:t>
            </w:r>
          </w:p>
        </w:tc>
        <w:tc>
          <w:tcPr>
            <w:tcW w:w="477" w:type="pct"/>
            <w:shd w:val="clear" w:color="auto" w:fill="auto"/>
            <w:noWrap/>
            <w:vAlign w:val="center"/>
            <w:hideMark/>
          </w:tcPr>
          <w:p w14:paraId="5F4CA86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75.60</w:t>
            </w:r>
          </w:p>
        </w:tc>
        <w:tc>
          <w:tcPr>
            <w:tcW w:w="1070" w:type="pct"/>
          </w:tcPr>
          <w:p w14:paraId="1AE5E3F8"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53A28546" w14:textId="77777777" w:rsidTr="0064313B">
        <w:trPr>
          <w:trHeight w:val="300"/>
        </w:trPr>
        <w:tc>
          <w:tcPr>
            <w:tcW w:w="606" w:type="pct"/>
            <w:shd w:val="clear" w:color="auto" w:fill="auto"/>
            <w:noWrap/>
            <w:vAlign w:val="center"/>
            <w:hideMark/>
          </w:tcPr>
          <w:p w14:paraId="19AAF99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4F36CEE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32</w:t>
            </w:r>
          </w:p>
        </w:tc>
        <w:tc>
          <w:tcPr>
            <w:tcW w:w="347" w:type="pct"/>
            <w:shd w:val="clear" w:color="auto" w:fill="auto"/>
            <w:noWrap/>
            <w:vAlign w:val="center"/>
            <w:hideMark/>
          </w:tcPr>
          <w:p w14:paraId="04AC7E7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w:t>
            </w:r>
          </w:p>
        </w:tc>
        <w:tc>
          <w:tcPr>
            <w:tcW w:w="639" w:type="pct"/>
            <w:shd w:val="clear" w:color="auto" w:fill="auto"/>
            <w:noWrap/>
            <w:vAlign w:val="center"/>
            <w:hideMark/>
          </w:tcPr>
          <w:p w14:paraId="687B912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470.33</w:t>
            </w:r>
          </w:p>
        </w:tc>
        <w:tc>
          <w:tcPr>
            <w:tcW w:w="860" w:type="pct"/>
            <w:shd w:val="clear" w:color="auto" w:fill="auto"/>
            <w:noWrap/>
            <w:vAlign w:val="center"/>
            <w:hideMark/>
          </w:tcPr>
          <w:p w14:paraId="677BCE9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13B27A9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74.24</w:t>
            </w:r>
          </w:p>
        </w:tc>
        <w:tc>
          <w:tcPr>
            <w:tcW w:w="477" w:type="pct"/>
            <w:shd w:val="clear" w:color="auto" w:fill="auto"/>
            <w:noWrap/>
            <w:vAlign w:val="center"/>
            <w:hideMark/>
          </w:tcPr>
          <w:p w14:paraId="41168C2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59.95</w:t>
            </w:r>
          </w:p>
        </w:tc>
        <w:tc>
          <w:tcPr>
            <w:tcW w:w="1070" w:type="pct"/>
          </w:tcPr>
          <w:p w14:paraId="190AEFE9"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1CB1A87B" w14:textId="77777777" w:rsidTr="0064313B">
        <w:trPr>
          <w:trHeight w:val="300"/>
        </w:trPr>
        <w:tc>
          <w:tcPr>
            <w:tcW w:w="606" w:type="pct"/>
            <w:shd w:val="clear" w:color="auto" w:fill="auto"/>
            <w:noWrap/>
            <w:vAlign w:val="center"/>
            <w:hideMark/>
          </w:tcPr>
          <w:p w14:paraId="1CDFC12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4F0185C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24</w:t>
            </w:r>
          </w:p>
        </w:tc>
        <w:tc>
          <w:tcPr>
            <w:tcW w:w="347" w:type="pct"/>
            <w:shd w:val="clear" w:color="auto" w:fill="auto"/>
            <w:noWrap/>
            <w:vAlign w:val="center"/>
            <w:hideMark/>
          </w:tcPr>
          <w:p w14:paraId="0876EFC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21.9</w:t>
            </w:r>
          </w:p>
        </w:tc>
        <w:tc>
          <w:tcPr>
            <w:tcW w:w="639" w:type="pct"/>
            <w:shd w:val="clear" w:color="auto" w:fill="auto"/>
            <w:noWrap/>
            <w:vAlign w:val="center"/>
            <w:hideMark/>
          </w:tcPr>
          <w:p w14:paraId="55D8704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479.11</w:t>
            </w:r>
          </w:p>
        </w:tc>
        <w:tc>
          <w:tcPr>
            <w:tcW w:w="860" w:type="pct"/>
            <w:shd w:val="clear" w:color="auto" w:fill="auto"/>
            <w:noWrap/>
            <w:vAlign w:val="center"/>
            <w:hideMark/>
          </w:tcPr>
          <w:p w14:paraId="6B57C08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20822DD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73.38</w:t>
            </w:r>
          </w:p>
        </w:tc>
        <w:tc>
          <w:tcPr>
            <w:tcW w:w="477" w:type="pct"/>
            <w:shd w:val="clear" w:color="auto" w:fill="auto"/>
            <w:noWrap/>
            <w:vAlign w:val="center"/>
            <w:hideMark/>
          </w:tcPr>
          <w:p w14:paraId="3D24BA6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42.33</w:t>
            </w:r>
          </w:p>
        </w:tc>
        <w:tc>
          <w:tcPr>
            <w:tcW w:w="1070" w:type="pct"/>
          </w:tcPr>
          <w:p w14:paraId="45104847"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674ABEEA" w14:textId="77777777" w:rsidTr="0064313B">
        <w:trPr>
          <w:trHeight w:val="300"/>
        </w:trPr>
        <w:tc>
          <w:tcPr>
            <w:tcW w:w="606" w:type="pct"/>
            <w:shd w:val="clear" w:color="auto" w:fill="auto"/>
            <w:noWrap/>
            <w:vAlign w:val="center"/>
            <w:hideMark/>
          </w:tcPr>
          <w:p w14:paraId="6699449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20E9EAE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21</w:t>
            </w:r>
          </w:p>
        </w:tc>
        <w:tc>
          <w:tcPr>
            <w:tcW w:w="347" w:type="pct"/>
            <w:shd w:val="clear" w:color="auto" w:fill="auto"/>
            <w:noWrap/>
            <w:vAlign w:val="center"/>
            <w:hideMark/>
          </w:tcPr>
          <w:p w14:paraId="48E5EF7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6.4</w:t>
            </w:r>
          </w:p>
        </w:tc>
        <w:tc>
          <w:tcPr>
            <w:tcW w:w="639" w:type="pct"/>
            <w:shd w:val="clear" w:color="auto" w:fill="auto"/>
            <w:noWrap/>
            <w:vAlign w:val="center"/>
            <w:hideMark/>
          </w:tcPr>
          <w:p w14:paraId="3820ADF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552.57</w:t>
            </w:r>
          </w:p>
        </w:tc>
        <w:tc>
          <w:tcPr>
            <w:tcW w:w="860" w:type="pct"/>
            <w:shd w:val="clear" w:color="auto" w:fill="auto"/>
            <w:noWrap/>
            <w:vAlign w:val="center"/>
            <w:hideMark/>
          </w:tcPr>
          <w:p w14:paraId="58BF326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39FE5AF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66.75</w:t>
            </w:r>
          </w:p>
        </w:tc>
        <w:tc>
          <w:tcPr>
            <w:tcW w:w="477" w:type="pct"/>
            <w:shd w:val="clear" w:color="auto" w:fill="auto"/>
            <w:noWrap/>
            <w:vAlign w:val="center"/>
            <w:hideMark/>
          </w:tcPr>
          <w:p w14:paraId="6DF36CC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7.07</w:t>
            </w:r>
          </w:p>
        </w:tc>
        <w:tc>
          <w:tcPr>
            <w:tcW w:w="1070" w:type="pct"/>
          </w:tcPr>
          <w:p w14:paraId="2EA0BBA0"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09E20D9D" w14:textId="77777777" w:rsidTr="0064313B">
        <w:trPr>
          <w:trHeight w:val="300"/>
        </w:trPr>
        <w:tc>
          <w:tcPr>
            <w:tcW w:w="606" w:type="pct"/>
            <w:shd w:val="clear" w:color="auto" w:fill="auto"/>
            <w:noWrap/>
            <w:vAlign w:val="center"/>
            <w:hideMark/>
          </w:tcPr>
          <w:p w14:paraId="398B166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27E6A5B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w:t>
            </w:r>
          </w:p>
        </w:tc>
        <w:tc>
          <w:tcPr>
            <w:tcW w:w="347" w:type="pct"/>
            <w:shd w:val="clear" w:color="auto" w:fill="auto"/>
            <w:noWrap/>
            <w:vAlign w:val="center"/>
            <w:hideMark/>
          </w:tcPr>
          <w:p w14:paraId="5670177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13.1</w:t>
            </w:r>
          </w:p>
        </w:tc>
        <w:tc>
          <w:tcPr>
            <w:tcW w:w="639" w:type="pct"/>
            <w:shd w:val="clear" w:color="auto" w:fill="auto"/>
            <w:noWrap/>
            <w:vAlign w:val="center"/>
            <w:hideMark/>
          </w:tcPr>
          <w:p w14:paraId="25416D6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1160.5</w:t>
            </w:r>
          </w:p>
        </w:tc>
        <w:tc>
          <w:tcPr>
            <w:tcW w:w="860" w:type="pct"/>
            <w:shd w:val="clear" w:color="auto" w:fill="auto"/>
            <w:noWrap/>
            <w:vAlign w:val="center"/>
            <w:hideMark/>
          </w:tcPr>
          <w:p w14:paraId="5A0FBAB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287B3A0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31.82</w:t>
            </w:r>
          </w:p>
        </w:tc>
        <w:tc>
          <w:tcPr>
            <w:tcW w:w="477" w:type="pct"/>
            <w:shd w:val="clear" w:color="auto" w:fill="auto"/>
            <w:noWrap/>
            <w:vAlign w:val="center"/>
            <w:hideMark/>
          </w:tcPr>
          <w:p w14:paraId="1A6DEAD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19.33</w:t>
            </w:r>
          </w:p>
        </w:tc>
        <w:tc>
          <w:tcPr>
            <w:tcW w:w="1070" w:type="pct"/>
          </w:tcPr>
          <w:p w14:paraId="05D650AF"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32C52117" w14:textId="77777777" w:rsidTr="0064313B">
        <w:trPr>
          <w:trHeight w:val="300"/>
        </w:trPr>
        <w:tc>
          <w:tcPr>
            <w:tcW w:w="606" w:type="pct"/>
            <w:shd w:val="clear" w:color="auto" w:fill="auto"/>
            <w:noWrap/>
            <w:vAlign w:val="center"/>
            <w:hideMark/>
          </w:tcPr>
          <w:p w14:paraId="4030F0D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30933EE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70</w:t>
            </w:r>
          </w:p>
        </w:tc>
        <w:tc>
          <w:tcPr>
            <w:tcW w:w="347" w:type="pct"/>
            <w:shd w:val="clear" w:color="auto" w:fill="auto"/>
            <w:noWrap/>
            <w:vAlign w:val="center"/>
            <w:hideMark/>
          </w:tcPr>
          <w:p w14:paraId="1BE191A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17.9</w:t>
            </w:r>
          </w:p>
        </w:tc>
        <w:tc>
          <w:tcPr>
            <w:tcW w:w="639" w:type="pct"/>
            <w:shd w:val="clear" w:color="auto" w:fill="auto"/>
            <w:noWrap/>
            <w:vAlign w:val="center"/>
            <w:hideMark/>
          </w:tcPr>
          <w:p w14:paraId="379E0DD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162.15</w:t>
            </w:r>
          </w:p>
        </w:tc>
        <w:tc>
          <w:tcPr>
            <w:tcW w:w="860" w:type="pct"/>
            <w:shd w:val="clear" w:color="auto" w:fill="auto"/>
            <w:noWrap/>
            <w:vAlign w:val="center"/>
            <w:hideMark/>
          </w:tcPr>
          <w:p w14:paraId="4586885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552A30A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122.83</w:t>
            </w:r>
          </w:p>
        </w:tc>
        <w:tc>
          <w:tcPr>
            <w:tcW w:w="477" w:type="pct"/>
            <w:shd w:val="clear" w:color="auto" w:fill="auto"/>
            <w:noWrap/>
            <w:vAlign w:val="center"/>
            <w:hideMark/>
          </w:tcPr>
          <w:p w14:paraId="4E993A7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53.67</w:t>
            </w:r>
          </w:p>
        </w:tc>
        <w:tc>
          <w:tcPr>
            <w:tcW w:w="1070" w:type="pct"/>
          </w:tcPr>
          <w:p w14:paraId="676542EB"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3C660308" w14:textId="77777777" w:rsidTr="0064313B">
        <w:trPr>
          <w:trHeight w:val="300"/>
        </w:trPr>
        <w:tc>
          <w:tcPr>
            <w:tcW w:w="606" w:type="pct"/>
            <w:shd w:val="clear" w:color="auto" w:fill="auto"/>
            <w:noWrap/>
            <w:vAlign w:val="center"/>
            <w:hideMark/>
          </w:tcPr>
          <w:p w14:paraId="4F93428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5F6C005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52</w:t>
            </w:r>
          </w:p>
        </w:tc>
        <w:tc>
          <w:tcPr>
            <w:tcW w:w="347" w:type="pct"/>
            <w:shd w:val="clear" w:color="auto" w:fill="auto"/>
            <w:noWrap/>
            <w:vAlign w:val="center"/>
            <w:hideMark/>
          </w:tcPr>
          <w:p w14:paraId="4D561ED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13.4</w:t>
            </w:r>
          </w:p>
        </w:tc>
        <w:tc>
          <w:tcPr>
            <w:tcW w:w="639" w:type="pct"/>
            <w:shd w:val="clear" w:color="auto" w:fill="auto"/>
            <w:noWrap/>
            <w:vAlign w:val="center"/>
            <w:hideMark/>
          </w:tcPr>
          <w:p w14:paraId="7BEAD78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610.67</w:t>
            </w:r>
          </w:p>
        </w:tc>
        <w:tc>
          <w:tcPr>
            <w:tcW w:w="860" w:type="pct"/>
            <w:shd w:val="clear" w:color="auto" w:fill="auto"/>
            <w:noWrap/>
            <w:vAlign w:val="center"/>
            <w:hideMark/>
          </w:tcPr>
          <w:p w14:paraId="7B5B4EA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78E62DC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62.09</w:t>
            </w:r>
          </w:p>
        </w:tc>
        <w:tc>
          <w:tcPr>
            <w:tcW w:w="477" w:type="pct"/>
            <w:shd w:val="clear" w:color="auto" w:fill="auto"/>
            <w:noWrap/>
            <w:vAlign w:val="center"/>
            <w:hideMark/>
          </w:tcPr>
          <w:p w14:paraId="3176C03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30.04</w:t>
            </w:r>
          </w:p>
        </w:tc>
        <w:tc>
          <w:tcPr>
            <w:tcW w:w="1070" w:type="pct"/>
          </w:tcPr>
          <w:p w14:paraId="33B83214"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6251F7B2" w14:textId="77777777" w:rsidTr="0064313B">
        <w:trPr>
          <w:trHeight w:val="300"/>
        </w:trPr>
        <w:tc>
          <w:tcPr>
            <w:tcW w:w="606" w:type="pct"/>
            <w:shd w:val="clear" w:color="auto" w:fill="auto"/>
            <w:noWrap/>
            <w:vAlign w:val="center"/>
            <w:hideMark/>
          </w:tcPr>
          <w:p w14:paraId="308F149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7C16822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33</w:t>
            </w:r>
          </w:p>
        </w:tc>
        <w:tc>
          <w:tcPr>
            <w:tcW w:w="347" w:type="pct"/>
            <w:shd w:val="clear" w:color="auto" w:fill="auto"/>
            <w:noWrap/>
            <w:vAlign w:val="center"/>
            <w:hideMark/>
          </w:tcPr>
          <w:p w14:paraId="068D12E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w:t>
            </w:r>
          </w:p>
        </w:tc>
        <w:tc>
          <w:tcPr>
            <w:tcW w:w="639" w:type="pct"/>
            <w:shd w:val="clear" w:color="auto" w:fill="auto"/>
            <w:noWrap/>
            <w:vAlign w:val="center"/>
            <w:hideMark/>
          </w:tcPr>
          <w:p w14:paraId="6D1BDD7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168.05</w:t>
            </w:r>
          </w:p>
        </w:tc>
        <w:tc>
          <w:tcPr>
            <w:tcW w:w="860" w:type="pct"/>
            <w:shd w:val="clear" w:color="auto" w:fill="auto"/>
            <w:noWrap/>
            <w:vAlign w:val="center"/>
            <w:hideMark/>
          </w:tcPr>
          <w:p w14:paraId="610B45F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0887EFC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121.22</w:t>
            </w:r>
          </w:p>
        </w:tc>
        <w:tc>
          <w:tcPr>
            <w:tcW w:w="477" w:type="pct"/>
            <w:shd w:val="clear" w:color="auto" w:fill="auto"/>
            <w:noWrap/>
            <w:vAlign w:val="center"/>
            <w:hideMark/>
          </w:tcPr>
          <w:p w14:paraId="620626A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53.21</w:t>
            </w:r>
          </w:p>
        </w:tc>
        <w:tc>
          <w:tcPr>
            <w:tcW w:w="1070" w:type="pct"/>
          </w:tcPr>
          <w:p w14:paraId="210545C2"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255D4F67" w14:textId="77777777" w:rsidTr="0064313B">
        <w:trPr>
          <w:trHeight w:val="300"/>
        </w:trPr>
        <w:tc>
          <w:tcPr>
            <w:tcW w:w="606" w:type="pct"/>
            <w:shd w:val="clear" w:color="auto" w:fill="auto"/>
            <w:noWrap/>
            <w:vAlign w:val="center"/>
            <w:hideMark/>
          </w:tcPr>
          <w:p w14:paraId="7D9847C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560738A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37</w:t>
            </w:r>
          </w:p>
        </w:tc>
        <w:tc>
          <w:tcPr>
            <w:tcW w:w="347" w:type="pct"/>
            <w:shd w:val="clear" w:color="auto" w:fill="auto"/>
            <w:noWrap/>
            <w:vAlign w:val="center"/>
            <w:hideMark/>
          </w:tcPr>
          <w:p w14:paraId="6E15F71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31.6</w:t>
            </w:r>
          </w:p>
        </w:tc>
        <w:tc>
          <w:tcPr>
            <w:tcW w:w="639" w:type="pct"/>
            <w:shd w:val="clear" w:color="auto" w:fill="auto"/>
            <w:noWrap/>
            <w:vAlign w:val="center"/>
            <w:hideMark/>
          </w:tcPr>
          <w:p w14:paraId="5BB65BE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611.69</w:t>
            </w:r>
          </w:p>
        </w:tc>
        <w:tc>
          <w:tcPr>
            <w:tcW w:w="860" w:type="pct"/>
            <w:shd w:val="clear" w:color="auto" w:fill="auto"/>
            <w:noWrap/>
            <w:vAlign w:val="center"/>
            <w:hideMark/>
          </w:tcPr>
          <w:p w14:paraId="7DF02EF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0245A9B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62.01</w:t>
            </w:r>
          </w:p>
        </w:tc>
        <w:tc>
          <w:tcPr>
            <w:tcW w:w="477" w:type="pct"/>
            <w:shd w:val="clear" w:color="auto" w:fill="auto"/>
            <w:noWrap/>
            <w:vAlign w:val="center"/>
            <w:hideMark/>
          </w:tcPr>
          <w:p w14:paraId="458CCD7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82.93</w:t>
            </w:r>
          </w:p>
        </w:tc>
        <w:tc>
          <w:tcPr>
            <w:tcW w:w="1070" w:type="pct"/>
          </w:tcPr>
          <w:p w14:paraId="45B3FF7E"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69169AD3" w14:textId="77777777" w:rsidTr="0064313B">
        <w:trPr>
          <w:trHeight w:val="300"/>
        </w:trPr>
        <w:tc>
          <w:tcPr>
            <w:tcW w:w="606" w:type="pct"/>
            <w:shd w:val="clear" w:color="auto" w:fill="auto"/>
            <w:noWrap/>
            <w:vAlign w:val="center"/>
            <w:hideMark/>
          </w:tcPr>
          <w:p w14:paraId="07BBF8F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514AC75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w:t>
            </w:r>
          </w:p>
        </w:tc>
        <w:tc>
          <w:tcPr>
            <w:tcW w:w="347" w:type="pct"/>
            <w:shd w:val="clear" w:color="auto" w:fill="auto"/>
            <w:noWrap/>
            <w:vAlign w:val="center"/>
            <w:hideMark/>
          </w:tcPr>
          <w:p w14:paraId="3CCE238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27.3</w:t>
            </w:r>
          </w:p>
        </w:tc>
        <w:tc>
          <w:tcPr>
            <w:tcW w:w="639" w:type="pct"/>
            <w:shd w:val="clear" w:color="auto" w:fill="auto"/>
            <w:noWrap/>
            <w:vAlign w:val="center"/>
            <w:hideMark/>
          </w:tcPr>
          <w:p w14:paraId="4B34EFF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629.9</w:t>
            </w:r>
          </w:p>
        </w:tc>
        <w:tc>
          <w:tcPr>
            <w:tcW w:w="860" w:type="pct"/>
            <w:shd w:val="clear" w:color="auto" w:fill="auto"/>
            <w:noWrap/>
            <w:vAlign w:val="center"/>
            <w:hideMark/>
          </w:tcPr>
          <w:p w14:paraId="48E6CA5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58ED763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60.64</w:t>
            </w:r>
          </w:p>
        </w:tc>
        <w:tc>
          <w:tcPr>
            <w:tcW w:w="477" w:type="pct"/>
            <w:shd w:val="clear" w:color="auto" w:fill="auto"/>
            <w:noWrap/>
            <w:vAlign w:val="center"/>
            <w:hideMark/>
          </w:tcPr>
          <w:p w14:paraId="28DD43E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32.83</w:t>
            </w:r>
          </w:p>
        </w:tc>
        <w:tc>
          <w:tcPr>
            <w:tcW w:w="1070" w:type="pct"/>
          </w:tcPr>
          <w:p w14:paraId="4B828434"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026FB731" w14:textId="77777777" w:rsidTr="0064313B">
        <w:trPr>
          <w:trHeight w:val="300"/>
        </w:trPr>
        <w:tc>
          <w:tcPr>
            <w:tcW w:w="606" w:type="pct"/>
            <w:shd w:val="clear" w:color="auto" w:fill="auto"/>
            <w:noWrap/>
            <w:vAlign w:val="center"/>
            <w:hideMark/>
          </w:tcPr>
          <w:p w14:paraId="233E8BF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318D1BA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105</w:t>
            </w:r>
          </w:p>
        </w:tc>
        <w:tc>
          <w:tcPr>
            <w:tcW w:w="347" w:type="pct"/>
            <w:shd w:val="clear" w:color="auto" w:fill="auto"/>
            <w:noWrap/>
            <w:vAlign w:val="center"/>
            <w:hideMark/>
          </w:tcPr>
          <w:p w14:paraId="0D6A14E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24.6</w:t>
            </w:r>
          </w:p>
        </w:tc>
        <w:tc>
          <w:tcPr>
            <w:tcW w:w="639" w:type="pct"/>
            <w:shd w:val="clear" w:color="auto" w:fill="auto"/>
            <w:noWrap/>
            <w:vAlign w:val="center"/>
            <w:hideMark/>
          </w:tcPr>
          <w:p w14:paraId="39B1CAB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573.45</w:t>
            </w:r>
          </w:p>
        </w:tc>
        <w:tc>
          <w:tcPr>
            <w:tcW w:w="860" w:type="pct"/>
            <w:shd w:val="clear" w:color="auto" w:fill="auto"/>
            <w:noWrap/>
            <w:vAlign w:val="center"/>
            <w:hideMark/>
          </w:tcPr>
          <w:p w14:paraId="74B9FF8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1E8BE6D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65.02</w:t>
            </w:r>
          </w:p>
        </w:tc>
        <w:tc>
          <w:tcPr>
            <w:tcW w:w="477" w:type="pct"/>
            <w:shd w:val="clear" w:color="auto" w:fill="auto"/>
            <w:noWrap/>
            <w:vAlign w:val="center"/>
            <w:hideMark/>
          </w:tcPr>
          <w:p w14:paraId="782353A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104.08</w:t>
            </w:r>
          </w:p>
        </w:tc>
        <w:tc>
          <w:tcPr>
            <w:tcW w:w="1070" w:type="pct"/>
          </w:tcPr>
          <w:p w14:paraId="7E4D9C3C"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599116EF" w14:textId="77777777" w:rsidTr="0064313B">
        <w:trPr>
          <w:trHeight w:val="300"/>
        </w:trPr>
        <w:tc>
          <w:tcPr>
            <w:tcW w:w="606" w:type="pct"/>
            <w:shd w:val="clear" w:color="auto" w:fill="auto"/>
            <w:noWrap/>
            <w:vAlign w:val="center"/>
            <w:hideMark/>
          </w:tcPr>
          <w:p w14:paraId="12D37CF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566EB38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30</w:t>
            </w:r>
          </w:p>
        </w:tc>
        <w:tc>
          <w:tcPr>
            <w:tcW w:w="347" w:type="pct"/>
            <w:shd w:val="clear" w:color="auto" w:fill="auto"/>
            <w:noWrap/>
            <w:vAlign w:val="center"/>
            <w:hideMark/>
          </w:tcPr>
          <w:p w14:paraId="6FE9322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21.8</w:t>
            </w:r>
          </w:p>
        </w:tc>
        <w:tc>
          <w:tcPr>
            <w:tcW w:w="639" w:type="pct"/>
            <w:shd w:val="clear" w:color="auto" w:fill="auto"/>
            <w:noWrap/>
            <w:vAlign w:val="center"/>
            <w:hideMark/>
          </w:tcPr>
          <w:p w14:paraId="6036F22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641.58</w:t>
            </w:r>
          </w:p>
        </w:tc>
        <w:tc>
          <w:tcPr>
            <w:tcW w:w="860" w:type="pct"/>
            <w:shd w:val="clear" w:color="auto" w:fill="auto"/>
            <w:noWrap/>
            <w:vAlign w:val="center"/>
            <w:hideMark/>
          </w:tcPr>
          <w:p w14:paraId="36F42A6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500C0E7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59.78</w:t>
            </w:r>
          </w:p>
        </w:tc>
        <w:tc>
          <w:tcPr>
            <w:tcW w:w="477" w:type="pct"/>
            <w:shd w:val="clear" w:color="auto" w:fill="auto"/>
            <w:noWrap/>
            <w:vAlign w:val="center"/>
            <w:hideMark/>
          </w:tcPr>
          <w:p w14:paraId="7993723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47.01</w:t>
            </w:r>
          </w:p>
        </w:tc>
        <w:tc>
          <w:tcPr>
            <w:tcW w:w="1070" w:type="pct"/>
          </w:tcPr>
          <w:p w14:paraId="2890E43F"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4A6BCB0E" w14:textId="77777777" w:rsidTr="0064313B">
        <w:trPr>
          <w:trHeight w:val="300"/>
        </w:trPr>
        <w:tc>
          <w:tcPr>
            <w:tcW w:w="606" w:type="pct"/>
            <w:shd w:val="clear" w:color="auto" w:fill="auto"/>
            <w:noWrap/>
            <w:vAlign w:val="center"/>
            <w:hideMark/>
          </w:tcPr>
          <w:p w14:paraId="2E29A4B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0E9FFA4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103</w:t>
            </w:r>
          </w:p>
        </w:tc>
        <w:tc>
          <w:tcPr>
            <w:tcW w:w="347" w:type="pct"/>
            <w:shd w:val="clear" w:color="auto" w:fill="auto"/>
            <w:noWrap/>
            <w:vAlign w:val="center"/>
            <w:hideMark/>
          </w:tcPr>
          <w:p w14:paraId="2A51902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26</w:t>
            </w:r>
          </w:p>
        </w:tc>
        <w:tc>
          <w:tcPr>
            <w:tcW w:w="639" w:type="pct"/>
            <w:shd w:val="clear" w:color="auto" w:fill="auto"/>
            <w:noWrap/>
            <w:vAlign w:val="center"/>
            <w:hideMark/>
          </w:tcPr>
          <w:p w14:paraId="1613BC2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537.86</w:t>
            </w:r>
          </w:p>
        </w:tc>
        <w:tc>
          <w:tcPr>
            <w:tcW w:w="860" w:type="pct"/>
            <w:shd w:val="clear" w:color="auto" w:fill="auto"/>
            <w:noWrap/>
            <w:vAlign w:val="center"/>
            <w:hideMark/>
          </w:tcPr>
          <w:p w14:paraId="0E26D0E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022A185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68.01</w:t>
            </w:r>
          </w:p>
        </w:tc>
        <w:tc>
          <w:tcPr>
            <w:tcW w:w="477" w:type="pct"/>
            <w:shd w:val="clear" w:color="auto" w:fill="auto"/>
            <w:noWrap/>
            <w:vAlign w:val="center"/>
            <w:hideMark/>
          </w:tcPr>
          <w:p w14:paraId="23F4D8A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110.84</w:t>
            </w:r>
          </w:p>
        </w:tc>
        <w:tc>
          <w:tcPr>
            <w:tcW w:w="1070" w:type="pct"/>
          </w:tcPr>
          <w:p w14:paraId="0328AC6F"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746AFA60" w14:textId="77777777" w:rsidTr="0064313B">
        <w:trPr>
          <w:trHeight w:val="300"/>
        </w:trPr>
        <w:tc>
          <w:tcPr>
            <w:tcW w:w="606" w:type="pct"/>
            <w:shd w:val="clear" w:color="auto" w:fill="auto"/>
            <w:noWrap/>
            <w:vAlign w:val="center"/>
            <w:hideMark/>
          </w:tcPr>
          <w:p w14:paraId="2459C2C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22927CA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15</w:t>
            </w:r>
          </w:p>
        </w:tc>
        <w:tc>
          <w:tcPr>
            <w:tcW w:w="347" w:type="pct"/>
            <w:shd w:val="clear" w:color="auto" w:fill="auto"/>
            <w:noWrap/>
            <w:vAlign w:val="center"/>
            <w:hideMark/>
          </w:tcPr>
          <w:p w14:paraId="68C5C2A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30</w:t>
            </w:r>
          </w:p>
        </w:tc>
        <w:tc>
          <w:tcPr>
            <w:tcW w:w="639" w:type="pct"/>
            <w:shd w:val="clear" w:color="auto" w:fill="auto"/>
            <w:noWrap/>
            <w:vAlign w:val="center"/>
            <w:hideMark/>
          </w:tcPr>
          <w:p w14:paraId="05C9574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257.92</w:t>
            </w:r>
          </w:p>
        </w:tc>
        <w:tc>
          <w:tcPr>
            <w:tcW w:w="860" w:type="pct"/>
            <w:shd w:val="clear" w:color="auto" w:fill="auto"/>
            <w:noWrap/>
            <w:vAlign w:val="center"/>
            <w:hideMark/>
          </w:tcPr>
          <w:p w14:paraId="1826647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13E8CDA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101.84</w:t>
            </w:r>
          </w:p>
        </w:tc>
        <w:tc>
          <w:tcPr>
            <w:tcW w:w="477" w:type="pct"/>
            <w:shd w:val="clear" w:color="auto" w:fill="auto"/>
            <w:noWrap/>
            <w:vAlign w:val="center"/>
            <w:hideMark/>
          </w:tcPr>
          <w:p w14:paraId="6526176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50.07</w:t>
            </w:r>
          </w:p>
        </w:tc>
        <w:tc>
          <w:tcPr>
            <w:tcW w:w="1070" w:type="pct"/>
          </w:tcPr>
          <w:p w14:paraId="015D53F8"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4C98952C" w14:textId="77777777" w:rsidTr="0064313B">
        <w:trPr>
          <w:trHeight w:val="300"/>
        </w:trPr>
        <w:tc>
          <w:tcPr>
            <w:tcW w:w="606" w:type="pct"/>
            <w:shd w:val="clear" w:color="auto" w:fill="auto"/>
            <w:noWrap/>
            <w:vAlign w:val="center"/>
            <w:hideMark/>
          </w:tcPr>
          <w:p w14:paraId="4714384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6DC0B7E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39</w:t>
            </w:r>
          </w:p>
        </w:tc>
        <w:tc>
          <w:tcPr>
            <w:tcW w:w="347" w:type="pct"/>
            <w:shd w:val="clear" w:color="auto" w:fill="auto"/>
            <w:noWrap/>
            <w:vAlign w:val="center"/>
            <w:hideMark/>
          </w:tcPr>
          <w:p w14:paraId="155C72F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25.9</w:t>
            </w:r>
          </w:p>
        </w:tc>
        <w:tc>
          <w:tcPr>
            <w:tcW w:w="639" w:type="pct"/>
            <w:shd w:val="clear" w:color="auto" w:fill="auto"/>
            <w:noWrap/>
            <w:vAlign w:val="center"/>
            <w:hideMark/>
          </w:tcPr>
          <w:p w14:paraId="16B3110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1664.13</w:t>
            </w:r>
          </w:p>
        </w:tc>
        <w:tc>
          <w:tcPr>
            <w:tcW w:w="860" w:type="pct"/>
            <w:shd w:val="clear" w:color="auto" w:fill="auto"/>
            <w:noWrap/>
            <w:vAlign w:val="center"/>
            <w:hideMark/>
          </w:tcPr>
          <w:p w14:paraId="6EA0DBD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2C1F681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14.57</w:t>
            </w:r>
          </w:p>
        </w:tc>
        <w:tc>
          <w:tcPr>
            <w:tcW w:w="477" w:type="pct"/>
            <w:shd w:val="clear" w:color="auto" w:fill="auto"/>
            <w:noWrap/>
            <w:vAlign w:val="center"/>
            <w:hideMark/>
          </w:tcPr>
          <w:p w14:paraId="4BE99DE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67.87</w:t>
            </w:r>
          </w:p>
        </w:tc>
        <w:tc>
          <w:tcPr>
            <w:tcW w:w="1070" w:type="pct"/>
          </w:tcPr>
          <w:p w14:paraId="5C5BE622"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6F8D4A1F" w14:textId="77777777" w:rsidTr="0064313B">
        <w:trPr>
          <w:trHeight w:val="300"/>
        </w:trPr>
        <w:tc>
          <w:tcPr>
            <w:tcW w:w="606" w:type="pct"/>
            <w:shd w:val="clear" w:color="auto" w:fill="auto"/>
            <w:noWrap/>
            <w:vAlign w:val="center"/>
            <w:hideMark/>
          </w:tcPr>
          <w:p w14:paraId="149F854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46C831B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34</w:t>
            </w:r>
          </w:p>
        </w:tc>
        <w:tc>
          <w:tcPr>
            <w:tcW w:w="347" w:type="pct"/>
            <w:shd w:val="clear" w:color="auto" w:fill="auto"/>
            <w:noWrap/>
            <w:vAlign w:val="center"/>
            <w:hideMark/>
          </w:tcPr>
          <w:p w14:paraId="0928BD5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17.8</w:t>
            </w:r>
          </w:p>
        </w:tc>
        <w:tc>
          <w:tcPr>
            <w:tcW w:w="639" w:type="pct"/>
            <w:shd w:val="clear" w:color="auto" w:fill="auto"/>
            <w:noWrap/>
            <w:vAlign w:val="center"/>
            <w:hideMark/>
          </w:tcPr>
          <w:p w14:paraId="7AF43D0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2089.61</w:t>
            </w:r>
          </w:p>
        </w:tc>
        <w:tc>
          <w:tcPr>
            <w:tcW w:w="860" w:type="pct"/>
            <w:shd w:val="clear" w:color="auto" w:fill="auto"/>
            <w:noWrap/>
            <w:vAlign w:val="center"/>
            <w:hideMark/>
          </w:tcPr>
          <w:p w14:paraId="06D5CC2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5306886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3.58</w:t>
            </w:r>
          </w:p>
        </w:tc>
        <w:tc>
          <w:tcPr>
            <w:tcW w:w="477" w:type="pct"/>
            <w:shd w:val="clear" w:color="auto" w:fill="auto"/>
            <w:noWrap/>
            <w:vAlign w:val="center"/>
            <w:hideMark/>
          </w:tcPr>
          <w:p w14:paraId="3CACB2A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37.09</w:t>
            </w:r>
          </w:p>
        </w:tc>
        <w:tc>
          <w:tcPr>
            <w:tcW w:w="1070" w:type="pct"/>
          </w:tcPr>
          <w:p w14:paraId="484DE66A"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2F558173" w14:textId="77777777" w:rsidTr="0064313B">
        <w:trPr>
          <w:trHeight w:val="300"/>
        </w:trPr>
        <w:tc>
          <w:tcPr>
            <w:tcW w:w="606" w:type="pct"/>
            <w:shd w:val="clear" w:color="auto" w:fill="auto"/>
            <w:noWrap/>
            <w:vAlign w:val="center"/>
            <w:hideMark/>
          </w:tcPr>
          <w:p w14:paraId="1A616A6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1997</w:t>
            </w:r>
          </w:p>
        </w:tc>
        <w:tc>
          <w:tcPr>
            <w:tcW w:w="605" w:type="pct"/>
            <w:shd w:val="clear" w:color="auto" w:fill="auto"/>
            <w:noWrap/>
            <w:vAlign w:val="center"/>
            <w:hideMark/>
          </w:tcPr>
          <w:p w14:paraId="263B642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29</w:t>
            </w:r>
          </w:p>
        </w:tc>
        <w:tc>
          <w:tcPr>
            <w:tcW w:w="347" w:type="pct"/>
            <w:shd w:val="clear" w:color="auto" w:fill="auto"/>
            <w:noWrap/>
            <w:vAlign w:val="center"/>
            <w:hideMark/>
          </w:tcPr>
          <w:p w14:paraId="4F7E269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12.6</w:t>
            </w:r>
          </w:p>
        </w:tc>
        <w:tc>
          <w:tcPr>
            <w:tcW w:w="639" w:type="pct"/>
            <w:shd w:val="clear" w:color="auto" w:fill="auto"/>
            <w:noWrap/>
            <w:vAlign w:val="center"/>
            <w:hideMark/>
          </w:tcPr>
          <w:p w14:paraId="359BB42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2125.85</w:t>
            </w:r>
          </w:p>
        </w:tc>
        <w:tc>
          <w:tcPr>
            <w:tcW w:w="860" w:type="pct"/>
            <w:shd w:val="clear" w:color="auto" w:fill="auto"/>
            <w:noWrap/>
            <w:vAlign w:val="center"/>
            <w:hideMark/>
          </w:tcPr>
          <w:p w14:paraId="315AACE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2250</w:t>
            </w:r>
          </w:p>
        </w:tc>
        <w:tc>
          <w:tcPr>
            <w:tcW w:w="396" w:type="pct"/>
            <w:shd w:val="clear" w:color="auto" w:fill="auto"/>
            <w:noWrap/>
            <w:vAlign w:val="center"/>
            <w:hideMark/>
          </w:tcPr>
          <w:p w14:paraId="7EA731D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2.75</w:t>
            </w:r>
          </w:p>
        </w:tc>
        <w:tc>
          <w:tcPr>
            <w:tcW w:w="477" w:type="pct"/>
            <w:shd w:val="clear" w:color="auto" w:fill="auto"/>
            <w:noWrap/>
            <w:vAlign w:val="center"/>
            <w:hideMark/>
          </w:tcPr>
          <w:p w14:paraId="6F2FF9D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20.51</w:t>
            </w:r>
          </w:p>
        </w:tc>
        <w:tc>
          <w:tcPr>
            <w:tcW w:w="1070" w:type="pct"/>
          </w:tcPr>
          <w:p w14:paraId="1E90AD4F"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"Wang", "given" : "Xiaoyan", "non-dropping-particle" : "", "parse-names" : false, "suffix" : "" } ], "id" : "ITEM-1", "issued" : { "date-parts" : [ [ "2003" ] ] }, "number-of-pages" : "42-68", "publisher" : "Northwest A&amp;G University", "title" : "Study on the Characters of erosion intensity evolvement in Yangou watershed", "type" : "thesis" }, "uris" : [ "http://www.mendeley.com/documents/?uuid=a56ede73-b3d2-4628-984e-4467036e4e51" ] } ], "mendeley" : { "formattedCitation" : "(Wang, 2003)", "plainTextFormattedCitation" : "(Wang, 2003)", "previouslyFormattedCitation" : "(Wang, 2003)"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(Wang, 2003)</w:t>
            </w:r>
            <w:r w:rsidRPr="001C52DF">
              <w:rPr>
                <w:rFonts w:eastAsia="Times New Roman" w:cs="Times New Roman"/>
                <w:color w:val="000000" w:themeColor="text1"/>
                <w:sz w:val="16"/>
                <w:szCs w:val="16"/>
              </w:rPr>
              <w:fldChar w:fldCharType="end"/>
            </w:r>
          </w:p>
        </w:tc>
      </w:tr>
      <w:tr w:rsidR="00A761A9" w:rsidRPr="001C52DF" w14:paraId="01BB2CC8" w14:textId="77777777" w:rsidTr="0064313B">
        <w:trPr>
          <w:trHeight w:val="300"/>
        </w:trPr>
        <w:tc>
          <w:tcPr>
            <w:tcW w:w="606" w:type="pct"/>
            <w:shd w:val="clear" w:color="auto" w:fill="auto"/>
            <w:noWrap/>
            <w:vAlign w:val="center"/>
            <w:hideMark/>
          </w:tcPr>
          <w:p w14:paraId="7E53D2C5"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vAlign w:val="center"/>
            <w:hideMark/>
          </w:tcPr>
          <w:p w14:paraId="70C9C00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45</w:t>
            </w:r>
          </w:p>
        </w:tc>
        <w:tc>
          <w:tcPr>
            <w:tcW w:w="347" w:type="pct"/>
            <w:shd w:val="clear" w:color="auto" w:fill="auto"/>
            <w:vAlign w:val="center"/>
            <w:hideMark/>
          </w:tcPr>
          <w:p w14:paraId="06D8E57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14</w:t>
            </w:r>
          </w:p>
        </w:tc>
        <w:tc>
          <w:tcPr>
            <w:tcW w:w="639" w:type="pct"/>
            <w:shd w:val="clear" w:color="auto" w:fill="auto"/>
            <w:noWrap/>
            <w:vAlign w:val="center"/>
            <w:hideMark/>
          </w:tcPr>
          <w:p w14:paraId="49E8227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1930</w:t>
            </w:r>
          </w:p>
        </w:tc>
        <w:tc>
          <w:tcPr>
            <w:tcW w:w="860" w:type="pct"/>
            <w:shd w:val="clear" w:color="auto" w:fill="auto"/>
            <w:noWrap/>
            <w:vAlign w:val="center"/>
            <w:hideMark/>
          </w:tcPr>
          <w:p w14:paraId="697EB1A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2676.5</w:t>
            </w:r>
          </w:p>
        </w:tc>
        <w:tc>
          <w:tcPr>
            <w:tcW w:w="396" w:type="pct"/>
            <w:shd w:val="clear" w:color="auto" w:fill="auto"/>
            <w:vAlign w:val="center"/>
            <w:hideMark/>
          </w:tcPr>
          <w:p w14:paraId="3C71402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24.65</w:t>
            </w:r>
          </w:p>
        </w:tc>
        <w:tc>
          <w:tcPr>
            <w:tcW w:w="477" w:type="pct"/>
            <w:shd w:val="clear" w:color="auto" w:fill="auto"/>
            <w:noWrap/>
            <w:vAlign w:val="center"/>
            <w:hideMark/>
          </w:tcPr>
          <w:p w14:paraId="5FB63F9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29.81</w:t>
            </w:r>
          </w:p>
        </w:tc>
        <w:tc>
          <w:tcPr>
            <w:tcW w:w="1070" w:type="pct"/>
            <w:vAlign w:val="center"/>
          </w:tcPr>
          <w:p w14:paraId="6DB2DC5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"Wu", "given" : "Yonghong", "non-dropping-particle" : "", "parse-names" : false, "suffix" : "" }, { "dropping-particle" : "", "family" : "Kou", "given" : "Quan", "non-dropping-particle" : "", "parse-names" : false, "suffix" : "" } ], "container-title" : "Bulletin of Soil and Water Conservation", "id" : "ITEM-1", "issue" : "5", "issued" : { "date-parts" : [ [ "1997" ] ] }, "page" : "7-10", "title" : "The method of 137Cs study soil erosion in the loess gully area of east Gansu province", "type" : "article-journal", "volume" : "17" }, "uris" : [ "http://www.mendeley.com/documents/?uuid=c29bfb8a-03b1-4cac-a672-2556594e64d8" ] } ], "mendeley" : { "formattedCitation" : "(Wu and Kou, 1997)", "plainTextFormattedCitation" : "(Wu and Kou, 1997)", "previouslyFormattedCitation" : "(Wu and Kou, 1997)"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(Wu and Kou, 1997)</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(38)</w:t>
            </w:r>
            <w:r w:rsidRPr="001C52DF">
              <w:rPr>
                <w:rFonts w:eastAsia="Times New Roman" w:cs="Times New Roman"/>
                <w:color w:val="000000" w:themeColor="text1"/>
                <w:sz w:val="16"/>
                <w:szCs w:val="16"/>
              </w:rPr>
              <w:fldChar w:fldCharType="end"/>
            </w:r>
          </w:p>
        </w:tc>
      </w:tr>
      <w:tr w:rsidR="00A761A9" w:rsidRPr="001C52DF" w14:paraId="49452E9E" w14:textId="77777777" w:rsidTr="0064313B">
        <w:trPr>
          <w:trHeight w:val="300"/>
        </w:trPr>
        <w:tc>
          <w:tcPr>
            <w:tcW w:w="606" w:type="pct"/>
            <w:shd w:val="clear" w:color="auto" w:fill="auto"/>
            <w:noWrap/>
            <w:vAlign w:val="center"/>
            <w:hideMark/>
          </w:tcPr>
          <w:p w14:paraId="04B192DB"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vAlign w:val="center"/>
            <w:hideMark/>
          </w:tcPr>
          <w:p w14:paraId="2B5B96C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w:t>
            </w:r>
          </w:p>
        </w:tc>
        <w:tc>
          <w:tcPr>
            <w:tcW w:w="347" w:type="pct"/>
            <w:shd w:val="clear" w:color="auto" w:fill="auto"/>
            <w:vAlign w:val="center"/>
            <w:hideMark/>
          </w:tcPr>
          <w:p w14:paraId="73B3479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w:t>
            </w:r>
          </w:p>
        </w:tc>
        <w:tc>
          <w:tcPr>
            <w:tcW w:w="639" w:type="pct"/>
            <w:shd w:val="clear" w:color="auto" w:fill="auto"/>
            <w:noWrap/>
            <w:vAlign w:val="center"/>
            <w:hideMark/>
          </w:tcPr>
          <w:p w14:paraId="3FCF370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2640</w:t>
            </w:r>
          </w:p>
        </w:tc>
        <w:tc>
          <w:tcPr>
            <w:tcW w:w="860" w:type="pct"/>
            <w:shd w:val="clear" w:color="auto" w:fill="auto"/>
            <w:noWrap/>
            <w:vAlign w:val="center"/>
            <w:hideMark/>
          </w:tcPr>
          <w:p w14:paraId="0B7DDEE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2676.5</w:t>
            </w:r>
          </w:p>
        </w:tc>
        <w:tc>
          <w:tcPr>
            <w:tcW w:w="396" w:type="pct"/>
            <w:shd w:val="clear" w:color="auto" w:fill="auto"/>
            <w:vAlign w:val="center"/>
            <w:hideMark/>
          </w:tcPr>
          <w:p w14:paraId="76DC3C7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0.07</w:t>
            </w:r>
          </w:p>
        </w:tc>
        <w:tc>
          <w:tcPr>
            <w:tcW w:w="477" w:type="pct"/>
            <w:shd w:val="clear" w:color="auto" w:fill="auto"/>
            <w:noWrap/>
            <w:vAlign w:val="center"/>
            <w:hideMark/>
          </w:tcPr>
          <w:p w14:paraId="7A07D20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0.15</w:t>
            </w:r>
          </w:p>
        </w:tc>
        <w:tc>
          <w:tcPr>
            <w:tcW w:w="1070" w:type="pct"/>
          </w:tcPr>
          <w:p w14:paraId="1911570C"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"Wu", "given" : "Yonghong", "non-dropping-particle" : "", "parse-names" : false, "suffix" : "" }, { "dropping-particle" : "", "family" : "Kou", "given" : "Quan", "non-dropping-particle" : "", "parse-names" : false, "suffix" : "" } ], "container-title" : "Bulletin of Soil and Water Conservation", "id" : "ITEM-1", "issue" : "5", "issued" : { "date-parts" : [ [ "1997" ] ] }, "page" : "7-10", "title" : "The method of 137Cs study soil erosion in the loess gully area of east Gansu province", "type" : "article-journal", "volume" : "17" }, "uris" : [ "http://www.mendeley.com/documents/?uuid=c29bfb8a-03b1-4cac-a672-2556594e64d8" ] } ], "mendeley" : { "formattedCitation" : "(Wu and Kou, 1997)", "plainTextFormattedCitation" : "(Wu and Kou, 1997)", "previouslyFormattedCitation" : "(Wu and Kou, 1997)"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(Wu and Kou, 1997)</w:t>
            </w:r>
            <w:r w:rsidRPr="001C52DF">
              <w:rPr>
                <w:rFonts w:eastAsia="Times New Roman" w:cs="Times New Roman"/>
                <w:color w:val="000000" w:themeColor="text1"/>
                <w:sz w:val="16"/>
                <w:szCs w:val="16"/>
              </w:rPr>
              <w:fldChar w:fldCharType="end"/>
            </w:r>
          </w:p>
        </w:tc>
      </w:tr>
      <w:tr w:rsidR="00A761A9" w:rsidRPr="001C52DF" w14:paraId="63896D08" w14:textId="77777777" w:rsidTr="0064313B">
        <w:trPr>
          <w:trHeight w:val="300"/>
        </w:trPr>
        <w:tc>
          <w:tcPr>
            <w:tcW w:w="606" w:type="pct"/>
            <w:shd w:val="clear" w:color="auto" w:fill="auto"/>
            <w:noWrap/>
            <w:vAlign w:val="center"/>
            <w:hideMark/>
          </w:tcPr>
          <w:p w14:paraId="7E1A3345"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vAlign w:val="center"/>
            <w:hideMark/>
          </w:tcPr>
          <w:p w14:paraId="4E2DD00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100</w:t>
            </w:r>
          </w:p>
        </w:tc>
        <w:tc>
          <w:tcPr>
            <w:tcW w:w="347" w:type="pct"/>
            <w:shd w:val="clear" w:color="auto" w:fill="auto"/>
            <w:vAlign w:val="center"/>
            <w:hideMark/>
          </w:tcPr>
          <w:p w14:paraId="4E92A76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w:t>
            </w:r>
          </w:p>
        </w:tc>
        <w:tc>
          <w:tcPr>
            <w:tcW w:w="639" w:type="pct"/>
            <w:shd w:val="clear" w:color="auto" w:fill="auto"/>
            <w:noWrap/>
            <w:vAlign w:val="center"/>
            <w:hideMark/>
          </w:tcPr>
          <w:p w14:paraId="6B2C4AB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1960</w:t>
            </w:r>
          </w:p>
        </w:tc>
        <w:tc>
          <w:tcPr>
            <w:tcW w:w="860" w:type="pct"/>
            <w:shd w:val="clear" w:color="auto" w:fill="auto"/>
            <w:noWrap/>
            <w:vAlign w:val="center"/>
            <w:hideMark/>
          </w:tcPr>
          <w:p w14:paraId="1D3A5E5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2676.5</w:t>
            </w:r>
          </w:p>
        </w:tc>
        <w:tc>
          <w:tcPr>
            <w:tcW w:w="396" w:type="pct"/>
            <w:shd w:val="clear" w:color="auto" w:fill="auto"/>
            <w:vAlign w:val="center"/>
            <w:hideMark/>
          </w:tcPr>
          <w:p w14:paraId="6341003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23.2</w:t>
            </w:r>
          </w:p>
        </w:tc>
        <w:tc>
          <w:tcPr>
            <w:tcW w:w="477" w:type="pct"/>
            <w:shd w:val="clear" w:color="auto" w:fill="auto"/>
            <w:noWrap/>
            <w:vAlign w:val="center"/>
            <w:hideMark/>
          </w:tcPr>
          <w:p w14:paraId="4FB175E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27.50</w:t>
            </w:r>
          </w:p>
        </w:tc>
        <w:tc>
          <w:tcPr>
            <w:tcW w:w="1070" w:type="pct"/>
          </w:tcPr>
          <w:p w14:paraId="6604DC6F"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"Wu", "given" : "Yonghong", "non-dropping-particle" : "", "parse-names" : false, "suffix" : "" }, { "dropping-particle" : "", "family" : "Kou", "given" : "Quan", "non-dropping-particle" : "", "parse-names" : false, "suffix" : "" } ], "container-title" : "Bulletin of Soil and Water Conservation", "id" : "ITEM-1", "issue" : "5", "issued" : { "date-parts" : [ [ "1997" ] ] }, "page" : "7-10", "title" : "The method of 137Cs study soil erosion in the loess gully area of east Gansu province", "type" : "article-journal", "volume" : "17" }, "uris" : [ "http://www.mendeley.com/documents/?uuid=c29bfb8a-03b1-4cac-a672-2556594e64d8" ] } ], "mendeley" : { "formattedCitation" : "(Wu and Kou, 1997)", "plainTextFormattedCitation" : "(Wu and Kou, 1997)", "previouslyFormattedCitation" : "(Wu and Kou, 1997)"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(Wu and Kou, 1997)</w:t>
            </w:r>
            <w:r w:rsidRPr="001C52DF">
              <w:rPr>
                <w:rFonts w:eastAsia="Times New Roman" w:cs="Times New Roman"/>
                <w:color w:val="000000" w:themeColor="text1"/>
                <w:sz w:val="16"/>
                <w:szCs w:val="16"/>
              </w:rPr>
              <w:fldChar w:fldCharType="end"/>
            </w:r>
          </w:p>
        </w:tc>
      </w:tr>
      <w:tr w:rsidR="00A761A9" w:rsidRPr="001C52DF" w14:paraId="34924EFE" w14:textId="77777777" w:rsidTr="0064313B">
        <w:trPr>
          <w:trHeight w:val="300"/>
        </w:trPr>
        <w:tc>
          <w:tcPr>
            <w:tcW w:w="606" w:type="pct"/>
            <w:shd w:val="clear" w:color="auto" w:fill="auto"/>
            <w:noWrap/>
            <w:vAlign w:val="center"/>
            <w:hideMark/>
          </w:tcPr>
          <w:p w14:paraId="2A28BC86"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vAlign w:val="center"/>
            <w:hideMark/>
          </w:tcPr>
          <w:p w14:paraId="77D53AB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100</w:t>
            </w:r>
          </w:p>
        </w:tc>
        <w:tc>
          <w:tcPr>
            <w:tcW w:w="347" w:type="pct"/>
            <w:shd w:val="clear" w:color="auto" w:fill="auto"/>
            <w:vAlign w:val="center"/>
            <w:hideMark/>
          </w:tcPr>
          <w:p w14:paraId="4A3B719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w:t>
            </w:r>
          </w:p>
        </w:tc>
        <w:tc>
          <w:tcPr>
            <w:tcW w:w="639" w:type="pct"/>
            <w:shd w:val="clear" w:color="auto" w:fill="auto"/>
            <w:noWrap/>
            <w:vAlign w:val="center"/>
            <w:hideMark/>
          </w:tcPr>
          <w:p w14:paraId="6581EE0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2270</w:t>
            </w:r>
          </w:p>
        </w:tc>
        <w:tc>
          <w:tcPr>
            <w:tcW w:w="860" w:type="pct"/>
            <w:shd w:val="clear" w:color="auto" w:fill="auto"/>
            <w:noWrap/>
            <w:vAlign w:val="center"/>
            <w:hideMark/>
          </w:tcPr>
          <w:p w14:paraId="449618A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2676.5</w:t>
            </w:r>
          </w:p>
        </w:tc>
        <w:tc>
          <w:tcPr>
            <w:tcW w:w="396" w:type="pct"/>
            <w:shd w:val="clear" w:color="auto" w:fill="auto"/>
            <w:vAlign w:val="center"/>
            <w:hideMark/>
          </w:tcPr>
          <w:p w14:paraId="4D3D884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11.6</w:t>
            </w:r>
          </w:p>
        </w:tc>
        <w:tc>
          <w:tcPr>
            <w:tcW w:w="477" w:type="pct"/>
            <w:shd w:val="clear" w:color="auto" w:fill="auto"/>
            <w:noWrap/>
            <w:vAlign w:val="center"/>
            <w:hideMark/>
          </w:tcPr>
          <w:p w14:paraId="4CA1E70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2.41</w:t>
            </w:r>
          </w:p>
        </w:tc>
        <w:tc>
          <w:tcPr>
            <w:tcW w:w="1070" w:type="pct"/>
          </w:tcPr>
          <w:p w14:paraId="7A29E710"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"Wu", "given" : "Yonghong", "non-dropping-particle" : "", "parse-names" : false, "suffix" : "" }, { "dropping-particle" : "", "family" : "Kou", "given" : "Quan", "non-dropping-particle" : "", "parse-names" : false, "suffix" : "" } ], "container-title" : "Bulletin of Soil and Water Conservation", "id" : "ITEM-1", "issue" : "5", "issued" : { "date-parts" : [ [ "1997" ] ] }, "page" : "7-10", "title" : "The method of 137Cs study soil erosion in the loess gully area of east Gansu province", "type" : "article-journal", "volume" : "17" }, "uris" : [ "http://www.mendeley.com/documents/?uuid=c29bfb8a-03b1-4cac-a672-2556594e64d8" ] } ], "mendeley" : { "formattedCitation" : "(Wu and Kou, 1997)", "plainTextFormattedCitation" : "(Wu and Kou, 1997)", "previouslyFormattedCitation" : "(Wu and Kou, 1997)"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(Wu and Kou, 1997)</w:t>
            </w:r>
            <w:r w:rsidRPr="001C52DF">
              <w:rPr>
                <w:rFonts w:eastAsia="Times New Roman" w:cs="Times New Roman"/>
                <w:color w:val="000000" w:themeColor="text1"/>
                <w:sz w:val="16"/>
                <w:szCs w:val="16"/>
              </w:rPr>
              <w:fldChar w:fldCharType="end"/>
            </w:r>
          </w:p>
        </w:tc>
      </w:tr>
      <w:tr w:rsidR="00A761A9" w:rsidRPr="001C52DF" w14:paraId="09D14A1C" w14:textId="77777777" w:rsidTr="0064313B">
        <w:trPr>
          <w:trHeight w:val="300"/>
        </w:trPr>
        <w:tc>
          <w:tcPr>
            <w:tcW w:w="606" w:type="pct"/>
            <w:shd w:val="clear" w:color="auto" w:fill="auto"/>
            <w:noWrap/>
            <w:vAlign w:val="center"/>
            <w:hideMark/>
          </w:tcPr>
          <w:p w14:paraId="6BED3B9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1993</w:t>
            </w:r>
          </w:p>
        </w:tc>
        <w:tc>
          <w:tcPr>
            <w:tcW w:w="605" w:type="pct"/>
            <w:shd w:val="clear" w:color="auto" w:fill="auto"/>
            <w:noWrap/>
            <w:vAlign w:val="center"/>
            <w:hideMark/>
          </w:tcPr>
          <w:p w14:paraId="0714F1F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24</w:t>
            </w:r>
          </w:p>
        </w:tc>
        <w:tc>
          <w:tcPr>
            <w:tcW w:w="347" w:type="pct"/>
            <w:shd w:val="clear" w:color="auto" w:fill="auto"/>
            <w:noWrap/>
            <w:vAlign w:val="center"/>
            <w:hideMark/>
          </w:tcPr>
          <w:p w14:paraId="49937B5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9.8</w:t>
            </w:r>
          </w:p>
        </w:tc>
        <w:tc>
          <w:tcPr>
            <w:tcW w:w="639" w:type="pct"/>
            <w:shd w:val="clear" w:color="auto" w:fill="auto"/>
            <w:noWrap/>
            <w:vAlign w:val="center"/>
            <w:hideMark/>
          </w:tcPr>
          <w:p w14:paraId="39F017B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1250</w:t>
            </w:r>
          </w:p>
        </w:tc>
        <w:tc>
          <w:tcPr>
            <w:tcW w:w="860" w:type="pct"/>
            <w:shd w:val="clear" w:color="auto" w:fill="auto"/>
            <w:noWrap/>
            <w:vAlign w:val="center"/>
            <w:hideMark/>
          </w:tcPr>
          <w:p w14:paraId="4ACBAB0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2500</w:t>
            </w:r>
          </w:p>
        </w:tc>
        <w:tc>
          <w:tcPr>
            <w:tcW w:w="396" w:type="pct"/>
            <w:shd w:val="clear" w:color="auto" w:fill="auto"/>
            <w:vAlign w:val="center"/>
            <w:hideMark/>
          </w:tcPr>
          <w:p w14:paraId="026C8DE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37.68</w:t>
            </w:r>
          </w:p>
        </w:tc>
        <w:tc>
          <w:tcPr>
            <w:tcW w:w="477" w:type="pct"/>
            <w:shd w:val="clear" w:color="auto" w:fill="auto"/>
            <w:noWrap/>
            <w:vAlign w:val="center"/>
            <w:hideMark/>
          </w:tcPr>
          <w:p w14:paraId="198B808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13.10</w:t>
            </w:r>
          </w:p>
        </w:tc>
        <w:tc>
          <w:tcPr>
            <w:tcW w:w="1070" w:type="pct"/>
            <w:vAlign w:val="center"/>
          </w:tcPr>
          <w:p w14:paraId="17CF613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"DOI" : "10.1002/(SICI)1099-145X(199703)8:1&lt;1::AID-LDR240&gt;3.0.CO;2-X", "ISSN" : "10853278", "author" : [ { "dropping-particle" : "", "family" : "Zhang", "given" : "X.", "non-dropping-particle" : "", "parse-names" : false, "suffix" : "" }, { "dropping-particle" : "", "family" : "Walling", "given" : "D. E.", "non-dropping-particle" : "", "parse-names" : false, "suffix" : "" }, { "dropping-particle" : "", "family" : "Quine", "given" : "T. a.", "non-dropping-particle" : "", "parse-names" : false, "suffix" : "" }, { "dropping-particle" : "", "family" : "Wen", "given" : "a.", "non-dropping-particle" : "", "parse-names" : false, "suffix" : "" } ], "container-title" : "Land Degradation &amp; Development", "id" : "ITEM-1", "issue" : "1", "issued" : { "date-parts" : [ [ "1997", "3" ] ] }, "page" : "1-16", "title" : "Use of Reservoir Deposits and Caesium-137 Measurements To Investigate the Erosional Response of a Small Drainage Basin in the Rolling Loess Plateau Region of China", "type" : "article-journal", "volume" : "8" }, "uris" : [ "http://www.mendeley.com/documents/?uuid=02d90d92-3db6-47cd-ac92-3b6c3065eb9d" ] } ], "mendeley" : { "formattedCitation" : "(Zhang et al., 1997)", "plainTextFormattedCitation" : "(Zhang et al., 1997)", "previouslyFormattedCitation" : "(Zhang et al., 1997)"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(Zhang et al., 1997)</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(39)</w:t>
            </w:r>
            <w:r w:rsidRPr="001C52DF">
              <w:rPr>
                <w:rFonts w:eastAsia="Times New Roman" w:cs="Times New Roman"/>
                <w:color w:val="000000" w:themeColor="text1"/>
                <w:sz w:val="16"/>
                <w:szCs w:val="16"/>
              </w:rPr>
              <w:fldChar w:fldCharType="end"/>
            </w:r>
          </w:p>
        </w:tc>
      </w:tr>
      <w:tr w:rsidR="00A761A9" w:rsidRPr="001C52DF" w14:paraId="4070373B" w14:textId="77777777" w:rsidTr="0064313B">
        <w:trPr>
          <w:trHeight w:val="300"/>
        </w:trPr>
        <w:tc>
          <w:tcPr>
            <w:tcW w:w="606" w:type="pct"/>
            <w:shd w:val="clear" w:color="auto" w:fill="auto"/>
            <w:noWrap/>
            <w:vAlign w:val="center"/>
            <w:hideMark/>
          </w:tcPr>
          <w:p w14:paraId="3D14C07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1993</w:t>
            </w:r>
          </w:p>
        </w:tc>
        <w:tc>
          <w:tcPr>
            <w:tcW w:w="605" w:type="pct"/>
            <w:shd w:val="clear" w:color="auto" w:fill="auto"/>
            <w:noWrap/>
            <w:vAlign w:val="center"/>
            <w:hideMark/>
          </w:tcPr>
          <w:p w14:paraId="6028096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70</w:t>
            </w:r>
          </w:p>
        </w:tc>
        <w:tc>
          <w:tcPr>
            <w:tcW w:w="347" w:type="pct"/>
            <w:shd w:val="clear" w:color="auto" w:fill="auto"/>
            <w:noWrap/>
            <w:vAlign w:val="center"/>
            <w:hideMark/>
          </w:tcPr>
          <w:p w14:paraId="7AFD26B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18.3</w:t>
            </w:r>
          </w:p>
        </w:tc>
        <w:tc>
          <w:tcPr>
            <w:tcW w:w="639" w:type="pct"/>
            <w:shd w:val="clear" w:color="auto" w:fill="auto"/>
            <w:noWrap/>
            <w:vAlign w:val="center"/>
            <w:hideMark/>
          </w:tcPr>
          <w:p w14:paraId="5CC2BE6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560</w:t>
            </w:r>
          </w:p>
        </w:tc>
        <w:tc>
          <w:tcPr>
            <w:tcW w:w="860" w:type="pct"/>
            <w:shd w:val="clear" w:color="auto" w:fill="auto"/>
            <w:noWrap/>
            <w:vAlign w:val="center"/>
            <w:hideMark/>
          </w:tcPr>
          <w:p w14:paraId="360E53C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2500</w:t>
            </w:r>
          </w:p>
        </w:tc>
        <w:tc>
          <w:tcPr>
            <w:tcW w:w="396" w:type="pct"/>
            <w:shd w:val="clear" w:color="auto" w:fill="auto"/>
            <w:vAlign w:val="center"/>
            <w:hideMark/>
          </w:tcPr>
          <w:p w14:paraId="5EB19AA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80.26</w:t>
            </w:r>
          </w:p>
        </w:tc>
        <w:tc>
          <w:tcPr>
            <w:tcW w:w="477" w:type="pct"/>
            <w:shd w:val="clear" w:color="auto" w:fill="auto"/>
            <w:noWrap/>
            <w:vAlign w:val="center"/>
            <w:hideMark/>
          </w:tcPr>
          <w:p w14:paraId="5E8758A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55.48</w:t>
            </w:r>
          </w:p>
        </w:tc>
        <w:tc>
          <w:tcPr>
            <w:tcW w:w="1070" w:type="pct"/>
          </w:tcPr>
          <w:p w14:paraId="095FEF69"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"DOI" : "10.1002/(SICI)1099-145X(199703)8:1&lt;1::AID-LDR240&gt;3.0.CO;2-X", "ISSN" : "10853278", "author" : [ { "dropping-particle" : "", "family" : "Zhang", "given" : "X.", "non-dropping-particle" : "", "parse-names" : false, "suffix" : "" }, { "dropping-particle" : "", "family" : "Walling", "given" : "D. E.", "non-dropping-particle" : "", "parse-names" : false, "suffix" : "" }, { "dropping-particle" : "", "family" : "Quine", "given" : "T. a.", "non-dropping-particle" : "", "parse-names" : false, "suffix" : "" }, { "dropping-particle" : "", "family" : "Wen", "given" : "a.", "non-dropping-particle" : "", "parse-names" : false, "suffix" : "" } ], "container-title" : "Land Degradation &amp; Development", "id" : "ITEM-1", "issue" : "1", "issued" : { "date-parts" : [ [ "1997", "3" ] ] }, "page" : "1-16", "title" : "Use of Reservoir Deposits and Caesium-137 Measurements To Investigate the Erosional Response of a Small Drainage Basin in the Rolling Loess Plateau Region of China", "type" : "article-journal", "volume" : "8" }, "uris" : [ "http://www.mendeley.com/documents/?uuid=02d90d92-3db6-47cd-ac92-3b6c3065eb9d" ] } ], "mendeley" : { "formattedCitation" : "(Zhang et al., 1997)", "plainTextFormattedCitation" : "(Zhang et al., 1997)", "previouslyFormattedCitation" : "(Zhang et al., 1997)"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(Zhang et al., 1997)</w:t>
            </w:r>
            <w:r w:rsidRPr="001C52DF">
              <w:rPr>
                <w:rFonts w:eastAsia="Times New Roman" w:cs="Times New Roman"/>
                <w:color w:val="000000" w:themeColor="text1"/>
                <w:sz w:val="16"/>
                <w:szCs w:val="16"/>
              </w:rPr>
              <w:fldChar w:fldCharType="end"/>
            </w:r>
          </w:p>
        </w:tc>
      </w:tr>
      <w:tr w:rsidR="00A761A9" w:rsidRPr="001C52DF" w14:paraId="7B81D8A1" w14:textId="77777777" w:rsidTr="0064313B">
        <w:trPr>
          <w:trHeight w:val="300"/>
        </w:trPr>
        <w:tc>
          <w:tcPr>
            <w:tcW w:w="606" w:type="pct"/>
            <w:shd w:val="clear" w:color="auto" w:fill="auto"/>
            <w:noWrap/>
            <w:vAlign w:val="center"/>
            <w:hideMark/>
          </w:tcPr>
          <w:p w14:paraId="2C03B31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1993</w:t>
            </w:r>
          </w:p>
        </w:tc>
        <w:tc>
          <w:tcPr>
            <w:tcW w:w="605" w:type="pct"/>
            <w:shd w:val="clear" w:color="auto" w:fill="auto"/>
            <w:noWrap/>
            <w:vAlign w:val="center"/>
            <w:hideMark/>
          </w:tcPr>
          <w:p w14:paraId="24FA5F5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w:t>
            </w:r>
          </w:p>
        </w:tc>
        <w:tc>
          <w:tcPr>
            <w:tcW w:w="347" w:type="pct"/>
            <w:shd w:val="clear" w:color="auto" w:fill="auto"/>
            <w:noWrap/>
            <w:vAlign w:val="center"/>
            <w:hideMark/>
          </w:tcPr>
          <w:p w14:paraId="342821E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36</w:t>
            </w:r>
          </w:p>
        </w:tc>
        <w:tc>
          <w:tcPr>
            <w:tcW w:w="639" w:type="pct"/>
            <w:shd w:val="clear" w:color="auto" w:fill="auto"/>
            <w:noWrap/>
            <w:vAlign w:val="center"/>
            <w:hideMark/>
          </w:tcPr>
          <w:p w14:paraId="02A8CB6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440</w:t>
            </w:r>
          </w:p>
        </w:tc>
        <w:tc>
          <w:tcPr>
            <w:tcW w:w="860" w:type="pct"/>
            <w:shd w:val="clear" w:color="auto" w:fill="auto"/>
            <w:noWrap/>
            <w:vAlign w:val="center"/>
            <w:hideMark/>
          </w:tcPr>
          <w:p w14:paraId="2090AC6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2500</w:t>
            </w:r>
          </w:p>
        </w:tc>
        <w:tc>
          <w:tcPr>
            <w:tcW w:w="396" w:type="pct"/>
            <w:shd w:val="clear" w:color="auto" w:fill="auto"/>
            <w:vAlign w:val="center"/>
            <w:hideMark/>
          </w:tcPr>
          <w:p w14:paraId="6933A24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92.84</w:t>
            </w:r>
          </w:p>
        </w:tc>
        <w:tc>
          <w:tcPr>
            <w:tcW w:w="477" w:type="pct"/>
            <w:shd w:val="clear" w:color="auto" w:fill="auto"/>
            <w:noWrap/>
            <w:vAlign w:val="center"/>
            <w:hideMark/>
          </w:tcPr>
          <w:p w14:paraId="7CE6202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73.04</w:t>
            </w:r>
          </w:p>
        </w:tc>
        <w:tc>
          <w:tcPr>
            <w:tcW w:w="1070" w:type="pct"/>
          </w:tcPr>
          <w:p w14:paraId="236BD97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"DOI" : "10.1002/(SICI)1099-145X(199703)8:1&lt;1::AID-LDR240&gt;3.0.CO;2-X", "ISSN" : "10853278", "author" : [ { "dropping-particle" : "", "family" : "Zhang", "given" : "X.", "non-dropping-particle" : "", "parse-names" : false, "suffix" : "" }, { "dropping-particle" : "", "family" : "Walling", "given" : "D. E.", "non-dropping-particle" : "", "parse-names" : false, "suffix" : "" }, { "dropping-particle" : "", "family" : "Quine", "given" : "T. a.", "non-dropping-particle" : "", "parse-names" : false, "suffix" : "" }, { "dropping-particle" : "", "family" : "Wen", "given" : "a.", "non-dropping-particle" : "", "parse-names" : false, "suffix" : "" } ], "container-title" : "Land Degradation &amp; Development", "id" : "ITEM-1", "issue" : "1", "issued" : { "date-parts" : [ [ "1997", "3" ] ] }, "page" : "1-16", "title" : "Use of Reservoir Deposits and Caesium-137 Measurements To Investigate the Erosional Response of a Small Drainage Basin in the Rolling Loess Plateau Region of China", "type" : "article-journal", "volume" : "8" }, "uris" : [ "http://www.mendeley.com/documents/?uuid=02d90d92-3db6-47cd-ac92-3b6c3065eb9d" ] } ], "mendeley" : { "formattedCitation" : "(Zhang et al., 1997)", "plainTextFormattedCitation" : "(Zhang et al., 1997)", "previouslyFormattedCitation" : "(Zhang et al., 1997)"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(Zhang et al., 1997)</w:t>
            </w:r>
            <w:r w:rsidRPr="001C52DF">
              <w:rPr>
                <w:rFonts w:eastAsia="Times New Roman" w:cs="Times New Roman"/>
                <w:color w:val="000000" w:themeColor="text1"/>
                <w:sz w:val="16"/>
                <w:szCs w:val="16"/>
              </w:rPr>
              <w:fldChar w:fldCharType="end"/>
            </w:r>
          </w:p>
        </w:tc>
      </w:tr>
      <w:tr w:rsidR="00A761A9" w:rsidRPr="001C52DF" w14:paraId="68A2B8C0" w14:textId="77777777" w:rsidTr="0064313B">
        <w:trPr>
          <w:trHeight w:val="300"/>
        </w:trPr>
        <w:tc>
          <w:tcPr>
            <w:tcW w:w="606" w:type="pct"/>
            <w:shd w:val="clear" w:color="auto" w:fill="auto"/>
            <w:noWrap/>
            <w:vAlign w:val="center"/>
            <w:hideMark/>
          </w:tcPr>
          <w:p w14:paraId="3F60A01C"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noWrap/>
            <w:vAlign w:val="center"/>
            <w:hideMark/>
          </w:tcPr>
          <w:p w14:paraId="78EB235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90</w:t>
            </w:r>
          </w:p>
        </w:tc>
        <w:tc>
          <w:tcPr>
            <w:tcW w:w="347" w:type="pct"/>
            <w:shd w:val="clear" w:color="auto" w:fill="auto"/>
            <w:noWrap/>
            <w:vAlign w:val="center"/>
            <w:hideMark/>
          </w:tcPr>
          <w:p w14:paraId="6FB6CFC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10.5</w:t>
            </w:r>
          </w:p>
        </w:tc>
        <w:tc>
          <w:tcPr>
            <w:tcW w:w="639" w:type="pct"/>
            <w:shd w:val="clear" w:color="auto" w:fill="auto"/>
            <w:noWrap/>
            <w:vAlign w:val="center"/>
            <w:hideMark/>
          </w:tcPr>
          <w:p w14:paraId="534D571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1070</w:t>
            </w:r>
          </w:p>
        </w:tc>
        <w:tc>
          <w:tcPr>
            <w:tcW w:w="860" w:type="pct"/>
            <w:shd w:val="clear" w:color="auto" w:fill="auto"/>
            <w:noWrap/>
            <w:vAlign w:val="center"/>
            <w:hideMark/>
          </w:tcPr>
          <w:p w14:paraId="5911D7F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vAlign w:val="center"/>
            <w:hideMark/>
          </w:tcPr>
          <w:p w14:paraId="1C968EF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65.00</w:t>
            </w:r>
          </w:p>
        </w:tc>
        <w:tc>
          <w:tcPr>
            <w:tcW w:w="477" w:type="pct"/>
            <w:shd w:val="clear" w:color="auto" w:fill="auto"/>
            <w:noWrap/>
            <w:vAlign w:val="center"/>
            <w:hideMark/>
          </w:tcPr>
          <w:p w14:paraId="56F8A0E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27.90</w:t>
            </w:r>
          </w:p>
        </w:tc>
        <w:tc>
          <w:tcPr>
            <w:tcW w:w="1070" w:type="pct"/>
            <w:vAlign w:val="center"/>
          </w:tcPr>
          <w:p w14:paraId="1B42B191"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noProof/>
                <w:color w:val="000000" w:themeColor="text1"/>
                <w:sz w:val="16"/>
                <w:szCs w:val="16"/>
              </w:rPr>
              <w:fldChar w:fldCharType="begin" w:fldLock="1"/>
            </w:r>
            <w:r w:rsidRPr="001C52DF">
              <w:rPr>
                <w:rFonts w:eastAsia="Times New Roman" w:cs="Times New Roman"/>
                <w:noProof/>
                <w:color w:val="000000" w:themeColor="text1"/>
                <w:sz w:val="16"/>
                <w:szCs w:val="16"/>
              </w:rPr>
              <w:instrText>ADDIN CSL_CITATION { "citationItems" : [ { "id" : "ITEM-1", "itemData" : { "author" : [ { "dropping-particle" : "", "family" : "Zhang", "given" : "X", "non-dropping-particle" : "", "parse-names" : false, "suffix" : "" }, { "dropping-particle" : "", "family" : "Quine", "given" : "T A", "non-dropping-particle" : "", "parse-names" : false, "suffix" : "" }, { "dropping-particle" : "", "family" : "Walling", "given" : "D E", "non-dropping-particle" : "", "parse-names" : false, "suffix" : "" } ], "container-title" : "hydrological processes", "id" : "ITEM-1", "issue" : "February 1997", "issued" : { "date-parts" : [ [ "1998" ] ] }, "page" : "171-189", "title" : "Soil erosion rates on sloping cultivated land on the Loess Plateau near Ansai , Shaanxi Province , China : An investigation using 137 Cs and rill measurements", "type" : "article-journal", "volume" : "12" }, "uris" : [ "http://www.mendeley.com/documents/?uuid=963efdf3-2e10-49fe-a674-1276d00e0c20" ] } ], "mendeley" : { "formattedCitation" : "(Zhang et al., 1998)", "plainTextFormattedCitation" : "(Zhang et al., 1998)", "previouslyFormattedCitation" : "(Zhang et al., 1998)" }, "properties" : { "noteIndex" : 0 }, "schema" : "https://github.com/citation-style-language/schema/raw/master/csl-citation.json" }</w:instrText>
            </w:r>
            <w:r w:rsidRPr="001C52DF">
              <w:rPr>
                <w:rFonts w:eastAsia="Times New Roman" w:cs="Times New Roman"/>
                <w:noProof/>
                <w:color w:val="000000" w:themeColor="text1"/>
                <w:sz w:val="16"/>
                <w:szCs w:val="16"/>
              </w:rPr>
              <w:fldChar w:fldCharType="separate"/>
            </w:r>
            <w:r w:rsidRPr="001C52DF">
              <w:rPr>
                <w:rFonts w:eastAsia="Times New Roman" w:cs="Times New Roman"/>
                <w:noProof/>
                <w:color w:val="000000" w:themeColor="text1"/>
                <w:sz w:val="16"/>
                <w:szCs w:val="16"/>
              </w:rPr>
              <w:t>(Zhang et al., 1998)</w:t>
            </w:r>
            <w:r w:rsidRPr="001C52DF">
              <w:rPr>
                <w:rFonts w:eastAsia="Times New Roman" w:cs="Times New Roman"/>
                <w:noProof/>
                <w:color w:val="000000" w:themeColor="text1"/>
                <w:sz w:val="16"/>
                <w:szCs w:val="16"/>
              </w:rPr>
              <w:fldChar w:fldCharType="end"/>
            </w:r>
            <w:r w:rsidRPr="001C52DF">
              <w:rPr>
                <w:rFonts w:eastAsia="Times New Roman" w:cs="Times New Roman"/>
                <w:noProof/>
                <w:color w:val="000000" w:themeColor="text1"/>
                <w:sz w:val="16"/>
                <w:szCs w:val="16"/>
              </w:rPr>
              <w:fldChar w:fldCharType="begin"/>
            </w:r>
            <w:r w:rsidRPr="001C52DF">
              <w:rPr>
                <w:rFonts w:eastAsia="Times New Roman" w:cs="Times New Roman"/>
                <w:noProof/>
                <w:color w:val="000000" w:themeColor="text1"/>
                <w:sz w:val="16"/>
                <w:szCs w:val="16"/>
              </w:rPr>
              <w:fldChar w:fldCharType="separate"/>
            </w:r>
            <w:r w:rsidRPr="001C52DF">
              <w:rPr>
                <w:rFonts w:eastAsia="Times New Roman" w:cs="Times New Roman"/>
                <w:noProof/>
                <w:color w:val="000000" w:themeColor="text1"/>
                <w:sz w:val="16"/>
                <w:szCs w:val="16"/>
              </w:rPr>
              <w:t>(40)</w:t>
            </w:r>
            <w:r w:rsidRPr="001C52DF">
              <w:rPr>
                <w:rFonts w:eastAsia="Times New Roman" w:cs="Times New Roman"/>
                <w:noProof/>
                <w:color w:val="000000" w:themeColor="text1"/>
                <w:sz w:val="16"/>
                <w:szCs w:val="16"/>
              </w:rPr>
              <w:fldChar w:fldCharType="end"/>
            </w:r>
          </w:p>
        </w:tc>
      </w:tr>
      <w:tr w:rsidR="00A761A9" w:rsidRPr="001C52DF" w14:paraId="00264F83" w14:textId="77777777" w:rsidTr="0064313B">
        <w:trPr>
          <w:trHeight w:val="300"/>
        </w:trPr>
        <w:tc>
          <w:tcPr>
            <w:tcW w:w="606" w:type="pct"/>
            <w:shd w:val="clear" w:color="auto" w:fill="auto"/>
            <w:noWrap/>
            <w:vAlign w:val="center"/>
            <w:hideMark/>
          </w:tcPr>
          <w:p w14:paraId="45969CFA"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noWrap/>
            <w:vAlign w:val="center"/>
            <w:hideMark/>
          </w:tcPr>
          <w:p w14:paraId="3E110CF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48.3</w:t>
            </w:r>
          </w:p>
        </w:tc>
        <w:tc>
          <w:tcPr>
            <w:tcW w:w="347" w:type="pct"/>
            <w:shd w:val="clear" w:color="auto" w:fill="auto"/>
            <w:noWrap/>
            <w:vAlign w:val="center"/>
            <w:hideMark/>
          </w:tcPr>
          <w:p w14:paraId="2F2C54E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24</w:t>
            </w:r>
          </w:p>
        </w:tc>
        <w:tc>
          <w:tcPr>
            <w:tcW w:w="639" w:type="pct"/>
            <w:shd w:val="clear" w:color="auto" w:fill="auto"/>
            <w:noWrap/>
            <w:vAlign w:val="center"/>
            <w:hideMark/>
          </w:tcPr>
          <w:p w14:paraId="52C0DEBB"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860" w:type="pct"/>
            <w:shd w:val="clear" w:color="auto" w:fill="auto"/>
            <w:noWrap/>
            <w:vAlign w:val="center"/>
            <w:hideMark/>
          </w:tcPr>
          <w:p w14:paraId="4C2D7F1B"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vAlign w:val="center"/>
            <w:hideMark/>
          </w:tcPr>
          <w:p w14:paraId="0871FA1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87.10</w:t>
            </w:r>
          </w:p>
        </w:tc>
        <w:tc>
          <w:tcPr>
            <w:tcW w:w="477" w:type="pct"/>
            <w:shd w:val="clear" w:color="auto" w:fill="auto"/>
            <w:noWrap/>
            <w:vAlign w:val="center"/>
            <w:hideMark/>
          </w:tcPr>
          <w:p w14:paraId="1794F31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68.27</w:t>
            </w:r>
          </w:p>
        </w:tc>
        <w:tc>
          <w:tcPr>
            <w:tcW w:w="1070" w:type="pct"/>
          </w:tcPr>
          <w:p w14:paraId="483DA66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noProof/>
                <w:color w:val="000000" w:themeColor="text1"/>
                <w:sz w:val="16"/>
                <w:szCs w:val="16"/>
              </w:rPr>
              <w:fldChar w:fldCharType="begin" w:fldLock="1"/>
            </w:r>
            <w:r w:rsidRPr="001C52DF">
              <w:rPr>
                <w:rFonts w:eastAsia="Times New Roman" w:cs="Times New Roman"/>
                <w:noProof/>
                <w:color w:val="000000" w:themeColor="text1"/>
                <w:sz w:val="16"/>
                <w:szCs w:val="16"/>
              </w:rPr>
              <w:instrText>ADDIN CSL_CITATION { "citationItems" : [ { "id" : "ITEM-1", "itemData" : { "author" : [ { "dropping-particle" : "", "family" : "Zhang", "given" : "X", "non-dropping-particle" : "", "parse-names" : false, "suffix" : "" }, { "dropping-particle" : "", "family" : "Quine", "given" : "T A", "non-dropping-particle" : "", "parse-names" : false, "suffix" : "" }, { "dropping-particle" : "", "family" : "Walling", "given" : "D E", "non-dropping-particle" : "", "parse-names" : false, "suffix" : "" } ], "container-title" : "hydrological processes", "id" : "ITEM-1", "issue" : "February 1997", "issued" : { "date-parts" : [ [ "1998" ] ] }, "page" : "171-189", "title" : "Soil erosion rates on sloping cultivated land on the Loess Plateau near Ansai , Shaanxi Province , China : An investigation using 137 Cs and rill measurements", "type" : "article-journal", "volume" : "12" }, "uris" : [ "http://www.mendeley.com/documents/?uuid=963efdf3-2e10-49fe-a674-1276d00e0c20" ] } ], "mendeley" : { "formattedCitation" : "(Zhang et al., 1998)", "plainTextFormattedCitation" : "(Zhang et al., 1998)", "previouslyFormattedCitation" : "(Zhang et al., 1998)" }, "properties" : { "noteIndex" : 0 }, "schema" : "https://github.com/citation-style-language/schema/raw/master/csl-citation.json" }</w:instrText>
            </w:r>
            <w:r w:rsidRPr="001C52DF">
              <w:rPr>
                <w:rFonts w:eastAsia="Times New Roman" w:cs="Times New Roman"/>
                <w:noProof/>
                <w:color w:val="000000" w:themeColor="text1"/>
                <w:sz w:val="16"/>
                <w:szCs w:val="16"/>
              </w:rPr>
              <w:fldChar w:fldCharType="separate"/>
            </w:r>
            <w:r w:rsidRPr="001C52DF">
              <w:rPr>
                <w:rFonts w:eastAsia="Times New Roman" w:cs="Times New Roman"/>
                <w:noProof/>
                <w:color w:val="000000" w:themeColor="text1"/>
                <w:sz w:val="16"/>
                <w:szCs w:val="16"/>
              </w:rPr>
              <w:t>(Zhang et al., 1998)</w:t>
            </w:r>
            <w:r w:rsidRPr="001C52DF">
              <w:rPr>
                <w:rFonts w:eastAsia="Times New Roman" w:cs="Times New Roman"/>
                <w:noProof/>
                <w:color w:val="000000" w:themeColor="text1"/>
                <w:sz w:val="16"/>
                <w:szCs w:val="16"/>
              </w:rPr>
              <w:fldChar w:fldCharType="end"/>
            </w:r>
          </w:p>
        </w:tc>
      </w:tr>
      <w:tr w:rsidR="00A761A9" w:rsidRPr="001C52DF" w14:paraId="75739297" w14:textId="77777777" w:rsidTr="0064313B">
        <w:trPr>
          <w:trHeight w:val="300"/>
        </w:trPr>
        <w:tc>
          <w:tcPr>
            <w:tcW w:w="606" w:type="pct"/>
            <w:shd w:val="clear" w:color="auto" w:fill="auto"/>
            <w:noWrap/>
            <w:vAlign w:val="center"/>
            <w:hideMark/>
          </w:tcPr>
          <w:p w14:paraId="58C4F2A3"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noWrap/>
            <w:vAlign w:val="center"/>
            <w:hideMark/>
          </w:tcPr>
          <w:p w14:paraId="169D2AD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76.6</w:t>
            </w:r>
          </w:p>
        </w:tc>
        <w:tc>
          <w:tcPr>
            <w:tcW w:w="347" w:type="pct"/>
            <w:shd w:val="clear" w:color="auto" w:fill="auto"/>
            <w:noWrap/>
            <w:vAlign w:val="center"/>
            <w:hideMark/>
          </w:tcPr>
          <w:p w14:paraId="268130E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19.2</w:t>
            </w:r>
          </w:p>
        </w:tc>
        <w:tc>
          <w:tcPr>
            <w:tcW w:w="639" w:type="pct"/>
            <w:shd w:val="clear" w:color="auto" w:fill="auto"/>
            <w:noWrap/>
            <w:vAlign w:val="center"/>
            <w:hideMark/>
          </w:tcPr>
          <w:p w14:paraId="453CF91C"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860" w:type="pct"/>
            <w:shd w:val="clear" w:color="auto" w:fill="auto"/>
            <w:noWrap/>
            <w:vAlign w:val="center"/>
            <w:hideMark/>
          </w:tcPr>
          <w:p w14:paraId="4F2D8B0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vAlign w:val="center"/>
            <w:hideMark/>
          </w:tcPr>
          <w:p w14:paraId="213C506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82.80</w:t>
            </w:r>
          </w:p>
        </w:tc>
        <w:tc>
          <w:tcPr>
            <w:tcW w:w="477" w:type="pct"/>
            <w:shd w:val="clear" w:color="auto" w:fill="auto"/>
            <w:noWrap/>
            <w:vAlign w:val="center"/>
            <w:hideMark/>
          </w:tcPr>
          <w:p w14:paraId="21E67C9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62.35</w:t>
            </w:r>
          </w:p>
        </w:tc>
        <w:tc>
          <w:tcPr>
            <w:tcW w:w="1070" w:type="pct"/>
          </w:tcPr>
          <w:p w14:paraId="224613D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noProof/>
                <w:color w:val="000000" w:themeColor="text1"/>
                <w:sz w:val="16"/>
                <w:szCs w:val="16"/>
              </w:rPr>
              <w:fldChar w:fldCharType="begin" w:fldLock="1"/>
            </w:r>
            <w:r w:rsidRPr="001C52DF">
              <w:rPr>
                <w:rFonts w:eastAsia="Times New Roman" w:cs="Times New Roman"/>
                <w:noProof/>
                <w:color w:val="000000" w:themeColor="text1"/>
                <w:sz w:val="16"/>
                <w:szCs w:val="16"/>
              </w:rPr>
              <w:instrText>ADDIN CSL_CITATION { "citationItems" : [ { "id" : "ITEM-1", "itemData" : { "author" : [ { "dropping-particle" : "", "family" : "Zhang", "given" : "X", "non-dropping-particle" : "", "parse-names" : false, "suffix" : "" }, { "dropping-particle" : "", "family" : "Quine", "given" : "T A", "non-dropping-particle" : "", "parse-names" : false, "suffix" : "" }, { "dropping-particle" : "", "family" : "Walling", "given" : "D E", "non-dropping-particle" : "", "parse-names" : false, "suffix" : "" } ], "container-title" : "hydrological processes", "id" : "ITEM-1", "issue" : "February 1997", "issued" : { "date-parts" : [ [ "1998" ] ] }, "page" : "171-189", "title" : "Soil erosion rates on sloping cultivated land on the Loess Plateau near Ansai , Shaanxi Province , China : An investigation using 137 Cs and rill measurements", "type" : "article-journal", "volume" : "12" }, "uris" : [ "http://www.mendeley.com/documents/?uuid=963efdf3-2e10-49fe-a674-1276d00e0c20" ] } ], "mendeley" : { "formattedCitation" : "(Zhang et al., 1998)", "plainTextFormattedCitation" : "(Zhang et al., 1998)", "previouslyFormattedCitation" : "(Zhang et al., 1998)" }, "properties" : { "noteIndex" : 0 }, "schema" : "https://github.com/citation-style-language/schema/raw/master/csl-citation.json" }</w:instrText>
            </w:r>
            <w:r w:rsidRPr="001C52DF">
              <w:rPr>
                <w:rFonts w:eastAsia="Times New Roman" w:cs="Times New Roman"/>
                <w:noProof/>
                <w:color w:val="000000" w:themeColor="text1"/>
                <w:sz w:val="16"/>
                <w:szCs w:val="16"/>
              </w:rPr>
              <w:fldChar w:fldCharType="separate"/>
            </w:r>
            <w:r w:rsidRPr="001C52DF">
              <w:rPr>
                <w:rFonts w:eastAsia="Times New Roman" w:cs="Times New Roman"/>
                <w:noProof/>
                <w:color w:val="000000" w:themeColor="text1"/>
                <w:sz w:val="16"/>
                <w:szCs w:val="16"/>
              </w:rPr>
              <w:t>(Zhang et al., 1998)</w:t>
            </w:r>
            <w:r w:rsidRPr="001C52DF">
              <w:rPr>
                <w:rFonts w:eastAsia="Times New Roman" w:cs="Times New Roman"/>
                <w:noProof/>
                <w:color w:val="000000" w:themeColor="text1"/>
                <w:sz w:val="16"/>
                <w:szCs w:val="16"/>
              </w:rPr>
              <w:fldChar w:fldCharType="end"/>
            </w:r>
          </w:p>
        </w:tc>
      </w:tr>
      <w:tr w:rsidR="00A761A9" w:rsidRPr="001C52DF" w14:paraId="51B44196" w14:textId="77777777" w:rsidTr="0064313B">
        <w:trPr>
          <w:trHeight w:val="300"/>
        </w:trPr>
        <w:tc>
          <w:tcPr>
            <w:tcW w:w="606" w:type="pct"/>
            <w:shd w:val="clear" w:color="auto" w:fill="auto"/>
            <w:noWrap/>
            <w:vAlign w:val="center"/>
            <w:hideMark/>
          </w:tcPr>
          <w:p w14:paraId="6DCB9E3E"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605" w:type="pct"/>
            <w:shd w:val="clear" w:color="auto" w:fill="auto"/>
            <w:noWrap/>
            <w:vAlign w:val="center"/>
            <w:hideMark/>
          </w:tcPr>
          <w:p w14:paraId="3782A63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61.1</w:t>
            </w:r>
          </w:p>
        </w:tc>
        <w:tc>
          <w:tcPr>
            <w:tcW w:w="347" w:type="pct"/>
            <w:shd w:val="clear" w:color="auto" w:fill="auto"/>
            <w:noWrap/>
            <w:vAlign w:val="center"/>
            <w:hideMark/>
          </w:tcPr>
          <w:p w14:paraId="2A30336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29</w:t>
            </w:r>
          </w:p>
        </w:tc>
        <w:tc>
          <w:tcPr>
            <w:tcW w:w="639" w:type="pct"/>
            <w:shd w:val="clear" w:color="auto" w:fill="auto"/>
            <w:noWrap/>
            <w:vAlign w:val="center"/>
            <w:hideMark/>
          </w:tcPr>
          <w:p w14:paraId="16319818" w14:textId="77777777" w:rsidR="00A761A9" w:rsidRPr="001C52DF" w:rsidRDefault="00A761A9" w:rsidP="0064313B">
            <w:pPr>
              <w:spacing w:after="0" w:line="240" w:lineRule="auto"/>
              <w:jc w:val="center"/>
              <w:rPr>
                <w:rFonts w:eastAsia="Times New Roman" w:cs="Times New Roman"/>
                <w:color w:val="000000" w:themeColor="text1"/>
                <w:sz w:val="16"/>
                <w:szCs w:val="16"/>
              </w:rPr>
            </w:pPr>
          </w:p>
        </w:tc>
        <w:tc>
          <w:tcPr>
            <w:tcW w:w="860" w:type="pct"/>
            <w:shd w:val="clear" w:color="auto" w:fill="auto"/>
            <w:noWrap/>
            <w:vAlign w:val="center"/>
            <w:hideMark/>
          </w:tcPr>
          <w:p w14:paraId="07A48CB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vAlign w:val="center"/>
            <w:hideMark/>
          </w:tcPr>
          <w:p w14:paraId="4EB7F51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94.90</w:t>
            </w:r>
          </w:p>
        </w:tc>
        <w:tc>
          <w:tcPr>
            <w:tcW w:w="477" w:type="pct"/>
            <w:shd w:val="clear" w:color="auto" w:fill="auto"/>
            <w:noWrap/>
            <w:vAlign w:val="center"/>
            <w:hideMark/>
          </w:tcPr>
          <w:p w14:paraId="024269A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97.37</w:t>
            </w:r>
          </w:p>
        </w:tc>
        <w:tc>
          <w:tcPr>
            <w:tcW w:w="1070" w:type="pct"/>
            <w:vAlign w:val="center"/>
          </w:tcPr>
          <w:p w14:paraId="48DC97B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noProof/>
                <w:color w:val="000000" w:themeColor="text1"/>
                <w:sz w:val="16"/>
                <w:szCs w:val="16"/>
              </w:rPr>
              <w:fldChar w:fldCharType="begin" w:fldLock="1"/>
            </w:r>
            <w:r w:rsidRPr="001C52DF">
              <w:rPr>
                <w:rFonts w:eastAsia="Times New Roman" w:cs="Times New Roman"/>
                <w:noProof/>
                <w:color w:val="000000" w:themeColor="text1"/>
                <w:sz w:val="16"/>
                <w:szCs w:val="16"/>
              </w:rPr>
              <w:instrText>ADDIN CSL_CITATION { "citationItems" : [ { "id" : "ITEM-1", "itemData" : { "author" : [ { "dropping-particle" : "", "family" : "Zhang", "given" : "X", "non-dropping-particle" : "", "parse-names" : false, "suffix" : "" }, { "dropping-particle" : "", "family" : "Quine", "given" : "T A", "non-dropping-particle" : "", "parse-names" : false, "suffix" : "" }, { "dropping-particle" : "", "family" : "Walling", "given" : "D E", "non-dropping-particle" : "", "parse-names" : false, "suffix" : "" } ], "container-title" : "hydrological processes", "id" : "ITEM-1", "issue" : "February 1997", "issued" : { "date-parts" : [ [ "1998" ] ] }, "page" : "171-189", "title" : "Soil erosion rates on sloping cultivated land on the Loess Plateau near Ansai , Shaanxi Province , China : An investigation using 137 Cs and rill measurements", "type" : "article-journal", "volume" : "12" }, "uris" : [ "http://www.mendeley.com/documents/?uuid=963efdf3-2e10-49fe-a674-1276d00e0c20" ] } ], "mendeley" : { "formattedCitation" : "(Zhang et al., 1998)", "plainTextFormattedCitation" : "(Zhang et al., 1998)", "previouslyFormattedCitation" : "(Zhang et al., 1998)" }, "properties" : { "noteIndex" : 0 }, "schema" : "https://github.com/citation-style-language/schema/raw/master/csl-citation.json" }</w:instrText>
            </w:r>
            <w:r w:rsidRPr="001C52DF">
              <w:rPr>
                <w:rFonts w:eastAsia="Times New Roman" w:cs="Times New Roman"/>
                <w:noProof/>
                <w:color w:val="000000" w:themeColor="text1"/>
                <w:sz w:val="16"/>
                <w:szCs w:val="16"/>
              </w:rPr>
              <w:fldChar w:fldCharType="separate"/>
            </w:r>
            <w:r w:rsidRPr="001C52DF">
              <w:rPr>
                <w:rFonts w:eastAsia="Times New Roman" w:cs="Times New Roman"/>
                <w:noProof/>
                <w:color w:val="000000" w:themeColor="text1"/>
                <w:sz w:val="16"/>
                <w:szCs w:val="16"/>
              </w:rPr>
              <w:t>(Zhang et al., 1998)</w:t>
            </w:r>
            <w:r w:rsidRPr="001C52DF">
              <w:rPr>
                <w:rFonts w:eastAsia="Times New Roman" w:cs="Times New Roman"/>
                <w:noProof/>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(40)</w:t>
            </w:r>
            <w:r w:rsidRPr="001C52DF">
              <w:rPr>
                <w:rFonts w:eastAsia="Times New Roman" w:cs="Times New Roman"/>
                <w:color w:val="000000" w:themeColor="text1"/>
                <w:sz w:val="16"/>
                <w:szCs w:val="16"/>
              </w:rPr>
              <w:fldChar w:fldCharType="end"/>
            </w:r>
          </w:p>
        </w:tc>
      </w:tr>
      <w:tr w:rsidR="00A761A9" w:rsidRPr="001C52DF" w14:paraId="79B386DE" w14:textId="77777777" w:rsidTr="0064313B">
        <w:trPr>
          <w:trHeight w:val="300"/>
        </w:trPr>
        <w:tc>
          <w:tcPr>
            <w:tcW w:w="606" w:type="pct"/>
            <w:shd w:val="clear" w:color="auto" w:fill="auto"/>
            <w:noWrap/>
          </w:tcPr>
          <w:p w14:paraId="0B44F1A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1992</w:t>
            </w:r>
          </w:p>
        </w:tc>
        <w:tc>
          <w:tcPr>
            <w:tcW w:w="605" w:type="pct"/>
            <w:shd w:val="clear" w:color="auto" w:fill="auto"/>
            <w:noWrap/>
          </w:tcPr>
          <w:p w14:paraId="6EF69B0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49.23</w:t>
            </w:r>
          </w:p>
        </w:tc>
        <w:tc>
          <w:tcPr>
            <w:tcW w:w="347" w:type="pct"/>
            <w:shd w:val="clear" w:color="auto" w:fill="auto"/>
            <w:noWrap/>
          </w:tcPr>
          <w:p w14:paraId="05A6712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23.98</w:t>
            </w:r>
          </w:p>
        </w:tc>
        <w:tc>
          <w:tcPr>
            <w:tcW w:w="639" w:type="pct"/>
            <w:shd w:val="clear" w:color="auto" w:fill="auto"/>
            <w:noWrap/>
          </w:tcPr>
          <w:p w14:paraId="5D509B25"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705.2</w:t>
            </w:r>
          </w:p>
        </w:tc>
        <w:tc>
          <w:tcPr>
            <w:tcW w:w="860" w:type="pct"/>
            <w:shd w:val="clear" w:color="auto" w:fill="auto"/>
            <w:noWrap/>
          </w:tcPr>
          <w:p w14:paraId="785CC57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tcPr>
          <w:p w14:paraId="1A0F4237"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71.32</w:t>
            </w:r>
          </w:p>
        </w:tc>
        <w:tc>
          <w:tcPr>
            <w:tcW w:w="477" w:type="pct"/>
            <w:shd w:val="clear" w:color="auto" w:fill="auto"/>
            <w:noWrap/>
          </w:tcPr>
          <w:p w14:paraId="566BFA71"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68.85</w:t>
            </w:r>
          </w:p>
        </w:tc>
        <w:tc>
          <w:tcPr>
            <w:tcW w:w="1070" w:type="pct"/>
          </w:tcPr>
          <w:p w14:paraId="07739F5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"Zhang", "given" : "Xinbao", "non-dropping-particle" : "", "parse-names" : false, "suffix" : "" }, { "dropping-particle" : "", "family" : "Feng", "given" : "Mingyi", "non-dropping-particle" : "", "parse-names" : false, "suffix" : "" }, { "dropping-particle" : "", "family" : "Wen", "given" : "Anbang", "non-dropping-particle" : "", "parse-names" : false, "suffix" : "" } ], "container-title" : "12th ISCO Conference", "id" : "ITEM-1", "issued" : { "date-parts" : [ [ "2002" ] ] }, "page" : "450-455", "publisher-place" : "Beijing", "title" : "Cs Technique in the Loess Plateau of China", "type" : "paper-conference" }, "uris" : [ "http://www.mendeley.com/documents/?uuid=a6569590-62b6-4ce4-aac8-509c2220710a" ] } ], "mendeley" : { "formattedCitation" : "(Zhang et al., 2002)", "plainTextFormattedCitation" : "(Zhang et al., 2002)", "previouslyFormattedCitation" : "(Zhang et al., 2002)"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(Zhang et al., 2002)</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(41)</w:t>
            </w:r>
            <w:r w:rsidRPr="001C52DF">
              <w:rPr>
                <w:rFonts w:eastAsia="Times New Roman" w:cs="Times New Roman"/>
                <w:color w:val="000000" w:themeColor="text1"/>
                <w:sz w:val="16"/>
                <w:szCs w:val="16"/>
              </w:rPr>
              <w:fldChar w:fldCharType="end"/>
            </w:r>
          </w:p>
        </w:tc>
      </w:tr>
      <w:tr w:rsidR="00A761A9" w:rsidRPr="001C52DF" w14:paraId="2BA0309C" w14:textId="77777777" w:rsidTr="0064313B">
        <w:trPr>
          <w:trHeight w:val="300"/>
        </w:trPr>
        <w:tc>
          <w:tcPr>
            <w:tcW w:w="606" w:type="pct"/>
            <w:shd w:val="clear" w:color="auto" w:fill="auto"/>
            <w:noWrap/>
          </w:tcPr>
          <w:p w14:paraId="7749E56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1992</w:t>
            </w:r>
          </w:p>
        </w:tc>
        <w:tc>
          <w:tcPr>
            <w:tcW w:w="605" w:type="pct"/>
            <w:shd w:val="clear" w:color="auto" w:fill="auto"/>
            <w:noWrap/>
          </w:tcPr>
          <w:p w14:paraId="68F3DE0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77.13</w:t>
            </w:r>
          </w:p>
        </w:tc>
        <w:tc>
          <w:tcPr>
            <w:tcW w:w="347" w:type="pct"/>
            <w:shd w:val="clear" w:color="auto" w:fill="auto"/>
            <w:noWrap/>
          </w:tcPr>
          <w:p w14:paraId="6E9921AE"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19.11</w:t>
            </w:r>
          </w:p>
        </w:tc>
        <w:tc>
          <w:tcPr>
            <w:tcW w:w="639" w:type="pct"/>
            <w:shd w:val="clear" w:color="auto" w:fill="auto"/>
            <w:noWrap/>
          </w:tcPr>
          <w:p w14:paraId="03AE157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771</w:t>
            </w:r>
          </w:p>
        </w:tc>
        <w:tc>
          <w:tcPr>
            <w:tcW w:w="860" w:type="pct"/>
            <w:shd w:val="clear" w:color="auto" w:fill="auto"/>
            <w:noWrap/>
          </w:tcPr>
          <w:p w14:paraId="48791BA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tcPr>
          <w:p w14:paraId="6927288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66.46</w:t>
            </w:r>
          </w:p>
        </w:tc>
        <w:tc>
          <w:tcPr>
            <w:tcW w:w="477" w:type="pct"/>
            <w:shd w:val="clear" w:color="auto" w:fill="auto"/>
            <w:noWrap/>
          </w:tcPr>
          <w:p w14:paraId="1E4A2F0A"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62.13</w:t>
            </w:r>
          </w:p>
        </w:tc>
        <w:tc>
          <w:tcPr>
            <w:tcW w:w="1070" w:type="pct"/>
          </w:tcPr>
          <w:p w14:paraId="1EFB595E"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"Zhang", "given" : "Xinbao", "non-dropping-particle" : "", "parse-names" : false, "suffix" : "" }, { "dropping-particle" : "", "family" : "Feng", "given" : "Mingyi", "non-dropping-particle" : "", "parse-names" : false, "suffix" : "" }, { "dropping-particle" : "", "family" : "Wen", "given" : "Anbang", "non-dropping-particle" : "", "parse-names" : false, "suffix" : "" } ], "container-title" : "12th ISCO Conference", "id" : "ITEM-1", "issued" : { "date-parts" : [ [ "2002" ] ] }, "page" : "450-455", "publisher-place" : "Beijing", "title" : "Cs Technique in the Loess Plateau of China", "type" : "paper-conference" }, "uris" : [ "http://www.mendeley.com/documents/?uuid=a6569590-62b6-4ce4-aac8-509c2220710a" ] } ], "mendeley" : { "formattedCitation" : "(Zhang et al., 2002)", "plainTextFormattedCitation" : "(Zhang et al., 2002)", "previouslyFormattedCitation" : "(Zhang et al., 2002)"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(Zhang et al., 2002)</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(41)</w:t>
            </w:r>
            <w:r w:rsidRPr="001C52DF">
              <w:rPr>
                <w:rFonts w:eastAsia="Times New Roman" w:cs="Times New Roman"/>
                <w:color w:val="000000" w:themeColor="text1"/>
                <w:sz w:val="16"/>
                <w:szCs w:val="16"/>
              </w:rPr>
              <w:fldChar w:fldCharType="end"/>
            </w:r>
          </w:p>
        </w:tc>
      </w:tr>
      <w:tr w:rsidR="00A761A9" w:rsidRPr="001C52DF" w14:paraId="146BFAE7" w14:textId="77777777" w:rsidTr="0064313B">
        <w:trPr>
          <w:trHeight w:val="300"/>
        </w:trPr>
        <w:tc>
          <w:tcPr>
            <w:tcW w:w="606" w:type="pct"/>
            <w:shd w:val="clear" w:color="auto" w:fill="auto"/>
            <w:noWrap/>
          </w:tcPr>
          <w:p w14:paraId="3B7592C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1992</w:t>
            </w:r>
          </w:p>
        </w:tc>
        <w:tc>
          <w:tcPr>
            <w:tcW w:w="605" w:type="pct"/>
            <w:shd w:val="clear" w:color="auto" w:fill="auto"/>
            <w:noWrap/>
          </w:tcPr>
          <w:p w14:paraId="288BFE42"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62.29</w:t>
            </w:r>
          </w:p>
        </w:tc>
        <w:tc>
          <w:tcPr>
            <w:tcW w:w="347" w:type="pct"/>
            <w:shd w:val="clear" w:color="auto" w:fill="auto"/>
            <w:noWrap/>
          </w:tcPr>
          <w:p w14:paraId="1DA6056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28.94</w:t>
            </w:r>
          </w:p>
        </w:tc>
        <w:tc>
          <w:tcPr>
            <w:tcW w:w="639" w:type="pct"/>
            <w:shd w:val="clear" w:color="auto" w:fill="auto"/>
            <w:noWrap/>
          </w:tcPr>
          <w:p w14:paraId="052997E3"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557.2</w:t>
            </w:r>
          </w:p>
        </w:tc>
        <w:tc>
          <w:tcPr>
            <w:tcW w:w="860" w:type="pct"/>
            <w:shd w:val="clear" w:color="auto" w:fill="auto"/>
            <w:noWrap/>
          </w:tcPr>
          <w:p w14:paraId="27B488AD"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tcPr>
          <w:p w14:paraId="53EC2AF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84.09</w:t>
            </w:r>
          </w:p>
        </w:tc>
        <w:tc>
          <w:tcPr>
            <w:tcW w:w="477" w:type="pct"/>
            <w:shd w:val="clear" w:color="auto" w:fill="auto"/>
            <w:noWrap/>
          </w:tcPr>
          <w:p w14:paraId="26382E14"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98.09</w:t>
            </w:r>
          </w:p>
        </w:tc>
        <w:tc>
          <w:tcPr>
            <w:tcW w:w="1070" w:type="pct"/>
          </w:tcPr>
          <w:p w14:paraId="544C7687"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"Zhang", "given" : "Xinbao", "non-dropping-particle" : "", "parse-names" : false, "suffix" : "" }, { "dropping-particle" : "", "family" : "Feng", "given" : "Mingyi", "non-dropping-particle" : "", "parse-names" : false, "suffix" : "" }, { "dropping-particle" : "", "family" : "Wen", "given" : "Anbang", "non-dropping-particle" : "", "parse-names" : false, "suffix" : "" } ], "container-title" : "12th ISCO Conference", "id" : "ITEM-1", "issued" : { "date-parts" : [ [ "2002" ] ] }, "page" : "450-455", "publisher-place" : "Beijing", "title" : "Cs Technique in the Loess Plateau of China", "type" : "paper-conference" }, "uris" : [ "http://www.mendeley.com/documents/?uuid=a6569590-62b6-4ce4-aac8-509c2220710a" ] } ], "mendeley" : { "formattedCitation" : "(Zhang et al., 2002)", "plainTextFormattedCitation" : "(Zhang et al., 2002)", "previouslyFormattedCitation" : "(Zhang et al., 2002)"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(Zhang et al., 2002)</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(41)</w:t>
            </w:r>
            <w:r w:rsidRPr="001C52DF">
              <w:rPr>
                <w:rFonts w:eastAsia="Times New Roman" w:cs="Times New Roman"/>
                <w:color w:val="000000" w:themeColor="text1"/>
                <w:sz w:val="16"/>
                <w:szCs w:val="16"/>
              </w:rPr>
              <w:fldChar w:fldCharType="end"/>
            </w:r>
          </w:p>
        </w:tc>
      </w:tr>
      <w:tr w:rsidR="00A761A9" w:rsidRPr="001C52DF" w14:paraId="2A6AE41A" w14:textId="77777777" w:rsidTr="0064313B">
        <w:trPr>
          <w:trHeight w:val="300"/>
        </w:trPr>
        <w:tc>
          <w:tcPr>
            <w:tcW w:w="606" w:type="pct"/>
            <w:shd w:val="clear" w:color="auto" w:fill="auto"/>
            <w:noWrap/>
          </w:tcPr>
          <w:p w14:paraId="0D852BF0"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1992</w:t>
            </w:r>
          </w:p>
        </w:tc>
        <w:tc>
          <w:tcPr>
            <w:tcW w:w="605" w:type="pct"/>
            <w:shd w:val="clear" w:color="auto" w:fill="auto"/>
            <w:noWrap/>
          </w:tcPr>
          <w:p w14:paraId="48F35C9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88.82</w:t>
            </w:r>
          </w:p>
        </w:tc>
        <w:tc>
          <w:tcPr>
            <w:tcW w:w="347" w:type="pct"/>
            <w:shd w:val="clear" w:color="auto" w:fill="auto"/>
            <w:noWrap/>
          </w:tcPr>
          <w:p w14:paraId="3B350FB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11.21</w:t>
            </w:r>
          </w:p>
        </w:tc>
        <w:tc>
          <w:tcPr>
            <w:tcW w:w="639" w:type="pct"/>
            <w:shd w:val="clear" w:color="auto" w:fill="auto"/>
            <w:noWrap/>
          </w:tcPr>
          <w:p w14:paraId="7DA88BAF"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1068</w:t>
            </w:r>
          </w:p>
        </w:tc>
        <w:tc>
          <w:tcPr>
            <w:tcW w:w="860" w:type="pct"/>
            <w:shd w:val="clear" w:color="auto" w:fill="auto"/>
            <w:noWrap/>
          </w:tcPr>
          <w:p w14:paraId="4603BF38"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2540</w:t>
            </w:r>
          </w:p>
        </w:tc>
        <w:tc>
          <w:tcPr>
            <w:tcW w:w="396" w:type="pct"/>
            <w:shd w:val="clear" w:color="auto" w:fill="auto"/>
            <w:noWrap/>
          </w:tcPr>
          <w:p w14:paraId="18CBB0EC"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48.56</w:t>
            </w:r>
          </w:p>
        </w:tc>
        <w:tc>
          <w:tcPr>
            <w:tcW w:w="477" w:type="pct"/>
            <w:shd w:val="clear" w:color="auto" w:fill="auto"/>
            <w:noWrap/>
          </w:tcPr>
          <w:p w14:paraId="594EFE96" w14:textId="77777777" w:rsidR="00A761A9" w:rsidRPr="001C52DF" w:rsidRDefault="00A761A9" w:rsidP="0064313B">
            <w:pPr>
              <w:spacing w:after="0" w:line="240" w:lineRule="auto"/>
              <w:jc w:val="center"/>
              <w:rPr>
                <w:rFonts w:eastAsia="Times New Roman" w:cs="Times New Roman"/>
                <w:color w:val="000000" w:themeColor="text1"/>
                <w:sz w:val="16"/>
                <w:szCs w:val="16"/>
              </w:rPr>
            </w:pPr>
            <w:r w:rsidRPr="001C52DF">
              <w:rPr>
                <w:rFonts w:eastAsia="Times New Roman" w:cs="Times New Roman"/>
                <w:color w:val="000000" w:themeColor="text1"/>
                <w:sz w:val="16"/>
                <w:szCs w:val="16"/>
              </w:rPr>
              <w:t>30.38</w:t>
            </w:r>
          </w:p>
        </w:tc>
        <w:tc>
          <w:tcPr>
            <w:tcW w:w="1070" w:type="pct"/>
          </w:tcPr>
          <w:p w14:paraId="4689AAD1" w14:textId="77777777" w:rsidR="00A761A9" w:rsidRPr="001C52DF" w:rsidRDefault="00A761A9" w:rsidP="0064313B">
            <w:pPr>
              <w:spacing w:after="0" w:line="240" w:lineRule="auto"/>
              <w:jc w:val="center"/>
              <w:rPr>
                <w:rFonts w:eastAsia="Times New Roman" w:cs="Times New Roman"/>
                <w:noProof/>
                <w:color w:val="000000" w:themeColor="text1"/>
                <w:sz w:val="16"/>
                <w:szCs w:val="16"/>
              </w:rPr>
            </w:pPr>
            <w:r w:rsidRPr="001C52DF">
              <w:rPr>
                <w:rFonts w:eastAsia="Times New Roman" w:cs="Times New Roman"/>
                <w:color w:val="000000" w:themeColor="text1"/>
                <w:sz w:val="16"/>
                <w:szCs w:val="16"/>
              </w:rPr>
              <w:fldChar w:fldCharType="begin" w:fldLock="1"/>
            </w:r>
            <w:r w:rsidRPr="001C52DF">
              <w:rPr>
                <w:rFonts w:eastAsia="Times New Roman" w:cs="Times New Roman"/>
                <w:color w:val="000000" w:themeColor="text1"/>
                <w:sz w:val="16"/>
                <w:szCs w:val="16"/>
              </w:rPr>
              <w:instrText>ADDIN CSL_CITATION { "citationItems" : [ { "id" : "ITEM-1", "itemData" : { "author" : [ { "dropping-particle" : "", "family" : "Zhang", "given" : "Xinbao", "non-dropping-particle" : "", "parse-names" : false, "suffix" : "" }, { "dropping-particle" : "", "family" : "Feng", "given" : "Mingyi", "non-dropping-particle" : "", "parse-names" : false, "suffix" : "" }, { "dropping-particle" : "", "family" : "Wen", "given" : "Anbang", "non-dropping-particle" : "", "parse-names" : false, "suffix" : "" } ], "container-title" : "12th ISCO Conference", "id" : "ITEM-1", "issued" : { "date-parts" : [ [ "2002" ] ] }, "page" : "450-455", "publisher-place" : "Beijing", "title" : "Cs Technique in the Loess Plateau of China", "type" : "paper-conference" }, "uris" : [ "http://www.mendeley.com/documents/?uuid=a6569590-62b6-4ce4-aac8-509c2220710a" ] } ], "mendeley" : { "formattedCitation" : "(Zhang et al., 2002)", "plainTextFormattedCitation" : "(Zhang et al., 2002)", "previouslyFormattedCitation" : "(Zhang et al., 2002)" }, "properties" : { "noteIndex" : 0 }, "schema" : "https://github.com/citation-style-language/schema/raw/master/csl-citation.json" }</w:instrText>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(Zhang et al., 2002)</w:t>
            </w:r>
            <w:r w:rsidRPr="001C52DF">
              <w:rPr>
                <w:rFonts w:eastAsia="Times New Roman" w:cs="Times New Roman"/>
                <w:color w:val="000000" w:themeColor="text1"/>
                <w:sz w:val="16"/>
                <w:szCs w:val="16"/>
              </w:rPr>
              <w:fldChar w:fldCharType="end"/>
            </w:r>
            <w:r w:rsidRPr="001C52DF">
              <w:rPr>
                <w:rFonts w:eastAsia="Times New Roman" w:cs="Times New Roman"/>
                <w:color w:val="000000" w:themeColor="text1"/>
                <w:sz w:val="16"/>
                <w:szCs w:val="16"/>
              </w:rPr>
              <w:fldChar w:fldCharType="begin"/>
            </w:r>
            <w:r w:rsidRPr="001C52DF">
              <w:rPr>
                <w:rFonts w:eastAsia="Times New Roman" w:cs="Times New Roman"/>
                <w:color w:val="000000" w:themeColor="text1"/>
                <w:sz w:val="16"/>
                <w:szCs w:val="16"/>
              </w:rPr>
              <w:fldChar w:fldCharType="separate"/>
            </w:r>
            <w:r w:rsidRPr="001C52DF">
              <w:rPr>
                <w:rFonts w:eastAsia="Times New Roman" w:cs="Times New Roman"/>
                <w:noProof/>
                <w:color w:val="000000" w:themeColor="text1"/>
                <w:sz w:val="16"/>
                <w:szCs w:val="16"/>
              </w:rPr>
              <w:t>(41)</w:t>
            </w:r>
            <w:r w:rsidRPr="001C52DF">
              <w:rPr>
                <w:rFonts w:eastAsia="Times New Roman" w:cs="Times New Roman"/>
                <w:color w:val="000000" w:themeColor="text1"/>
                <w:sz w:val="16"/>
                <w:szCs w:val="16"/>
              </w:rPr>
              <w:fldChar w:fldCharType="end"/>
            </w:r>
          </w:p>
        </w:tc>
      </w:tr>
    </w:tbl>
    <w:p w14:paraId="61BD7A8E" w14:textId="77777777" w:rsidR="00A761A9" w:rsidRPr="00A761A9" w:rsidRDefault="00A761A9" w:rsidP="00A761A9">
      <w:pPr>
        <w:pStyle w:val="ListParagraph"/>
        <w:numPr>
          <w:ilvl w:val="0"/>
          <w:numId w:val="1"/>
        </w:numPr>
        <w:spacing w:line="276" w:lineRule="auto"/>
        <w:jc w:val="left"/>
        <w:rPr>
          <w:sz w:val="20"/>
        </w:rPr>
      </w:pPr>
      <w:r>
        <w:br w:type="page"/>
      </w:r>
    </w:p>
    <w:p w14:paraId="5ADF39A4" w14:textId="7007B378" w:rsidR="001C5F17" w:rsidRPr="00606D32" w:rsidRDefault="004F03D2" w:rsidP="00606D32">
      <w:pPr>
        <w:pStyle w:val="NoSpacing"/>
        <w:rPr>
          <w:rStyle w:val="BookTitle"/>
          <w:b w:val="0"/>
          <w:bCs w:val="0"/>
          <w:i w:val="0"/>
          <w:iCs w:val="0"/>
          <w:spacing w:val="0"/>
        </w:rPr>
      </w:pPr>
      <w:r w:rsidRPr="00606D32">
        <w:rPr>
          <w:rStyle w:val="BookTitle"/>
          <w:b w:val="0"/>
          <w:bCs w:val="0"/>
          <w:i w:val="0"/>
          <w:iCs w:val="0"/>
          <w:spacing w:val="0"/>
        </w:rPr>
        <w:lastRenderedPageBreak/>
        <w:t xml:space="preserve">Table </w:t>
      </w:r>
      <w:r w:rsidR="00A761A9">
        <w:rPr>
          <w:rStyle w:val="BookTitle"/>
          <w:b w:val="0"/>
          <w:bCs w:val="0"/>
          <w:i w:val="0"/>
          <w:iCs w:val="0"/>
          <w:spacing w:val="0"/>
        </w:rPr>
        <w:t>3</w:t>
      </w:r>
      <w:r w:rsidR="00B15BCE" w:rsidRPr="00606D32">
        <w:rPr>
          <w:rStyle w:val="BookTitle"/>
          <w:b w:val="0"/>
          <w:bCs w:val="0"/>
          <w:i w:val="0"/>
          <w:iCs w:val="0"/>
          <w:spacing w:val="0"/>
        </w:rPr>
        <w:t>.</w:t>
      </w:r>
      <w:r w:rsidR="001C5F17" w:rsidRPr="00606D32">
        <w:rPr>
          <w:rStyle w:val="BookTitle"/>
          <w:b w:val="0"/>
          <w:bCs w:val="0"/>
          <w:i w:val="0"/>
          <w:iCs w:val="0"/>
          <w:spacing w:val="0"/>
        </w:rPr>
        <w:t xml:space="preserve"> </w:t>
      </w:r>
      <w:r w:rsidR="00B15BCE" w:rsidRPr="00606D32">
        <w:rPr>
          <w:rStyle w:val="BookTitle"/>
          <w:b w:val="0"/>
          <w:bCs w:val="0"/>
          <w:i w:val="0"/>
          <w:iCs w:val="0"/>
          <w:spacing w:val="0"/>
        </w:rPr>
        <w:t>C</w:t>
      </w:r>
      <w:r w:rsidR="001C5F17" w:rsidRPr="00606D32">
        <w:rPr>
          <w:rStyle w:val="BookTitle"/>
          <w:b w:val="0"/>
          <w:bCs w:val="0"/>
          <w:i w:val="0"/>
          <w:iCs w:val="0"/>
          <w:spacing w:val="0"/>
        </w:rPr>
        <w:t>ompari</w:t>
      </w:r>
      <w:r w:rsidR="008D27B0" w:rsidRPr="00606D32">
        <w:rPr>
          <w:rStyle w:val="BookTitle"/>
          <w:b w:val="0"/>
          <w:bCs w:val="0"/>
          <w:i w:val="0"/>
          <w:iCs w:val="0"/>
          <w:spacing w:val="0"/>
        </w:rPr>
        <w:t xml:space="preserve">son </w:t>
      </w:r>
      <w:r w:rsidR="001C5F17" w:rsidRPr="00606D32">
        <w:rPr>
          <w:rStyle w:val="BookTitle"/>
          <w:b w:val="0"/>
          <w:bCs w:val="0"/>
          <w:i w:val="0"/>
          <w:iCs w:val="0"/>
          <w:spacing w:val="0"/>
        </w:rPr>
        <w:t xml:space="preserve">of estimated and measured soil erodibility </w:t>
      </w:r>
      <w:r w:rsidR="008D27B0" w:rsidRPr="00606D32">
        <w:rPr>
          <w:rStyle w:val="BookTitle"/>
          <w:b w:val="0"/>
          <w:bCs w:val="0"/>
          <w:i w:val="0"/>
          <w:iCs w:val="0"/>
          <w:spacing w:val="0"/>
        </w:rPr>
        <w:t xml:space="preserve">values </w:t>
      </w:r>
      <w:r w:rsidR="001C5F17" w:rsidRPr="00606D32">
        <w:rPr>
          <w:rStyle w:val="BookTitle"/>
          <w:b w:val="0"/>
          <w:bCs w:val="0"/>
          <w:i w:val="0"/>
          <w:iCs w:val="0"/>
          <w:spacing w:val="0"/>
        </w:rPr>
        <w:t>(</w:t>
      </w:r>
      <w:r w:rsidR="00B15BCE" w:rsidRPr="00606D32">
        <w:rPr>
          <w:rStyle w:val="BookTitle"/>
          <w:b w:val="0"/>
          <w:bCs w:val="0"/>
          <w:i w:val="0"/>
          <w:iCs w:val="0"/>
          <w:spacing w:val="0"/>
        </w:rPr>
        <w:t>K</w:t>
      </w:r>
      <w:r w:rsidR="001C5F17" w:rsidRPr="00606D32">
        <w:rPr>
          <w:rStyle w:val="BookTitle"/>
          <w:b w:val="0"/>
          <w:bCs w:val="0"/>
          <w:i w:val="0"/>
          <w:iCs w:val="0"/>
          <w:spacing w:val="0"/>
        </w:rPr>
        <w:t xml:space="preserve"> facto</w:t>
      </w:r>
      <w:r w:rsidR="00A34515" w:rsidRPr="00606D32">
        <w:rPr>
          <w:rStyle w:val="BookTitle"/>
          <w:b w:val="0"/>
          <w:bCs w:val="0"/>
          <w:i w:val="0"/>
          <w:iCs w:val="0"/>
          <w:spacing w:val="0"/>
        </w:rPr>
        <w:t>r, t ha-1(MJ mm)-1 ha h</w:t>
      </w:r>
      <w:r w:rsidR="001C5F17" w:rsidRPr="00606D32">
        <w:rPr>
          <w:rStyle w:val="BookTitle"/>
          <w:b w:val="0"/>
          <w:bCs w:val="0"/>
          <w:i w:val="0"/>
          <w:iCs w:val="0"/>
          <w:spacing w:val="0"/>
        </w:rPr>
        <w:t>) in CLP</w:t>
      </w:r>
      <w:r w:rsidR="008D27B0" w:rsidRPr="00606D32">
        <w:rPr>
          <w:rStyle w:val="BookTitle"/>
          <w:b w:val="0"/>
          <w:bCs w:val="0"/>
          <w:i w:val="0"/>
          <w:iCs w:val="0"/>
          <w:spacing w:val="0"/>
        </w:rPr>
        <w:t xml:space="preserve">. </w:t>
      </w:r>
      <w:r w:rsidR="005D3583">
        <w:rPr>
          <w:rStyle w:val="BookTitle"/>
          <w:b w:val="0"/>
          <w:bCs w:val="0"/>
          <w:i w:val="0"/>
          <w:iCs w:val="0"/>
          <w:spacing w:val="0"/>
        </w:rPr>
        <w:t xml:space="preserve">Estimates are derived using the procedure proposed by </w:t>
      </w:r>
      <w:proofErr w:type="spellStart"/>
      <w:r w:rsidR="005D3583">
        <w:rPr>
          <w:rStyle w:val="BookTitle"/>
          <w:b w:val="0"/>
          <w:bCs w:val="0"/>
          <w:i w:val="0"/>
          <w:iCs w:val="0"/>
          <w:spacing w:val="0"/>
        </w:rPr>
        <w:t>Wischmeier</w:t>
      </w:r>
      <w:proofErr w:type="spellEnd"/>
      <w:r w:rsidR="005D3583">
        <w:rPr>
          <w:rStyle w:val="BookTitle"/>
          <w:b w:val="0"/>
          <w:bCs w:val="0"/>
          <w:i w:val="0"/>
          <w:iCs w:val="0"/>
          <w:spacing w:val="0"/>
        </w:rPr>
        <w:t xml:space="preserve"> and Smith (</w:t>
      </w:r>
      <w:r w:rsidR="00E83712">
        <w:rPr>
          <w:rStyle w:val="BookTitle"/>
          <w:b w:val="0"/>
          <w:bCs w:val="0"/>
          <w:i w:val="0"/>
          <w:iCs w:val="0"/>
          <w:spacing w:val="0"/>
        </w:rPr>
        <w:t>1978</w:t>
      </w:r>
      <w:r w:rsidR="005D3583">
        <w:rPr>
          <w:rStyle w:val="BookTitle"/>
          <w:b w:val="0"/>
          <w:bCs w:val="0"/>
          <w:i w:val="0"/>
          <w:iCs w:val="0"/>
          <w:spacing w:val="0"/>
        </w:rPr>
        <w:t>). Note that e</w:t>
      </w:r>
      <w:r w:rsidR="008D27B0" w:rsidRPr="00606D32">
        <w:rPr>
          <w:rStyle w:val="BookTitle"/>
          <w:b w:val="0"/>
          <w:bCs w:val="0"/>
          <w:i w:val="0"/>
          <w:iCs w:val="0"/>
          <w:spacing w:val="0"/>
        </w:rPr>
        <w:t xml:space="preserve">stimates are, on average, two to three times higher than measured values. </w:t>
      </w:r>
    </w:p>
    <w:tbl>
      <w:tblPr>
        <w:tblW w:w="9786" w:type="dxa"/>
        <w:jc w:val="center"/>
        <w:tblLook w:val="0600" w:firstRow="0" w:lastRow="0" w:firstColumn="0" w:lastColumn="0" w:noHBand="1" w:noVBand="1"/>
      </w:tblPr>
      <w:tblGrid>
        <w:gridCol w:w="2411"/>
        <w:gridCol w:w="1029"/>
        <w:gridCol w:w="604"/>
        <w:gridCol w:w="2531"/>
        <w:gridCol w:w="1542"/>
        <w:gridCol w:w="438"/>
        <w:gridCol w:w="1231"/>
      </w:tblGrid>
      <w:tr w:rsidR="00132A95" w:rsidRPr="002110BB" w14:paraId="6E2275E5" w14:textId="77777777" w:rsidTr="00132A95">
        <w:trPr>
          <w:trHeight w:val="314"/>
          <w:jc w:val="center"/>
        </w:trPr>
        <w:tc>
          <w:tcPr>
            <w:tcW w:w="0" w:type="auto"/>
            <w:gridSpan w:val="4"/>
            <w:tcBorders>
              <w:top w:val="single" w:sz="4" w:space="0" w:color="auto"/>
              <w:right w:val="single" w:sz="4" w:space="0" w:color="auto"/>
            </w:tcBorders>
            <w:shd w:val="clear" w:color="auto" w:fill="auto"/>
            <w:vAlign w:val="center"/>
            <w:hideMark/>
          </w:tcPr>
          <w:p w14:paraId="40B33599" w14:textId="77777777" w:rsidR="00132A95" w:rsidRPr="002110BB" w:rsidRDefault="00132A95" w:rsidP="001C5F17">
            <w:pPr>
              <w:spacing w:after="0" w:line="240" w:lineRule="auto"/>
              <w:jc w:val="center"/>
              <w:rPr>
                <w:rFonts w:eastAsia="Times New Roman" w:cs="Times New Roman"/>
                <w:color w:val="000000"/>
                <w:sz w:val="16"/>
                <w:szCs w:val="16"/>
              </w:rPr>
            </w:pPr>
            <w:r>
              <w:rPr>
                <w:rFonts w:eastAsia="Times New Roman" w:cs="Times New Roman"/>
                <w:color w:val="000000"/>
                <w:sz w:val="16"/>
                <w:szCs w:val="16"/>
              </w:rPr>
              <w:t>Estimated soil erodibility</w:t>
            </w:r>
          </w:p>
        </w:tc>
        <w:tc>
          <w:tcPr>
            <w:tcW w:w="0" w:type="auto"/>
            <w:gridSpan w:val="3"/>
            <w:tcBorders>
              <w:top w:val="single" w:sz="4" w:space="0" w:color="auto"/>
              <w:left w:val="single" w:sz="4" w:space="0" w:color="auto"/>
            </w:tcBorders>
            <w:shd w:val="clear" w:color="auto" w:fill="auto"/>
            <w:vAlign w:val="center"/>
            <w:hideMark/>
          </w:tcPr>
          <w:p w14:paraId="361C1370" w14:textId="77777777" w:rsidR="00132A95" w:rsidRPr="002110BB" w:rsidRDefault="00132A95" w:rsidP="001C5F17">
            <w:pPr>
              <w:spacing w:after="0" w:line="240" w:lineRule="auto"/>
              <w:jc w:val="center"/>
              <w:rPr>
                <w:rFonts w:eastAsia="Times New Roman" w:cs="Times New Roman"/>
                <w:color w:val="000000"/>
                <w:sz w:val="16"/>
                <w:szCs w:val="16"/>
              </w:rPr>
            </w:pPr>
            <w:r>
              <w:rPr>
                <w:rFonts w:eastAsia="Times New Roman" w:cs="Times New Roman"/>
                <w:color w:val="000000"/>
                <w:sz w:val="16"/>
                <w:szCs w:val="16"/>
              </w:rPr>
              <w:t>Measured soil erodibility</w:t>
            </w:r>
          </w:p>
        </w:tc>
      </w:tr>
      <w:tr w:rsidR="006117D8" w:rsidRPr="002110BB" w14:paraId="0FA8FB4C" w14:textId="77777777" w:rsidTr="00132A95">
        <w:trPr>
          <w:trHeight w:val="314"/>
          <w:jc w:val="center"/>
        </w:trPr>
        <w:tc>
          <w:tcPr>
            <w:tcW w:w="0" w:type="auto"/>
            <w:tcBorders>
              <w:bottom w:val="single" w:sz="4" w:space="0" w:color="auto"/>
            </w:tcBorders>
            <w:shd w:val="clear" w:color="auto" w:fill="auto"/>
            <w:vAlign w:val="center"/>
            <w:hideMark/>
          </w:tcPr>
          <w:p w14:paraId="3B11B399" w14:textId="77777777" w:rsidR="00132A95" w:rsidRPr="005F1227" w:rsidRDefault="00132A95" w:rsidP="00907E96">
            <w:pPr>
              <w:spacing w:after="0" w:line="240" w:lineRule="auto"/>
              <w:jc w:val="left"/>
              <w:rPr>
                <w:rFonts w:eastAsia="Times New Roman" w:cs="Times New Roman"/>
                <w:color w:val="000000"/>
                <w:sz w:val="16"/>
                <w:szCs w:val="16"/>
              </w:rPr>
            </w:pPr>
            <w:r>
              <w:rPr>
                <w:rFonts w:eastAsia="Times New Roman" w:cs="Times New Roman"/>
                <w:color w:val="000000"/>
                <w:sz w:val="16"/>
                <w:szCs w:val="16"/>
              </w:rPr>
              <w:t>R</w:t>
            </w:r>
            <w:r w:rsidRPr="005F1227">
              <w:rPr>
                <w:rFonts w:eastAsia="Times New Roman" w:cs="Times New Roman"/>
                <w:color w:val="000000"/>
                <w:sz w:val="16"/>
                <w:szCs w:val="16"/>
              </w:rPr>
              <w:t>eference</w:t>
            </w:r>
          </w:p>
        </w:tc>
        <w:tc>
          <w:tcPr>
            <w:tcW w:w="0" w:type="auto"/>
            <w:tcBorders>
              <w:bottom w:val="single" w:sz="4" w:space="0" w:color="auto"/>
            </w:tcBorders>
            <w:shd w:val="clear" w:color="auto" w:fill="auto"/>
            <w:vAlign w:val="center"/>
            <w:hideMark/>
          </w:tcPr>
          <w:p w14:paraId="3123D384" w14:textId="77777777" w:rsidR="00132A95" w:rsidRPr="002110BB" w:rsidRDefault="00132A95" w:rsidP="00907E96">
            <w:pPr>
              <w:spacing w:after="0" w:line="240" w:lineRule="auto"/>
              <w:jc w:val="left"/>
              <w:rPr>
                <w:rFonts w:eastAsia="Times New Roman" w:cs="Times New Roman"/>
                <w:color w:val="000000"/>
                <w:sz w:val="16"/>
                <w:szCs w:val="16"/>
              </w:rPr>
            </w:pPr>
            <w:r w:rsidRPr="002110BB">
              <w:rPr>
                <w:rFonts w:eastAsia="Times New Roman" w:cs="Times New Roman"/>
                <w:color w:val="000000"/>
                <w:sz w:val="16"/>
                <w:szCs w:val="16"/>
              </w:rPr>
              <w:t>Range</w:t>
            </w:r>
          </w:p>
        </w:tc>
        <w:tc>
          <w:tcPr>
            <w:tcW w:w="0" w:type="auto"/>
            <w:tcBorders>
              <w:bottom w:val="single" w:sz="4" w:space="0" w:color="auto"/>
            </w:tcBorders>
            <w:shd w:val="clear" w:color="auto" w:fill="auto"/>
            <w:vAlign w:val="center"/>
            <w:hideMark/>
          </w:tcPr>
          <w:p w14:paraId="46764E1D" w14:textId="77777777" w:rsidR="00132A95" w:rsidRPr="002110BB" w:rsidRDefault="00132A95" w:rsidP="00907E96">
            <w:pPr>
              <w:spacing w:after="0" w:line="240" w:lineRule="auto"/>
              <w:jc w:val="left"/>
              <w:rPr>
                <w:rFonts w:eastAsia="Times New Roman" w:cs="Times New Roman"/>
                <w:color w:val="000000"/>
                <w:sz w:val="16"/>
                <w:szCs w:val="16"/>
              </w:rPr>
            </w:pPr>
            <w:r>
              <w:rPr>
                <w:rFonts w:eastAsia="Times New Roman" w:cs="Times New Roman"/>
                <w:color w:val="000000"/>
                <w:sz w:val="16"/>
                <w:szCs w:val="16"/>
              </w:rPr>
              <w:t>M</w:t>
            </w:r>
            <w:r w:rsidRPr="002110BB">
              <w:rPr>
                <w:rFonts w:eastAsia="Times New Roman" w:cs="Times New Roman"/>
                <w:color w:val="000000"/>
                <w:sz w:val="16"/>
                <w:szCs w:val="16"/>
              </w:rPr>
              <w:t>ean</w:t>
            </w:r>
          </w:p>
        </w:tc>
        <w:tc>
          <w:tcPr>
            <w:tcW w:w="0" w:type="auto"/>
            <w:tcBorders>
              <w:bottom w:val="single" w:sz="4" w:space="0" w:color="auto"/>
              <w:right w:val="single" w:sz="4" w:space="0" w:color="auto"/>
            </w:tcBorders>
            <w:shd w:val="clear" w:color="auto" w:fill="auto"/>
            <w:vAlign w:val="center"/>
            <w:hideMark/>
          </w:tcPr>
          <w:p w14:paraId="439F7C3C" w14:textId="77777777" w:rsidR="00132A95" w:rsidRPr="002110BB" w:rsidRDefault="00132A95" w:rsidP="00907E96">
            <w:pPr>
              <w:spacing w:after="0" w:line="240" w:lineRule="auto"/>
              <w:jc w:val="left"/>
              <w:rPr>
                <w:rFonts w:eastAsia="Times New Roman" w:cs="Times New Roman"/>
                <w:color w:val="000000"/>
                <w:sz w:val="16"/>
                <w:szCs w:val="16"/>
              </w:rPr>
            </w:pPr>
            <w:r>
              <w:rPr>
                <w:rFonts w:eastAsia="Times New Roman" w:cs="Times New Roman"/>
                <w:color w:val="000000"/>
                <w:sz w:val="16"/>
                <w:szCs w:val="16"/>
              </w:rPr>
              <w:t>M</w:t>
            </w:r>
            <w:r w:rsidRPr="002110BB">
              <w:rPr>
                <w:rFonts w:eastAsia="Times New Roman" w:cs="Times New Roman"/>
                <w:color w:val="000000"/>
                <w:sz w:val="16"/>
                <w:szCs w:val="16"/>
              </w:rPr>
              <w:t>ethods</w:t>
            </w:r>
          </w:p>
        </w:tc>
        <w:tc>
          <w:tcPr>
            <w:tcW w:w="0" w:type="auto"/>
            <w:tcBorders>
              <w:left w:val="single" w:sz="4" w:space="0" w:color="auto"/>
              <w:bottom w:val="single" w:sz="4" w:space="0" w:color="auto"/>
            </w:tcBorders>
            <w:shd w:val="clear" w:color="auto" w:fill="auto"/>
            <w:vAlign w:val="center"/>
            <w:hideMark/>
          </w:tcPr>
          <w:p w14:paraId="586DF17F" w14:textId="77777777" w:rsidR="00132A95" w:rsidRPr="002110BB" w:rsidRDefault="00132A95" w:rsidP="00907E96">
            <w:pPr>
              <w:spacing w:after="0" w:line="240" w:lineRule="auto"/>
              <w:jc w:val="left"/>
              <w:rPr>
                <w:rFonts w:ascii="Calibri" w:eastAsia="Times New Roman" w:hAnsi="Calibri" w:cs="Times New Roman"/>
                <w:color w:val="000000"/>
              </w:rPr>
            </w:pPr>
            <w:r>
              <w:rPr>
                <w:rFonts w:eastAsia="Times New Roman" w:cs="Times New Roman"/>
                <w:color w:val="000000"/>
                <w:sz w:val="16"/>
                <w:szCs w:val="16"/>
              </w:rPr>
              <w:t>R</w:t>
            </w:r>
            <w:r w:rsidRPr="00AF45F9">
              <w:rPr>
                <w:rFonts w:eastAsia="Times New Roman" w:cs="Times New Roman"/>
                <w:color w:val="000000"/>
                <w:sz w:val="16"/>
                <w:szCs w:val="16"/>
              </w:rPr>
              <w:t>eference</w:t>
            </w:r>
          </w:p>
        </w:tc>
        <w:tc>
          <w:tcPr>
            <w:tcW w:w="0" w:type="auto"/>
            <w:tcBorders>
              <w:bottom w:val="single" w:sz="4" w:space="0" w:color="auto"/>
            </w:tcBorders>
            <w:shd w:val="clear" w:color="auto" w:fill="auto"/>
            <w:vAlign w:val="center"/>
            <w:hideMark/>
          </w:tcPr>
          <w:p w14:paraId="0CD67DF7" w14:textId="77777777" w:rsidR="00132A95" w:rsidRPr="002110BB" w:rsidRDefault="00132A95" w:rsidP="00907E96">
            <w:pPr>
              <w:spacing w:after="0" w:line="240" w:lineRule="auto"/>
              <w:jc w:val="left"/>
              <w:rPr>
                <w:rFonts w:eastAsia="Times New Roman" w:cs="Times New Roman"/>
                <w:color w:val="000000"/>
                <w:sz w:val="16"/>
                <w:szCs w:val="16"/>
              </w:rPr>
            </w:pPr>
            <w:r>
              <w:rPr>
                <w:rFonts w:eastAsia="Times New Roman" w:cs="Times New Roman"/>
                <w:color w:val="000000"/>
                <w:sz w:val="16"/>
                <w:szCs w:val="16"/>
              </w:rPr>
              <w:t>PN</w:t>
            </w:r>
          </w:p>
        </w:tc>
        <w:tc>
          <w:tcPr>
            <w:tcW w:w="0" w:type="auto"/>
            <w:tcBorders>
              <w:bottom w:val="single" w:sz="4" w:space="0" w:color="auto"/>
            </w:tcBorders>
            <w:shd w:val="clear" w:color="auto" w:fill="auto"/>
            <w:vAlign w:val="center"/>
            <w:hideMark/>
          </w:tcPr>
          <w:p w14:paraId="1BAB24A1" w14:textId="77777777" w:rsidR="00132A95" w:rsidRPr="002110BB" w:rsidRDefault="00132A95" w:rsidP="00907E96">
            <w:pPr>
              <w:spacing w:after="0" w:line="240" w:lineRule="auto"/>
              <w:jc w:val="left"/>
              <w:rPr>
                <w:rFonts w:eastAsia="Times New Roman" w:cs="Times New Roman"/>
                <w:color w:val="000000"/>
                <w:sz w:val="16"/>
                <w:szCs w:val="16"/>
              </w:rPr>
            </w:pPr>
            <w:r>
              <w:rPr>
                <w:rFonts w:eastAsia="Times New Roman" w:cs="Times New Roman"/>
                <w:color w:val="000000"/>
                <w:sz w:val="16"/>
                <w:szCs w:val="16"/>
              </w:rPr>
              <w:t>M</w:t>
            </w:r>
            <w:r w:rsidRPr="002110BB">
              <w:rPr>
                <w:rFonts w:eastAsia="Times New Roman" w:cs="Times New Roman"/>
                <w:color w:val="000000"/>
                <w:sz w:val="16"/>
                <w:szCs w:val="16"/>
              </w:rPr>
              <w:t>ean</w:t>
            </w:r>
          </w:p>
        </w:tc>
      </w:tr>
      <w:tr w:rsidR="006117D8" w:rsidRPr="002110BB" w14:paraId="667BA69A" w14:textId="77777777" w:rsidTr="00132A95">
        <w:trPr>
          <w:trHeight w:val="463"/>
          <w:jc w:val="center"/>
        </w:trPr>
        <w:tc>
          <w:tcPr>
            <w:tcW w:w="0" w:type="auto"/>
            <w:tcBorders>
              <w:top w:val="single" w:sz="4" w:space="0" w:color="auto"/>
            </w:tcBorders>
            <w:shd w:val="clear" w:color="auto" w:fill="auto"/>
            <w:vAlign w:val="center"/>
            <w:hideMark/>
          </w:tcPr>
          <w:p w14:paraId="60BD5F09" w14:textId="43CA5BCE"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"10.1007/s11069-013-1006-2", "ISSN" : "0921-030X", "author" : [ { "dropping-particle" : "", "family" : "Pan", "given" : "Jinghu", "non-dropping-particle" : "", "parse-names" : false, "suffix" : "" }, { "dropping-particle" : "", "family" : "Wen", "given" : "Yan", "non-dropping-particle" : "", "parse-names" : false, "suffix" : "" } ], "container-title" : "Natural Hazards", "id" : "ITEM-1", "issue" : "3", "issued" : { "date-parts" : [ [ "2013", "12", "20" ] ] }, "page" : "2187-2205", "title" : "Estimation of soil erosion using RUSLE in Caijiamiao watershed, China", "type" : "article-journal", "volume" : "71" }, "uris" : [ "http://www.mendeley.com/documents/?uuid=4917b0e8-5e33-4186-9062-2d28222c63da" ] } ], "mendeley" : { "formattedCitation" : "(Pan and Wen, 2013)", "plainTextFormattedCitation" : "(Pan and Wen, 2013)", "previouslyFormattedCitation" : "(Pan and Wen, 2013)"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(Pan and Wen, 2013)</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(13)</w:t>
            </w:r>
            <w:r w:rsidR="009A07ED">
              <w:rPr>
                <w:rFonts w:eastAsia="Times New Roman" w:cs="Times New Roman"/>
                <w:color w:val="000000"/>
                <w:sz w:val="16"/>
                <w:szCs w:val="16"/>
              </w:rPr>
              <w:fldChar w:fldCharType="end"/>
            </w:r>
          </w:p>
        </w:tc>
        <w:tc>
          <w:tcPr>
            <w:tcW w:w="0" w:type="auto"/>
            <w:tcBorders>
              <w:top w:val="single" w:sz="4" w:space="0" w:color="auto"/>
            </w:tcBorders>
            <w:shd w:val="clear" w:color="auto" w:fill="auto"/>
            <w:vAlign w:val="center"/>
            <w:hideMark/>
          </w:tcPr>
          <w:p w14:paraId="5BF3C099"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0.033-0.048</w:t>
            </w:r>
          </w:p>
        </w:tc>
        <w:tc>
          <w:tcPr>
            <w:tcW w:w="0" w:type="auto"/>
            <w:tcBorders>
              <w:top w:val="single" w:sz="4" w:space="0" w:color="auto"/>
            </w:tcBorders>
            <w:shd w:val="clear" w:color="auto" w:fill="auto"/>
            <w:vAlign w:val="center"/>
            <w:hideMark/>
          </w:tcPr>
          <w:p w14:paraId="31308FBD"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0.041</w:t>
            </w:r>
          </w:p>
        </w:tc>
        <w:tc>
          <w:tcPr>
            <w:tcW w:w="0" w:type="auto"/>
            <w:tcBorders>
              <w:top w:val="single" w:sz="4" w:space="0" w:color="auto"/>
              <w:right w:val="single" w:sz="4" w:space="0" w:color="auto"/>
            </w:tcBorders>
            <w:shd w:val="clear" w:color="auto" w:fill="auto"/>
            <w:vAlign w:val="center"/>
            <w:hideMark/>
          </w:tcPr>
          <w:p w14:paraId="2F071D8D" w14:textId="2F1E6C0F" w:rsidR="00132A95" w:rsidRPr="005F1227" w:rsidRDefault="00132A95" w:rsidP="004F03D2">
            <w:pPr>
              <w:spacing w:after="0" w:line="240" w:lineRule="auto"/>
              <w:jc w:val="left"/>
              <w:rPr>
                <w:rFonts w:eastAsia="Times New Roman" w:cs="Times New Roman"/>
                <w:color w:val="000000"/>
                <w:sz w:val="16"/>
                <w:szCs w:val="16"/>
                <w:lang w:val="nl-BE"/>
              </w:rPr>
            </w:pPr>
            <w:r w:rsidRPr="005F1227">
              <w:rPr>
                <w:rFonts w:eastAsia="Times New Roman" w:cs="Times New Roman"/>
                <w:color w:val="000000"/>
                <w:sz w:val="16"/>
                <w:szCs w:val="16"/>
                <w:lang w:val="nl-BE"/>
              </w:rPr>
              <w:t>Forster</w:t>
            </w:r>
            <w:r w:rsidR="006117D8">
              <w:rPr>
                <w:rFonts w:eastAsia="Times New Roman" w:cs="Times New Roman"/>
                <w:color w:val="000000"/>
                <w:sz w:val="16"/>
                <w:szCs w:val="16"/>
                <w:lang w:val="nl-BE"/>
              </w:rPr>
              <w:t xml:space="preserve"> (1991) </w:t>
            </w:r>
            <w:r w:rsidR="006117D8">
              <w:rPr>
                <w:rFonts w:eastAsia="Times New Roman" w:cs="Times New Roman"/>
                <w:color w:val="000000"/>
                <w:sz w:val="16"/>
                <w:szCs w:val="16"/>
                <w:lang w:val="nl-BE"/>
              </w:rPr>
              <w:fldChar w:fldCharType="begin" w:fldLock="1"/>
            </w:r>
            <w:r w:rsidR="006B1AC9">
              <w:rPr>
                <w:rFonts w:eastAsia="Times New Roman" w:cs="Times New Roman"/>
                <w:color w:val="000000"/>
                <w:sz w:val="16"/>
                <w:szCs w:val="16"/>
                <w:lang w:val="nl-BE"/>
              </w:rPr>
              <w:instrText>ADDIN CSL_CITATION { "citationItems" : [ { "id" : "ITEM-1", "itemData" : { "ISSN" : "0036-1488", "author" : [ { "dropping-particle" : "", "family" : "Foster", "given" : "M A", "non-dropping-particle" : "", "parse-names" : false, "suffix" : "" }, { "dropping-particle" : "", "family" : "Gabel", "given" : "S E", "non-dropping-particle" : "", "parse-names" : false, "suffix" : "" }, { "dropping-particle" : "", "family" : "Ward", "given" : "T S", "non-dropping-particle" : "", "parse-names" : false, "suffix" : "" }, { "dropping-particle" : "", "family" : "Kleine", "given" : "L G", "non-dropping-particle" : "", "parse-names" : false, "suffix" : "" }, { "dropping-particle" : "", "family" : "McCann", "given" : "P K", "non-dropping-particle" : "", "parse-names" : false, "suffix" : "" }, { "dropping-particle" : "", "family" : "MOORE", "given" : "JAROY", "non-dropping-particle" : "", "parse-names" : false, "suffix" : "" } ], "container-title" : "SIDA, Contributions to Botany", "id" : "ITEM-1", "issued" : { "date-parts" : [ [ "1991" ] ] }, "page" : "331-338", "publisher" : "JSTOR", "title" : "Morphological characters as indicators of rubber content in guayule (Parthenium argentatum-Compositae)", "type" : "article-journal" }, "uris" : [ "http://www.mendeley.com/documents/?uuid=9a5c9596-5c73-4fd6-bf24-15a8e17269ab" ] } ], "mendeley" : { "formattedCitation" : "(Foster et al., 1991)", "plainTextFormattedCitation" : "(Foster et al., 1991)", "previouslyFormattedCitation" : "(Foster et al., 1991)" }, "properties" : { "noteIndex" : 0 }, "schema" : "https://github.com/citation-style-language/schema/raw/master/csl-citation.json" }</w:instrText>
            </w:r>
            <w:r w:rsidR="006117D8">
              <w:rPr>
                <w:rFonts w:eastAsia="Times New Roman" w:cs="Times New Roman"/>
                <w:color w:val="000000"/>
                <w:sz w:val="16"/>
                <w:szCs w:val="16"/>
                <w:lang w:val="nl-BE"/>
              </w:rPr>
              <w:fldChar w:fldCharType="separate"/>
            </w:r>
            <w:r w:rsidR="004466C4" w:rsidRPr="004466C4">
              <w:rPr>
                <w:rFonts w:eastAsia="Times New Roman" w:cs="Times New Roman"/>
                <w:noProof/>
                <w:color w:val="000000"/>
                <w:sz w:val="16"/>
                <w:szCs w:val="16"/>
                <w:lang w:val="nl-BE"/>
              </w:rPr>
              <w:t>(Foster et al., 1991)</w:t>
            </w:r>
            <w:r w:rsidR="006117D8">
              <w:rPr>
                <w:rFonts w:eastAsia="Times New Roman" w:cs="Times New Roman"/>
                <w:color w:val="000000"/>
                <w:sz w:val="16"/>
                <w:szCs w:val="16"/>
                <w:lang w:val="nl-BE"/>
              </w:rPr>
              <w:fldChar w:fldCharType="end"/>
            </w:r>
          </w:p>
        </w:tc>
        <w:tc>
          <w:tcPr>
            <w:tcW w:w="0" w:type="auto"/>
            <w:tcBorders>
              <w:top w:val="single" w:sz="4" w:space="0" w:color="auto"/>
              <w:left w:val="single" w:sz="4" w:space="0" w:color="auto"/>
            </w:tcBorders>
            <w:shd w:val="clear" w:color="auto" w:fill="auto"/>
            <w:vAlign w:val="center"/>
            <w:hideMark/>
          </w:tcPr>
          <w:p w14:paraId="3F058689" w14:textId="74BE8C20"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"10.1016/j.still.2003.09.007", "ISSN" : "01671987", "author" : [ { "dropping-particle" : "", "family" : "Zhang", "given" : "K.", "non-dropping-particle" : "", "parse-names" : false, "suffix" : "" }, { "dropping-particle" : "", "family" : "Li", "given" : "S.", "non-dropping-particle" : "", "parse-names" : false, "suffix" : "" }, { "dropping-particle" : "", "family" : "Peng", "given" : "W.", "non-dropping-particle" : "", "parse-names" : false, "suffix" : "" }, { "dropping-particle" : "", "family" : "Yu", "given" : "B.", "non-dropping-particle" : "", "parse-names" : false, "suffix" : "" } ], "container-title" : "Soil and Tillage Research", "id" : "ITEM-1", "issue" : "2", "issued" : { "date-parts" : [ [ "2004", "4" ] ] }, "page" : "157-165", "title" : "Erodibility of agricultural soils on the Loess Plateau of China", "type" : "article-journal", "volume" : "76" }, "uris" : [ "http://www.mendeley.com/documents/?uuid=b06b6988-69a1-428a-9907-6caa1c15c888" ] } ], "mendeley" : { "formattedCitation" : "(Zhang et al., 2004)", "plainTextFormattedCitation" : "(Zhang et al., 2004)", "previouslyFormattedCitation" : "(Zhang et al., 2004)"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(Zhang et al., 2004)</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(6)</w:t>
            </w:r>
            <w:r w:rsidR="009A07ED">
              <w:rPr>
                <w:rFonts w:eastAsia="Times New Roman" w:cs="Times New Roman"/>
                <w:color w:val="000000"/>
                <w:sz w:val="16"/>
                <w:szCs w:val="16"/>
              </w:rPr>
              <w:fldChar w:fldCharType="end"/>
            </w:r>
          </w:p>
        </w:tc>
        <w:tc>
          <w:tcPr>
            <w:tcW w:w="0" w:type="auto"/>
            <w:tcBorders>
              <w:top w:val="single" w:sz="4" w:space="0" w:color="auto"/>
            </w:tcBorders>
            <w:shd w:val="clear" w:color="auto" w:fill="auto"/>
            <w:vAlign w:val="center"/>
            <w:hideMark/>
          </w:tcPr>
          <w:p w14:paraId="52070737"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17</w:t>
            </w:r>
          </w:p>
        </w:tc>
        <w:tc>
          <w:tcPr>
            <w:tcW w:w="0" w:type="auto"/>
            <w:tcBorders>
              <w:top w:val="single" w:sz="4" w:space="0" w:color="auto"/>
            </w:tcBorders>
            <w:shd w:val="clear" w:color="auto" w:fill="auto"/>
            <w:vAlign w:val="center"/>
            <w:hideMark/>
          </w:tcPr>
          <w:p w14:paraId="72ACB3D3"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0.0163</w:t>
            </w:r>
            <w:r>
              <w:rPr>
                <w:rFonts w:eastAsia="Times New Roman" w:cs="Times New Roman"/>
                <w:color w:val="000000"/>
                <w:sz w:val="16"/>
                <w:szCs w:val="16"/>
              </w:rPr>
              <w:t>±0.0081</w:t>
            </w:r>
          </w:p>
        </w:tc>
      </w:tr>
      <w:tr w:rsidR="006117D8" w:rsidRPr="002110BB" w14:paraId="2AE2EEAD" w14:textId="77777777" w:rsidTr="00132A95">
        <w:trPr>
          <w:trHeight w:val="314"/>
          <w:jc w:val="center"/>
        </w:trPr>
        <w:tc>
          <w:tcPr>
            <w:tcW w:w="0" w:type="auto"/>
            <w:shd w:val="clear" w:color="auto" w:fill="auto"/>
            <w:vAlign w:val="center"/>
            <w:hideMark/>
          </w:tcPr>
          <w:p w14:paraId="30B35303" w14:textId="56221677"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"Li", "given" : "Yuhuan", "non-dropping-particle" : "", "parse-names" : false, "suffix" : "" }, { "dropping-particle" : "", "family" : "Wang", "given" : "Jing", "non-dropping-particle" : "", "parse-names" : false, "suffix" : "" }, { "dropping-particle" : "", "family" : "Zhang", "given" : "Jixian", "non-dropping-particle" : "", "parse-names" : false, "suffix" : "" } ], "container-title" : "Chinese Journal of Applied Ecology", "id" : "ITEM-1", "issue" : "6", "issued" : { "date-parts" : [ [ "2006" ] ] }, "page" : "1019-1026", "title" : "Calculation of soil water erosion modulus based on RUSLE and its assessment under support of artificial neural network", "type" : "article-journal", "volume" : "17" }, "uris" : [ "http://www.mendeley.com/documents/?uuid=5966635b-76b0-4080-bcd1-a8e27bf05dcd" ] } ], "mendeley" : { "formattedCitation" : "(Li et al., 2006)", "plainTextFormattedCitation" : "(Li et al., 2006)", "previouslyFormattedCitation" : "(Li et al., 2006)"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(Li et al., 2006)</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(14)</w:t>
            </w:r>
            <w:r w:rsidR="009A07ED">
              <w:rPr>
                <w:rFonts w:eastAsia="Times New Roman" w:cs="Times New Roman"/>
                <w:color w:val="000000"/>
                <w:sz w:val="16"/>
                <w:szCs w:val="16"/>
              </w:rPr>
              <w:fldChar w:fldCharType="end"/>
            </w:r>
          </w:p>
        </w:tc>
        <w:tc>
          <w:tcPr>
            <w:tcW w:w="0" w:type="auto"/>
            <w:shd w:val="clear" w:color="auto" w:fill="auto"/>
            <w:vAlign w:val="center"/>
            <w:hideMark/>
          </w:tcPr>
          <w:p w14:paraId="6A847799"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0.013-0.065</w:t>
            </w:r>
          </w:p>
        </w:tc>
        <w:tc>
          <w:tcPr>
            <w:tcW w:w="0" w:type="auto"/>
            <w:shd w:val="clear" w:color="auto" w:fill="auto"/>
            <w:vAlign w:val="center"/>
            <w:hideMark/>
          </w:tcPr>
          <w:p w14:paraId="76ED1CCB"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0.039</w:t>
            </w:r>
          </w:p>
        </w:tc>
        <w:tc>
          <w:tcPr>
            <w:tcW w:w="0" w:type="auto"/>
            <w:tcBorders>
              <w:right w:val="single" w:sz="4" w:space="0" w:color="auto"/>
            </w:tcBorders>
            <w:shd w:val="clear" w:color="auto" w:fill="auto"/>
            <w:vAlign w:val="center"/>
            <w:hideMark/>
          </w:tcPr>
          <w:p w14:paraId="01768D63" w14:textId="0A37B9AC" w:rsidR="00132A95" w:rsidRPr="002110BB" w:rsidRDefault="00132A95" w:rsidP="004F03D2">
            <w:pPr>
              <w:spacing w:after="0" w:line="240" w:lineRule="auto"/>
              <w:jc w:val="left"/>
              <w:rPr>
                <w:rFonts w:eastAsia="Times New Roman" w:cs="Times New Roman"/>
                <w:color w:val="000000"/>
                <w:sz w:val="16"/>
                <w:szCs w:val="16"/>
              </w:rPr>
            </w:pPr>
            <w:r w:rsidRPr="002110BB">
              <w:rPr>
                <w:rFonts w:eastAsia="Times New Roman" w:cs="Times New Roman"/>
                <w:color w:val="000000"/>
                <w:sz w:val="16"/>
                <w:szCs w:val="16"/>
              </w:rPr>
              <w:t>Torri</w:t>
            </w:r>
            <w:r w:rsidR="00465D19">
              <w:rPr>
                <w:rFonts w:eastAsia="Times New Roman" w:cs="Times New Roman"/>
                <w:color w:val="000000"/>
                <w:sz w:val="16"/>
                <w:szCs w:val="16"/>
              </w:rPr>
              <w:t xml:space="preserve"> (1997) </w:t>
            </w:r>
            <w:r w:rsidR="00465D19">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"10.1016/S0341-8162(97)00036-2", "ISSN" : "03418162", "abstract" : "This paper investigates the predictability of the soil erodibility factor (K) in the revised universal soil loss equation from soil clay content (C), the Naperian logarithm of the geometric mean particle size (DG) and organic matter content (OM), using a global dataset compiled from published studies. A multiple regression equation accounted for only 41% of the observed variance. Because of the large unexplained variance, an alternative procedure was explored to describe theK data in terms of the lower and upper bounds of the range of variation and the most probable value in this range. However, this approach did not provide sufficient information about the distribution of the observedK values. A procedure based on fuzzy logic and fuzzy mathematical theories was then developed, using the program FUZKBAS, which describes the frequency distribution of observedK values for a given soil, characterised byDG,C and OM, in terms of membership functions.", "author" : [ { "dropping-particle" : "", "family" : "Torri", "given" : "Dino", "non-dropping-particle" : "", "parse-names" : false, "suffix" : "" }, { "dropping-particle" : "", "family" : "Poesen", "given" : "Jean", "non-dropping-particle" : "", "parse-names" : false, "suffix" : "" }, { "dropping-particle" : "", "family" : "Borselli", "given" : "Lorenzo", "non-dropping-particle" : "", "parse-names" : false, "suffix" : "" } ], "container-title" : "CATENA", "id" : "ITEM-1", "issue" : "1-2", "issued" : { "date-parts" : [ [ "1997", "11" ] ] }, "page" : "1-22", "title" : "Predictability and uncertainty of the soil erodibility factor using a global dataset", "type" : "article-journal", "volume" : "31" }, "uris" : [ "http://www.mendeley.com/documents/?uuid=7493c2f6-57e9-4f9a-8798-8d6e5261095c" ] } ], "mendeley" : { "formattedCitation" : "(Torri et al., 1997)", "plainTextFormattedCitation" : "(Torri et al., 1997)", "previouslyFormattedCitation" : "(Torri et al., 1997)" }, "properties" : { "noteIndex" : 0 }, "schema" : "https://github.com/citation-style-language/schema/raw/master/csl-citation.json" }</w:instrText>
            </w:r>
            <w:r w:rsidR="00465D19">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(Torri et al., 1997)</w:t>
            </w:r>
            <w:r w:rsidR="00465D19">
              <w:rPr>
                <w:rFonts w:eastAsia="Times New Roman" w:cs="Times New Roman"/>
                <w:color w:val="000000"/>
                <w:sz w:val="16"/>
                <w:szCs w:val="16"/>
              </w:rPr>
              <w:fldChar w:fldCharType="end"/>
            </w:r>
          </w:p>
        </w:tc>
        <w:tc>
          <w:tcPr>
            <w:tcW w:w="0" w:type="auto"/>
            <w:tcBorders>
              <w:left w:val="single" w:sz="4" w:space="0" w:color="auto"/>
            </w:tcBorders>
            <w:shd w:val="clear" w:color="auto" w:fill="auto"/>
            <w:vAlign w:val="center"/>
            <w:hideMark/>
          </w:tcPr>
          <w:p w14:paraId="3C1AC956" w14:textId="3DA16857"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"10.1016/j.geomorph.2013.01.018", "ISSN" : "0169555X", "author" : [ { "dropping-particle" : "", "family" : "Wang", "given" : "Bin", "non-dropping-particle" : "", "parse-names" : false, "suffix" : "" }, { "dropping-particle" : "", "family" : "Zheng", "given" : "Fenli", "non-dropping-particle" : "", "parse-names" : false, "suffix" : "" }, { "dropping-particle" : "", "family" : "R\u00f6mkens", "given" : "Mathias J.M.", "non-dropping-particle" : "", "parse-names" : false, "suffix" : "" }, { "dropping-particle" : "", "family" : "Darboux", "given" : "Fr\u00e9d\u00e9ric", "non-dropping-particle" : "", "parse-names" : false, "suffix" : "" } ], "container-title" : "Geomorphology", "id" : "ITEM-1", "issued" : { "date-parts" : [ [ "2013", "4" ] ] }, "page" : "1-10", "publisher" : "Elsevier B.V.", "title" : "Soil erodibility for water erosion: A perspective and Chinese experiences", "type" : "article-journal", "volume" : "187" }, "uris" : [ "http://www.mendeley.com/documents/?uuid=afc05759-63a4-4a34-82c7-01982ae2ab81" ] } ], "mendeley" : { "formattedCitation" : "(Wang et al., 2013)", "plainTextFormattedCitation" : "(Wang et al., 2013)", "previouslyFormattedCitation" : "(Wang et al., 2013)"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(Wang et al., 2013)</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(7)</w:t>
            </w:r>
            <w:r w:rsidR="009A07ED">
              <w:rPr>
                <w:rFonts w:eastAsia="Times New Roman" w:cs="Times New Roman"/>
                <w:color w:val="000000"/>
                <w:sz w:val="16"/>
                <w:szCs w:val="16"/>
              </w:rPr>
              <w:fldChar w:fldCharType="end"/>
            </w:r>
          </w:p>
        </w:tc>
        <w:tc>
          <w:tcPr>
            <w:tcW w:w="0" w:type="auto"/>
            <w:shd w:val="clear" w:color="auto" w:fill="auto"/>
            <w:vAlign w:val="center"/>
            <w:hideMark/>
          </w:tcPr>
          <w:p w14:paraId="6AAAAED3"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6</w:t>
            </w:r>
          </w:p>
        </w:tc>
        <w:tc>
          <w:tcPr>
            <w:tcW w:w="0" w:type="auto"/>
            <w:shd w:val="clear" w:color="auto" w:fill="auto"/>
            <w:vAlign w:val="center"/>
            <w:hideMark/>
          </w:tcPr>
          <w:p w14:paraId="3101BE01" w14:textId="77777777" w:rsidR="00132A95" w:rsidRPr="002110BB" w:rsidRDefault="00132A95" w:rsidP="001C5F17">
            <w:pPr>
              <w:spacing w:after="0" w:line="240" w:lineRule="auto"/>
              <w:jc w:val="center"/>
              <w:rPr>
                <w:rFonts w:eastAsia="Times New Roman" w:cs="Times New Roman"/>
                <w:color w:val="000000"/>
                <w:sz w:val="16"/>
                <w:szCs w:val="16"/>
              </w:rPr>
            </w:pPr>
            <w:r w:rsidRPr="005F1227">
              <w:rPr>
                <w:rFonts w:eastAsia="Times New Roman" w:cs="Times New Roman"/>
                <w:color w:val="000000"/>
                <w:sz w:val="16"/>
                <w:szCs w:val="16"/>
              </w:rPr>
              <w:t>0.0185</w:t>
            </w:r>
            <w:r>
              <w:rPr>
                <w:rFonts w:eastAsia="Times New Roman" w:cs="Times New Roman"/>
                <w:color w:val="000000"/>
                <w:sz w:val="16"/>
                <w:szCs w:val="16"/>
              </w:rPr>
              <w:t>±0.0079</w:t>
            </w:r>
          </w:p>
        </w:tc>
      </w:tr>
      <w:tr w:rsidR="006117D8" w:rsidRPr="002110BB" w14:paraId="7F430F98" w14:textId="77777777" w:rsidTr="00132A95">
        <w:trPr>
          <w:trHeight w:val="314"/>
          <w:jc w:val="center"/>
        </w:trPr>
        <w:tc>
          <w:tcPr>
            <w:tcW w:w="0" w:type="auto"/>
            <w:shd w:val="clear" w:color="auto" w:fill="auto"/>
            <w:vAlign w:val="center"/>
            <w:hideMark/>
          </w:tcPr>
          <w:p w14:paraId="5EEB332B" w14:textId="4FEF19ED"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"Wang", "given" : "Bangwen", "non-dropping-particle" : "", "parse-names" : false, "suffix" : "" }, { "dropping-particle" : "", "family" : "Yang", "given" : "Qinke", "non-dropping-particle" : "", "parse-names" : false, "suffix" : "" }, { "dropping-particle" : "", "family" : "Liu", "given" : "Zhihong", "non-dropping-particle" : "", "parse-names" : false, "suffix" : "" }, { "dropping-particle" : "", "family" : "Meng", "given" : "Qingxiang", "non-dropping-particle" : "", "parse-names" : false, "suffix" : "" } ], "container-title" : "Science of Soil and Water Conservation", "id" : "ITEM-1", "issue" : "4", "issued" : { "date-parts" : [ [ "2007" ] ] }, "page" : "27-33", "title" : "Changes of soil erosion intensity due to conversion of farmland to forest and grassland in Yanhe River Basin", "type" : "article-journal", "volume" : "5" }, "uris" : [ "http://www.mendeley.com/documents/?uuid=83f90086-01d8-4778-b1bd-50624f3e25ac" ] } ], "mendeley" : { "formattedCitation" : "(Wang et al., 2007)", "plainTextFormattedCitation" : "(Wang et al., 2007)", "previouslyFormattedCitation" : "(Wang et al., 2007)"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(Wang et al., 2007)</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(15)</w:t>
            </w:r>
            <w:r w:rsidR="009A07ED">
              <w:rPr>
                <w:rFonts w:eastAsia="Times New Roman" w:cs="Times New Roman"/>
                <w:color w:val="000000"/>
                <w:sz w:val="16"/>
                <w:szCs w:val="16"/>
              </w:rPr>
              <w:fldChar w:fldCharType="end"/>
            </w:r>
          </w:p>
        </w:tc>
        <w:tc>
          <w:tcPr>
            <w:tcW w:w="0" w:type="auto"/>
            <w:shd w:val="clear" w:color="auto" w:fill="auto"/>
            <w:vAlign w:val="center"/>
            <w:hideMark/>
          </w:tcPr>
          <w:p w14:paraId="0016EE0A"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0AB69AF3"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0.043</w:t>
            </w:r>
          </w:p>
        </w:tc>
        <w:tc>
          <w:tcPr>
            <w:tcW w:w="0" w:type="auto"/>
            <w:tcBorders>
              <w:right w:val="single" w:sz="4" w:space="0" w:color="auto"/>
            </w:tcBorders>
            <w:shd w:val="clear" w:color="auto" w:fill="auto"/>
            <w:vAlign w:val="center"/>
            <w:hideMark/>
          </w:tcPr>
          <w:p w14:paraId="1A63214A" w14:textId="77777777" w:rsidR="00132A95" w:rsidRPr="002110BB" w:rsidRDefault="00132A95" w:rsidP="001C5F17">
            <w:pPr>
              <w:spacing w:after="0" w:line="240" w:lineRule="auto"/>
              <w:jc w:val="left"/>
              <w:rPr>
                <w:rFonts w:eastAsia="Times New Roman" w:cs="Times New Roman"/>
                <w:color w:val="000000"/>
                <w:sz w:val="16"/>
                <w:szCs w:val="16"/>
              </w:rPr>
            </w:pPr>
            <w:r>
              <w:rPr>
                <w:rFonts w:eastAsia="Times New Roman" w:cs="Times New Roman"/>
                <w:color w:val="000000"/>
                <w:sz w:val="16"/>
                <w:szCs w:val="16"/>
              </w:rPr>
              <w:t>EPIC</w:t>
            </w:r>
          </w:p>
        </w:tc>
        <w:tc>
          <w:tcPr>
            <w:tcW w:w="0" w:type="auto"/>
            <w:tcBorders>
              <w:left w:val="single" w:sz="4" w:space="0" w:color="auto"/>
            </w:tcBorders>
            <w:shd w:val="clear" w:color="auto" w:fill="auto"/>
            <w:vAlign w:val="center"/>
            <w:hideMark/>
          </w:tcPr>
          <w:p w14:paraId="6800E02D" w14:textId="77777777" w:rsidR="00132A95" w:rsidRPr="002110BB" w:rsidRDefault="00132A95" w:rsidP="001C5F17">
            <w:pPr>
              <w:spacing w:after="0" w:line="240" w:lineRule="auto"/>
              <w:jc w:val="left"/>
              <w:rPr>
                <w:rFonts w:eastAsia="Times New Roman" w:cs="Times New Roman"/>
                <w:color w:val="000000"/>
                <w:sz w:val="16"/>
                <w:szCs w:val="16"/>
              </w:rPr>
            </w:pPr>
            <w:r>
              <w:rPr>
                <w:rFonts w:eastAsia="Times New Roman" w:cs="Times New Roman"/>
                <w:color w:val="000000"/>
                <w:sz w:val="16"/>
                <w:szCs w:val="16"/>
              </w:rPr>
              <w:t>T</w:t>
            </w:r>
            <w:r w:rsidRPr="002110BB">
              <w:rPr>
                <w:rFonts w:eastAsia="Times New Roman" w:cs="Times New Roman"/>
                <w:color w:val="000000"/>
                <w:sz w:val="16"/>
                <w:szCs w:val="16"/>
              </w:rPr>
              <w:t xml:space="preserve">his study </w:t>
            </w:r>
          </w:p>
        </w:tc>
        <w:tc>
          <w:tcPr>
            <w:tcW w:w="0" w:type="auto"/>
            <w:shd w:val="clear" w:color="auto" w:fill="auto"/>
            <w:vAlign w:val="center"/>
            <w:hideMark/>
          </w:tcPr>
          <w:p w14:paraId="04A51342" w14:textId="77777777" w:rsidR="00132A95" w:rsidRPr="005F1227" w:rsidRDefault="00132A95" w:rsidP="001C5F17">
            <w:pPr>
              <w:spacing w:after="0" w:line="240" w:lineRule="auto"/>
              <w:jc w:val="center"/>
              <w:rPr>
                <w:rFonts w:eastAsia="Times New Roman" w:cs="Times New Roman"/>
                <w:color w:val="000000"/>
                <w:sz w:val="16"/>
                <w:szCs w:val="16"/>
              </w:rPr>
            </w:pPr>
            <w:r w:rsidRPr="005F1227">
              <w:rPr>
                <w:rFonts w:eastAsia="Times New Roman" w:cs="Times New Roman"/>
                <w:color w:val="000000"/>
                <w:sz w:val="16"/>
                <w:szCs w:val="16"/>
              </w:rPr>
              <w:t>41</w:t>
            </w:r>
          </w:p>
        </w:tc>
        <w:tc>
          <w:tcPr>
            <w:tcW w:w="0" w:type="auto"/>
            <w:shd w:val="clear" w:color="auto" w:fill="auto"/>
            <w:vAlign w:val="center"/>
            <w:hideMark/>
          </w:tcPr>
          <w:p w14:paraId="4BE0845F" w14:textId="77777777" w:rsidR="00132A95" w:rsidRPr="005F1227" w:rsidRDefault="00132A95" w:rsidP="001C5F17">
            <w:pPr>
              <w:spacing w:after="0" w:line="240" w:lineRule="auto"/>
              <w:jc w:val="center"/>
              <w:rPr>
                <w:rFonts w:eastAsia="Times New Roman" w:cs="Times New Roman"/>
                <w:color w:val="000000"/>
                <w:sz w:val="16"/>
                <w:szCs w:val="16"/>
              </w:rPr>
            </w:pPr>
            <w:r w:rsidRPr="005F1227">
              <w:rPr>
                <w:rFonts w:eastAsia="Times New Roman" w:cs="Times New Roman"/>
                <w:color w:val="000000"/>
                <w:sz w:val="16"/>
                <w:szCs w:val="16"/>
              </w:rPr>
              <w:t>0.0142</w:t>
            </w:r>
            <w:r>
              <w:rPr>
                <w:rFonts w:eastAsia="Times New Roman" w:cs="Times New Roman"/>
                <w:color w:val="000000"/>
                <w:sz w:val="16"/>
                <w:szCs w:val="16"/>
              </w:rPr>
              <w:t>±</w:t>
            </w:r>
            <w:r w:rsidRPr="009919D6">
              <w:rPr>
                <w:rFonts w:eastAsia="Times New Roman" w:cs="Times New Roman"/>
                <w:color w:val="000000"/>
                <w:sz w:val="16"/>
                <w:szCs w:val="16"/>
              </w:rPr>
              <w:t>0.0226</w:t>
            </w:r>
          </w:p>
        </w:tc>
      </w:tr>
      <w:tr w:rsidR="006117D8" w:rsidRPr="002110BB" w14:paraId="30A10CE0" w14:textId="77777777" w:rsidTr="00132A95">
        <w:trPr>
          <w:trHeight w:val="314"/>
          <w:jc w:val="center"/>
        </w:trPr>
        <w:tc>
          <w:tcPr>
            <w:tcW w:w="0" w:type="auto"/>
            <w:shd w:val="clear" w:color="auto" w:fill="auto"/>
            <w:vAlign w:val="center"/>
            <w:hideMark/>
          </w:tcPr>
          <w:p w14:paraId="4ABA2750" w14:textId="59431B2B"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"Pang", "given" : "Guowei", "non-dropping-particle" : "", "parse-names" : false, "suffix" : "" }, { "dropping-particle" : "", "family" : "Xie", "given" : "Hongxia", "non-dropping-particle" : "", "parse-names" : false, "suffix" : "" }, { "dropping-particle" : "", "family" : "Li", "given" : "Rui", "non-dropping-particle" : "", "parse-names" : false, "suffix" : "" }, { "dropping-particle" : "", "family" : "Yang", "given" : "Qinke", "non-dropping-particle" : "", "parse-names" : false, "suffix" : "" } ], "container-title" : "Science of Soil and Water Conservation", "id" : "ITEM-1", "issue" : "3", "issued" : { "date-parts" : [ [ "2012" ] ] }, "page" : "1-8", "title" : "Soil erosion dynamics of Zhifanggou Watershed during the past 70 years", "type" : "article-journal", "volume" : "10" }, "uris" : [ "http://www.mendeley.com/documents/?uuid=ee31b59e-69ca-452c-86fd-49e71aa06188" ] } ], "mendeley" : { "formattedCitation" : "(Pang et al., 2012)", "plainTextFormattedCitation" : "(Pang et al., 2012)", "previouslyFormattedCitation" : "(Pang et al., 2012)"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(Pang et al., 2012)</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(16)</w:t>
            </w:r>
            <w:r w:rsidR="009A07ED">
              <w:rPr>
                <w:rFonts w:eastAsia="Times New Roman" w:cs="Times New Roman"/>
                <w:color w:val="000000"/>
                <w:sz w:val="16"/>
                <w:szCs w:val="16"/>
              </w:rPr>
              <w:fldChar w:fldCharType="end"/>
            </w:r>
          </w:p>
        </w:tc>
        <w:tc>
          <w:tcPr>
            <w:tcW w:w="0" w:type="auto"/>
            <w:shd w:val="clear" w:color="auto" w:fill="auto"/>
            <w:vAlign w:val="center"/>
            <w:hideMark/>
          </w:tcPr>
          <w:p w14:paraId="628313E2"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0.032-0.052</w:t>
            </w:r>
          </w:p>
        </w:tc>
        <w:tc>
          <w:tcPr>
            <w:tcW w:w="0" w:type="auto"/>
            <w:shd w:val="clear" w:color="auto" w:fill="auto"/>
            <w:vAlign w:val="center"/>
            <w:hideMark/>
          </w:tcPr>
          <w:p w14:paraId="599EAD8D"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0.04</w:t>
            </w:r>
            <w:r>
              <w:rPr>
                <w:rFonts w:eastAsia="Times New Roman" w:cs="Times New Roman"/>
                <w:color w:val="000000"/>
                <w:sz w:val="16"/>
                <w:szCs w:val="16"/>
              </w:rPr>
              <w:t>0</w:t>
            </w:r>
          </w:p>
        </w:tc>
        <w:tc>
          <w:tcPr>
            <w:tcW w:w="0" w:type="auto"/>
            <w:tcBorders>
              <w:right w:val="single" w:sz="4" w:space="0" w:color="auto"/>
            </w:tcBorders>
            <w:shd w:val="clear" w:color="auto" w:fill="auto"/>
            <w:vAlign w:val="center"/>
            <w:hideMark/>
          </w:tcPr>
          <w:p w14:paraId="3774DC01" w14:textId="77777777" w:rsidR="00132A95" w:rsidRPr="002110BB" w:rsidRDefault="00132A95" w:rsidP="001C5F17">
            <w:pPr>
              <w:spacing w:after="0" w:line="240" w:lineRule="auto"/>
              <w:jc w:val="left"/>
              <w:rPr>
                <w:rFonts w:eastAsia="Times New Roman" w:cs="Times New Roman"/>
                <w:color w:val="000000"/>
                <w:sz w:val="16"/>
                <w:szCs w:val="16"/>
              </w:rPr>
            </w:pPr>
            <w:r>
              <w:rPr>
                <w:rFonts w:eastAsia="Times New Roman" w:cs="Times New Roman"/>
                <w:color w:val="000000"/>
                <w:sz w:val="16"/>
                <w:szCs w:val="16"/>
              </w:rPr>
              <w:t>EPIC</w:t>
            </w:r>
          </w:p>
        </w:tc>
        <w:tc>
          <w:tcPr>
            <w:tcW w:w="0" w:type="auto"/>
            <w:tcBorders>
              <w:left w:val="single" w:sz="4" w:space="0" w:color="auto"/>
            </w:tcBorders>
            <w:shd w:val="clear" w:color="auto" w:fill="auto"/>
            <w:vAlign w:val="center"/>
            <w:hideMark/>
          </w:tcPr>
          <w:p w14:paraId="1928EDC7" w14:textId="77777777" w:rsidR="00132A95" w:rsidRPr="002110BB" w:rsidRDefault="00132A95" w:rsidP="001C5F17">
            <w:pPr>
              <w:spacing w:after="0" w:line="240" w:lineRule="auto"/>
              <w:jc w:val="center"/>
              <w:rPr>
                <w:rFonts w:ascii="Calibri" w:eastAsia="Times New Roman" w:hAnsi="Calibri" w:cs="Times New Roman"/>
                <w:color w:val="000000"/>
              </w:rPr>
            </w:pPr>
          </w:p>
        </w:tc>
        <w:tc>
          <w:tcPr>
            <w:tcW w:w="0" w:type="auto"/>
            <w:shd w:val="clear" w:color="auto" w:fill="auto"/>
            <w:vAlign w:val="center"/>
            <w:hideMark/>
          </w:tcPr>
          <w:p w14:paraId="5236B5D9"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17EB1569"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r>
      <w:tr w:rsidR="006117D8" w:rsidRPr="002110BB" w14:paraId="2F7E7E88" w14:textId="77777777" w:rsidTr="00132A95">
        <w:trPr>
          <w:trHeight w:val="314"/>
          <w:jc w:val="center"/>
        </w:trPr>
        <w:tc>
          <w:tcPr>
            <w:tcW w:w="0" w:type="auto"/>
            <w:shd w:val="clear" w:color="auto" w:fill="auto"/>
            <w:vAlign w:val="center"/>
            <w:hideMark/>
          </w:tcPr>
          <w:p w14:paraId="2D77BBE7" w14:textId="48B25C12"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"Qin", "given" : "Wei", "non-dropping-particle" : "", "parse-names" : false, "suffix" : "" }, { "dropping-particle" : "", "family" : "Zhu", "given" : "Qingke", "non-dropping-particle" : "", "parse-names" : false, "suffix" : "" }, { "dropping-particle" : "", "family" : "Zhang", "given" : "Yan", "non-dropping-particle" : "", "parse-names" : false, "suffix" : "" } ], "container-title" : "Transactions of the CSAE", "id" : "ITEM-1", "issue" : "8", "issued" : { "date-parts" : [ [ "2009" ] ] }, "page" : "157-163", "title" : "Soil erosion assessment of small watershed in Loess Plateau based on GIS and RUSLE", "type" : "article-journal", "volume" : "25" }, "uris" : [ "http://www.mendeley.com/documents/?uuid=9f7a3f69-dfec-411f-a897-ef1d1ad9e274" ] } ], "mendeley" : { "formattedCitation" : "(Qin et al., 2009)", "plainTextFormattedCitation" : "(Qin et al., 2009)", "previouslyFormattedCitation" : "(Qin et al., 2009)"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(Qin et al., 2009)</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(17)</w:t>
            </w:r>
            <w:r w:rsidR="009A07ED">
              <w:rPr>
                <w:rFonts w:eastAsia="Times New Roman" w:cs="Times New Roman"/>
                <w:color w:val="000000"/>
                <w:sz w:val="16"/>
                <w:szCs w:val="16"/>
              </w:rPr>
              <w:fldChar w:fldCharType="end"/>
            </w:r>
          </w:p>
        </w:tc>
        <w:tc>
          <w:tcPr>
            <w:tcW w:w="0" w:type="auto"/>
            <w:shd w:val="clear" w:color="auto" w:fill="auto"/>
            <w:vAlign w:val="center"/>
            <w:hideMark/>
          </w:tcPr>
          <w:p w14:paraId="65704E2E"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20741C92"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0.047</w:t>
            </w:r>
          </w:p>
        </w:tc>
        <w:tc>
          <w:tcPr>
            <w:tcW w:w="0" w:type="auto"/>
            <w:tcBorders>
              <w:right w:val="single" w:sz="4" w:space="0" w:color="auto"/>
            </w:tcBorders>
            <w:shd w:val="clear" w:color="auto" w:fill="auto"/>
            <w:vAlign w:val="center"/>
            <w:hideMark/>
          </w:tcPr>
          <w:p w14:paraId="2178C90F" w14:textId="77777777" w:rsidR="00132A95" w:rsidRPr="002110BB" w:rsidRDefault="00132A95" w:rsidP="001C5F17">
            <w:pPr>
              <w:spacing w:after="0" w:line="240" w:lineRule="auto"/>
              <w:jc w:val="left"/>
              <w:rPr>
                <w:rFonts w:eastAsia="Times New Roman" w:cs="Times New Roman"/>
                <w:color w:val="000000"/>
                <w:sz w:val="16"/>
                <w:szCs w:val="16"/>
              </w:rPr>
            </w:pPr>
            <w:r w:rsidRPr="002110BB">
              <w:rPr>
                <w:rFonts w:eastAsia="Times New Roman" w:cs="Times New Roman"/>
                <w:color w:val="000000"/>
                <w:sz w:val="16"/>
                <w:szCs w:val="16"/>
              </w:rPr>
              <w:t>Dg</w:t>
            </w:r>
          </w:p>
        </w:tc>
        <w:tc>
          <w:tcPr>
            <w:tcW w:w="0" w:type="auto"/>
            <w:tcBorders>
              <w:left w:val="single" w:sz="4" w:space="0" w:color="auto"/>
            </w:tcBorders>
            <w:shd w:val="clear" w:color="auto" w:fill="auto"/>
            <w:vAlign w:val="center"/>
            <w:hideMark/>
          </w:tcPr>
          <w:p w14:paraId="31C60AE2"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159C500E"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28B7D54C"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r>
      <w:tr w:rsidR="006117D8" w:rsidRPr="002110BB" w14:paraId="1AC20CE0" w14:textId="77777777" w:rsidTr="00132A95">
        <w:trPr>
          <w:trHeight w:val="314"/>
          <w:jc w:val="center"/>
        </w:trPr>
        <w:tc>
          <w:tcPr>
            <w:tcW w:w="0" w:type="auto"/>
            <w:shd w:val="clear" w:color="auto" w:fill="auto"/>
            <w:vAlign w:val="center"/>
            <w:hideMark/>
          </w:tcPr>
          <w:p w14:paraId="22C8EA8B" w14:textId="395807B0"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"10.1002/ldr.646", "ISSN" : "1085-3278", "author" : [ { "dropping-particle" : "", "family" : "Fu", "given" : "B. J.", "non-dropping-particle" : "", "parse-names" : false, "suffix" : "" }, { "dropping-particle" : "", "family" : "Zhao", "given" : "W. W.", "non-dropping-particle" : "", "parse-names" : false, "suffix" : "" }, { "dropping-particle" : "", "family" : "Chen", "given" : "L. D.", "non-dropping-particle" : "", "parse-names" : false, "suffix" : "" }, { "dropping-particle" : "", "family" : "Zhang", "given" : "Q. J.", "non-dropping-particle" : "", "parse-names" : false, "suffix" : "" }, { "dropping-particle" : "", "family" : "Lu", "given" : "Y. H.", "non-dropping-particle" : "", "parse-names" : false, "suffix" : "" }, { "dropping-particle" : "", "family" : "Gulinck", "given" : "H.", "non-dropping-particle" : "", "parse-names" : false, "suffix" : "" }, { "dropping-particle" : "", "family" : "Poesen", "given" : "J.", "non-dropping-particle" : "", "parse-names" : false, "suffix" : "" } ], "container-title" : "Land Degradation &amp; Development", "id" : "ITEM-1", "issue" : "1", "issued" : { "date-parts" : [ [ "2005", "1" ] ] }, "page" : "73-85", "title" : "Assessment of soil erosion at large watershed scale using RUSLE and GIS: a case study in the Loess Plateau of China", "type" : "article-journal", "volume" : "16" }, "uris" : [ "http://www.mendeley.com/documents/?uuid=a379f131-4fe2-4733-936e-72d7906722aa" ] } ], "mendeley" : { "formattedCitation" : "(Fu et al., 2005)", "plainTextFormattedCitation" : "(Fu et al., 2005)", "previouslyFormattedCitation" : "(Fu et al., 2005)"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(Fu et al., 2005)</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(18)</w:t>
            </w:r>
            <w:r w:rsidR="009A07ED">
              <w:rPr>
                <w:rFonts w:eastAsia="Times New Roman" w:cs="Times New Roman"/>
                <w:color w:val="000000"/>
                <w:sz w:val="16"/>
                <w:szCs w:val="16"/>
              </w:rPr>
              <w:fldChar w:fldCharType="end"/>
            </w:r>
          </w:p>
        </w:tc>
        <w:tc>
          <w:tcPr>
            <w:tcW w:w="0" w:type="auto"/>
            <w:shd w:val="clear" w:color="auto" w:fill="auto"/>
            <w:vAlign w:val="center"/>
            <w:hideMark/>
          </w:tcPr>
          <w:p w14:paraId="10DAA6BF"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0.016-0.032</w:t>
            </w:r>
          </w:p>
        </w:tc>
        <w:tc>
          <w:tcPr>
            <w:tcW w:w="0" w:type="auto"/>
            <w:shd w:val="clear" w:color="auto" w:fill="auto"/>
            <w:vAlign w:val="center"/>
            <w:hideMark/>
          </w:tcPr>
          <w:p w14:paraId="2F3BB578"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w:t>
            </w:r>
            <w:r>
              <w:rPr>
                <w:rFonts w:eastAsia="Times New Roman" w:cs="Times New Roman"/>
                <w:color w:val="000000"/>
                <w:sz w:val="16"/>
                <w:szCs w:val="16"/>
              </w:rPr>
              <w:t>20</w:t>
            </w:r>
          </w:p>
        </w:tc>
        <w:tc>
          <w:tcPr>
            <w:tcW w:w="0" w:type="auto"/>
            <w:tcBorders>
              <w:right w:val="single" w:sz="4" w:space="0" w:color="auto"/>
            </w:tcBorders>
            <w:shd w:val="clear" w:color="auto" w:fill="auto"/>
            <w:vAlign w:val="center"/>
            <w:hideMark/>
          </w:tcPr>
          <w:p w14:paraId="20AD8C65" w14:textId="77777777" w:rsidR="00132A95" w:rsidRPr="002110BB" w:rsidRDefault="00132A95" w:rsidP="001C5F17">
            <w:pPr>
              <w:spacing w:after="0" w:line="240" w:lineRule="auto"/>
              <w:jc w:val="left"/>
              <w:rPr>
                <w:rFonts w:eastAsia="Times New Roman" w:cs="Times New Roman"/>
                <w:color w:val="000000"/>
                <w:sz w:val="16"/>
                <w:szCs w:val="16"/>
              </w:rPr>
            </w:pPr>
            <w:r w:rsidRPr="002110BB">
              <w:rPr>
                <w:rFonts w:eastAsia="Times New Roman" w:cs="Times New Roman"/>
                <w:color w:val="000000"/>
                <w:sz w:val="16"/>
                <w:szCs w:val="16"/>
              </w:rPr>
              <w:t>RUSLE</w:t>
            </w:r>
          </w:p>
        </w:tc>
        <w:tc>
          <w:tcPr>
            <w:tcW w:w="0" w:type="auto"/>
            <w:tcBorders>
              <w:left w:val="single" w:sz="4" w:space="0" w:color="auto"/>
            </w:tcBorders>
            <w:shd w:val="clear" w:color="auto" w:fill="auto"/>
            <w:vAlign w:val="center"/>
            <w:hideMark/>
          </w:tcPr>
          <w:p w14:paraId="3CEFC354"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55252FAD"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0EA2E89A"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r>
      <w:tr w:rsidR="006117D8" w:rsidRPr="002110BB" w14:paraId="3351F217" w14:textId="77777777" w:rsidTr="00132A95">
        <w:trPr>
          <w:trHeight w:val="314"/>
          <w:jc w:val="center"/>
        </w:trPr>
        <w:tc>
          <w:tcPr>
            <w:tcW w:w="0" w:type="auto"/>
            <w:shd w:val="clear" w:color="auto" w:fill="auto"/>
            <w:vAlign w:val="center"/>
            <w:hideMark/>
          </w:tcPr>
          <w:p w14:paraId="2174B84E" w14:textId="3F792EF3" w:rsidR="00132A95" w:rsidRPr="002110BB"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"Gao", "given" : "Haidong", "non-dropping-particle" : "", "parse-names" : false, "suffix" : "" }, { "dropping-particle" : "", "family" : "Li", "given" : "Zhanbin", "non-dropping-particle" : "", "parse-names" : false, "suffix" : "" }, { "dropping-particle" : "", "family" : "Li", "given" : "Peng", "non-dropping-particle" : "", "parse-names" : false, "suffix" : "" }, { "dropping-particle" : "", "family" : "Jia", "given" : "Lianlian", "non-dropping-particle" : "", "parse-names" : false, "suffix" : "" }, { "dropping-particle" : "", "family" : "Pang", "given" : "Guowei", "non-dropping-particle" : "", "parse-names" : false, "suffix" : "" }, { "dropping-particle" : "", "family" : "Xu", "given" : "Guoce", "non-dropping-particle" : "", "parse-names" : false, "suffix" : "" } ], "container-title" : "Science of Soil and Water Conservation", "id" : "ITEM-1", "issue" : "1", "issued" : { "date-parts" : [ [ "2013" ] ] }, "page" : "17-24", "title" : "Concept and calculation methods of erosion control degree: A case study of the Wangmaogou watershed", "type" : "article-journal", "volume" : "11" }, "uris" : [ "http://www.mendeley.com/documents/?uuid=2491f0d9-ef44-4683-a890-855f21acd005" ] } ], "mendeley" : { "formattedCitation" : "(Gao et al., 2013)", "plainTextFormattedCitation" : "(Gao et al., 2013)", "previouslyFormattedCitation" : "(Gao et al., 2013)"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(Gao et al., 2013)</w:t>
            </w:r>
            <w:r>
              <w:rPr>
                <w:rFonts w:eastAsia="Times New Roman" w:cs="Times New Roman"/>
                <w:color w:val="000000"/>
                <w:sz w:val="16"/>
                <w:szCs w:val="16"/>
              </w:rPr>
              <w:fldChar w:fldCharType="end"/>
            </w:r>
            <w:r w:rsidR="009A07ED">
              <w:rPr>
                <w:rFonts w:eastAsia="Times New Roman" w:cs="Times New Roman"/>
                <w:color w:val="000000"/>
                <w:sz w:val="16"/>
                <w:szCs w:val="16"/>
              </w:rPr>
              <w:fldChar w:fldCharType="begin"/>
            </w:r>
            <w:r w:rsidR="009A07ED">
              <w:rPr>
                <w:rFonts w:eastAsia="Times New Roman" w:cs="Times New Roman"/>
                <w:color w:val="000000"/>
                <w:sz w:val="16"/>
                <w:szCs w:val="16"/>
              </w:rPr>
              <w:fldChar w:fldCharType="separate"/>
            </w:r>
            <w:r w:rsidR="009A07ED">
              <w:rPr>
                <w:rFonts w:eastAsia="Times New Roman" w:cs="Times New Roman"/>
                <w:noProof/>
                <w:color w:val="000000"/>
                <w:sz w:val="16"/>
                <w:szCs w:val="16"/>
              </w:rPr>
              <w:t>(19)</w:t>
            </w:r>
            <w:r w:rsidR="009A07ED">
              <w:rPr>
                <w:rFonts w:eastAsia="Times New Roman" w:cs="Times New Roman"/>
                <w:color w:val="000000"/>
                <w:sz w:val="16"/>
                <w:szCs w:val="16"/>
              </w:rPr>
              <w:fldChar w:fldCharType="end"/>
            </w:r>
          </w:p>
        </w:tc>
        <w:tc>
          <w:tcPr>
            <w:tcW w:w="0" w:type="auto"/>
            <w:shd w:val="clear" w:color="auto" w:fill="auto"/>
            <w:vAlign w:val="center"/>
            <w:hideMark/>
          </w:tcPr>
          <w:p w14:paraId="15CF5464" w14:textId="77777777" w:rsidR="00132A95" w:rsidRPr="002110BB" w:rsidRDefault="00132A95" w:rsidP="001C5F17">
            <w:pPr>
              <w:spacing w:after="0" w:line="240" w:lineRule="auto"/>
              <w:jc w:val="center"/>
              <w:rPr>
                <w:rFonts w:eastAsia="Times New Roman" w:cs="Times New Roman"/>
                <w:color w:val="000000"/>
                <w:sz w:val="16"/>
                <w:szCs w:val="16"/>
              </w:rPr>
            </w:pPr>
            <w:r w:rsidRPr="002110BB">
              <w:rPr>
                <w:rFonts w:eastAsia="Times New Roman" w:cs="Times New Roman"/>
                <w:color w:val="000000"/>
                <w:sz w:val="16"/>
                <w:szCs w:val="16"/>
              </w:rPr>
              <w:t>0.034-0.043</w:t>
            </w:r>
          </w:p>
        </w:tc>
        <w:tc>
          <w:tcPr>
            <w:tcW w:w="0" w:type="auto"/>
            <w:shd w:val="clear" w:color="auto" w:fill="auto"/>
            <w:vAlign w:val="center"/>
            <w:hideMark/>
          </w:tcPr>
          <w:p w14:paraId="4DE541D1" w14:textId="77777777" w:rsidR="00132A95" w:rsidRPr="002110BB" w:rsidRDefault="00132A95" w:rsidP="001C5F17">
            <w:pPr>
              <w:spacing w:after="0" w:line="240" w:lineRule="auto"/>
              <w:jc w:val="center"/>
              <w:rPr>
                <w:rFonts w:eastAsia="Times New Roman" w:cs="Times New Roman"/>
                <w:color w:val="000000"/>
                <w:sz w:val="16"/>
                <w:szCs w:val="16"/>
              </w:rPr>
            </w:pPr>
            <w:r>
              <w:rPr>
                <w:rFonts w:eastAsia="Times New Roman" w:cs="Times New Roman"/>
                <w:color w:val="000000"/>
                <w:sz w:val="16"/>
                <w:szCs w:val="16"/>
              </w:rPr>
              <w:t>0.039</w:t>
            </w:r>
          </w:p>
        </w:tc>
        <w:tc>
          <w:tcPr>
            <w:tcW w:w="0" w:type="auto"/>
            <w:tcBorders>
              <w:right w:val="single" w:sz="4" w:space="0" w:color="auto"/>
            </w:tcBorders>
            <w:shd w:val="clear" w:color="auto" w:fill="auto"/>
            <w:vAlign w:val="center"/>
            <w:hideMark/>
          </w:tcPr>
          <w:p w14:paraId="6F1ABF52" w14:textId="77777777" w:rsidR="00132A95" w:rsidRPr="002110BB" w:rsidRDefault="00132A95" w:rsidP="001C5F17">
            <w:pPr>
              <w:spacing w:after="0" w:line="240" w:lineRule="auto"/>
              <w:jc w:val="left"/>
              <w:rPr>
                <w:rFonts w:eastAsia="Times New Roman" w:cs="Times New Roman"/>
                <w:color w:val="000000"/>
                <w:sz w:val="16"/>
                <w:szCs w:val="16"/>
              </w:rPr>
            </w:pPr>
            <w:r w:rsidRPr="002110BB">
              <w:rPr>
                <w:rFonts w:eastAsia="Times New Roman" w:cs="Times New Roman"/>
                <w:color w:val="000000"/>
                <w:sz w:val="16"/>
                <w:szCs w:val="16"/>
              </w:rPr>
              <w:t>E</w:t>
            </w:r>
            <w:r>
              <w:rPr>
                <w:rFonts w:eastAsia="Times New Roman" w:cs="Times New Roman"/>
                <w:color w:val="000000"/>
                <w:sz w:val="16"/>
                <w:szCs w:val="16"/>
              </w:rPr>
              <w:t>PIC</w:t>
            </w:r>
          </w:p>
        </w:tc>
        <w:tc>
          <w:tcPr>
            <w:tcW w:w="0" w:type="auto"/>
            <w:tcBorders>
              <w:left w:val="single" w:sz="4" w:space="0" w:color="auto"/>
            </w:tcBorders>
            <w:shd w:val="clear" w:color="auto" w:fill="auto"/>
            <w:vAlign w:val="center"/>
            <w:hideMark/>
          </w:tcPr>
          <w:p w14:paraId="702AA92B"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2FA8C48B"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shd w:val="clear" w:color="auto" w:fill="auto"/>
            <w:vAlign w:val="center"/>
            <w:hideMark/>
          </w:tcPr>
          <w:p w14:paraId="7888CDF4"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r>
      <w:tr w:rsidR="006117D8" w:rsidRPr="002110BB" w14:paraId="6C200133" w14:textId="77777777" w:rsidTr="00132A95">
        <w:trPr>
          <w:trHeight w:val="314"/>
          <w:jc w:val="center"/>
        </w:trPr>
        <w:tc>
          <w:tcPr>
            <w:tcW w:w="0" w:type="auto"/>
            <w:shd w:val="clear" w:color="auto" w:fill="auto"/>
            <w:vAlign w:val="center"/>
          </w:tcPr>
          <w:p w14:paraId="69C13E49" w14:textId="756550F7" w:rsidR="00132A95" w:rsidRPr="00811785"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"10.1093/gji/ggt023", "ISSN" : "0956-540X", "author" : [ { "dropping-particle" : "", "family" : "Schnitzer", "given" : "S.", "non-dropping-particle" : "", "parse-names" : false, "suffix" : "" }, { "dropping-particle" : "", "family" : "Seitz", "given" : "F.", "non-dropping-particle" : "", "parse-names" : false, "suffix" : "" }, { "dropping-particle" : "", "family" : "Eicker", "given" : "a.", "non-dropping-particle" : "", "parse-names" : false, "suffix" : "" }, { "dropping-particle" : "", "family" : "Guntner", "given" : "a.", "non-dropping-particle" : "", "parse-names" : false, "suffix" : "" }, { "dropping-particle" : "", "family" : "Wattenbach", "given" : "M.", "non-dropping-particle" : "", "parse-names" : false, "suffix" : "" }, { "dropping-particle" : "", "family" : "Menzel", "given" : "a.", "non-dropping-particle" : "", "parse-names" : false, "suffix" : "" } ], "container-title" : "Geophysical Journal International", "id" : "ITEM-1", "issue" : "3", "issued" : { "date-parts" : [ [ "2013", "3", "8" ] ] }, "page" : "1283-1290", "title" : "Estimation of soil loss by water erosion in the Chinese Loess Plateau using Universal Soil Loss Equation and GRACE", "type" : "article-journal", "volume" : "193" }, "uris" : [ "http://www.mendeley.com/documents/?uuid=207f8ea2-8f6f-4148-a5c7-56690067bced" ] } ], "mendeley" : { "formattedCitation" : "(Schnitzer et al., 2013)", "plainTextFormattedCitation" : "(Schnitzer et al., 2013)", "previouslyFormattedCitation" : "(Schnitzer et al., 2013)"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(Schnitzer et al., 2013)</w:t>
            </w:r>
            <w:r>
              <w:rPr>
                <w:rFonts w:eastAsia="Times New Roman" w:cs="Times New Roman"/>
                <w:color w:val="000000"/>
                <w:sz w:val="16"/>
                <w:szCs w:val="16"/>
              </w:rPr>
              <w:fldChar w:fldCharType="end"/>
            </w:r>
            <w:r w:rsidR="00A34515">
              <w:rPr>
                <w:rFonts w:eastAsia="Times New Roman" w:cs="Times New Roman"/>
                <w:color w:val="000000"/>
                <w:sz w:val="16"/>
                <w:szCs w:val="16"/>
              </w:rPr>
              <w:t>-</w:t>
            </w:r>
            <w:r w:rsidR="00132A95" w:rsidRPr="00811785">
              <w:rPr>
                <w:rFonts w:eastAsia="Times New Roman" w:cs="Times New Roman"/>
                <w:color w:val="000000"/>
                <w:sz w:val="16"/>
                <w:szCs w:val="16"/>
              </w:rPr>
              <w:t>RUSLE1</w:t>
            </w:r>
          </w:p>
        </w:tc>
        <w:tc>
          <w:tcPr>
            <w:tcW w:w="0" w:type="auto"/>
            <w:shd w:val="clear" w:color="auto" w:fill="auto"/>
            <w:vAlign w:val="center"/>
          </w:tcPr>
          <w:p w14:paraId="357F5FDF" w14:textId="77777777" w:rsidR="00132A95" w:rsidRPr="00811785" w:rsidRDefault="00132A95" w:rsidP="001C5F17">
            <w:pPr>
              <w:spacing w:after="0" w:line="240" w:lineRule="auto"/>
              <w:jc w:val="center"/>
              <w:rPr>
                <w:rFonts w:eastAsia="Times New Roman" w:cs="Times New Roman"/>
                <w:color w:val="000000"/>
                <w:sz w:val="16"/>
                <w:szCs w:val="16"/>
              </w:rPr>
            </w:pPr>
            <w:r w:rsidRPr="00811785">
              <w:rPr>
                <w:rFonts w:eastAsia="Times New Roman" w:cs="Times New Roman"/>
                <w:color w:val="000000"/>
                <w:sz w:val="16"/>
                <w:szCs w:val="16"/>
              </w:rPr>
              <w:t>0.006-0.119</w:t>
            </w:r>
          </w:p>
        </w:tc>
        <w:tc>
          <w:tcPr>
            <w:tcW w:w="0" w:type="auto"/>
            <w:shd w:val="clear" w:color="auto" w:fill="auto"/>
            <w:vAlign w:val="center"/>
          </w:tcPr>
          <w:p w14:paraId="728DB052" w14:textId="77777777" w:rsidR="00132A95" w:rsidRPr="00811785" w:rsidRDefault="00132A95" w:rsidP="001C5F17">
            <w:pPr>
              <w:spacing w:after="0" w:line="240" w:lineRule="auto"/>
              <w:jc w:val="center"/>
              <w:rPr>
                <w:rFonts w:eastAsia="Times New Roman" w:cs="Times New Roman"/>
                <w:color w:val="000000"/>
                <w:sz w:val="16"/>
                <w:szCs w:val="16"/>
              </w:rPr>
            </w:pPr>
            <w:r w:rsidRPr="00811785">
              <w:rPr>
                <w:rFonts w:eastAsia="Times New Roman" w:cs="Times New Roman"/>
                <w:color w:val="000000"/>
                <w:sz w:val="16"/>
                <w:szCs w:val="16"/>
              </w:rPr>
              <w:t>0.051</w:t>
            </w:r>
          </w:p>
        </w:tc>
        <w:tc>
          <w:tcPr>
            <w:tcW w:w="0" w:type="auto"/>
            <w:tcBorders>
              <w:right w:val="single" w:sz="4" w:space="0" w:color="auto"/>
            </w:tcBorders>
            <w:shd w:val="clear" w:color="auto" w:fill="auto"/>
            <w:vAlign w:val="center"/>
          </w:tcPr>
          <w:p w14:paraId="40B2307A" w14:textId="77777777" w:rsidR="00132A95" w:rsidRPr="002110BB" w:rsidRDefault="00132A95" w:rsidP="001C5F17">
            <w:pPr>
              <w:spacing w:after="0" w:line="240" w:lineRule="auto"/>
              <w:rPr>
                <w:rFonts w:eastAsia="Times New Roman" w:cs="Times New Roman"/>
                <w:color w:val="000000"/>
                <w:sz w:val="16"/>
                <w:szCs w:val="16"/>
              </w:rPr>
            </w:pPr>
            <w:r>
              <w:rPr>
                <w:rFonts w:eastAsia="Times New Roman" w:cs="Times New Roman"/>
                <w:color w:val="000000"/>
                <w:sz w:val="16"/>
                <w:szCs w:val="16"/>
              </w:rPr>
              <w:t>EPIC</w:t>
            </w:r>
          </w:p>
        </w:tc>
        <w:tc>
          <w:tcPr>
            <w:tcW w:w="0" w:type="auto"/>
            <w:tcBorders>
              <w:left w:val="single" w:sz="4" w:space="0" w:color="auto"/>
            </w:tcBorders>
            <w:shd w:val="clear" w:color="auto" w:fill="auto"/>
            <w:vAlign w:val="center"/>
          </w:tcPr>
          <w:p w14:paraId="0EFA875F" w14:textId="77777777" w:rsidR="00132A95" w:rsidRPr="002110BB" w:rsidRDefault="00132A95" w:rsidP="001C5F17">
            <w:pPr>
              <w:spacing w:after="0" w:line="240" w:lineRule="auto"/>
              <w:jc w:val="center"/>
              <w:rPr>
                <w:rFonts w:eastAsia="Times New Roman" w:cs="Times New Roman"/>
                <w:color w:val="000000"/>
                <w:sz w:val="16"/>
                <w:szCs w:val="16"/>
              </w:rPr>
            </w:pPr>
          </w:p>
        </w:tc>
        <w:tc>
          <w:tcPr>
            <w:tcW w:w="0" w:type="auto"/>
            <w:shd w:val="clear" w:color="auto" w:fill="auto"/>
            <w:vAlign w:val="center"/>
          </w:tcPr>
          <w:p w14:paraId="3C281331" w14:textId="77777777" w:rsidR="00132A95" w:rsidRPr="002110BB" w:rsidRDefault="00132A95" w:rsidP="001C5F17">
            <w:pPr>
              <w:spacing w:after="0" w:line="240" w:lineRule="auto"/>
              <w:jc w:val="center"/>
              <w:rPr>
                <w:rFonts w:ascii="Calibri" w:eastAsia="Times New Roman" w:hAnsi="Calibri" w:cs="Times New Roman"/>
                <w:color w:val="000000"/>
              </w:rPr>
            </w:pPr>
          </w:p>
        </w:tc>
        <w:tc>
          <w:tcPr>
            <w:tcW w:w="0" w:type="auto"/>
            <w:shd w:val="clear" w:color="auto" w:fill="auto"/>
            <w:vAlign w:val="center"/>
          </w:tcPr>
          <w:p w14:paraId="687503CF" w14:textId="77777777" w:rsidR="00132A95" w:rsidRPr="002110BB" w:rsidRDefault="00132A95" w:rsidP="001C5F17">
            <w:pPr>
              <w:spacing w:after="0" w:line="240" w:lineRule="auto"/>
              <w:jc w:val="center"/>
              <w:rPr>
                <w:rFonts w:eastAsia="Times New Roman" w:cs="Times New Roman"/>
                <w:color w:val="000000"/>
                <w:sz w:val="16"/>
                <w:szCs w:val="16"/>
              </w:rPr>
            </w:pPr>
          </w:p>
        </w:tc>
      </w:tr>
      <w:tr w:rsidR="006117D8" w:rsidRPr="002110BB" w14:paraId="4E5D70BE" w14:textId="77777777" w:rsidTr="00132A95">
        <w:trPr>
          <w:trHeight w:val="314"/>
          <w:jc w:val="center"/>
        </w:trPr>
        <w:tc>
          <w:tcPr>
            <w:tcW w:w="0" w:type="auto"/>
            <w:tcBorders>
              <w:bottom w:val="single" w:sz="4" w:space="0" w:color="auto"/>
            </w:tcBorders>
            <w:shd w:val="clear" w:color="auto" w:fill="auto"/>
            <w:vAlign w:val="center"/>
          </w:tcPr>
          <w:p w14:paraId="22DAFC0A" w14:textId="3741A9C3" w:rsidR="00132A95" w:rsidRPr="00811785" w:rsidRDefault="004273A6"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"10.1093/gji/ggt023", "ISSN" : "0956-540X", "author" : [ { "dropping-particle" : "", "family" : "Schnitzer", "given" : "S.", "non-dropping-particle" : "", "parse-names" : false, "suffix" : "" }, { "dropping-particle" : "", "family" : "Seitz", "given" : "F.", "non-dropping-particle" : "", "parse-names" : false, "suffix" : "" }, { "dropping-particle" : "", "family" : "Eicker", "given" : "a.", "non-dropping-particle" : "", "parse-names" : false, "suffix" : "" }, { "dropping-particle" : "", "family" : "Guntner", "given" : "a.", "non-dropping-particle" : "", "parse-names" : false, "suffix" : "" }, { "dropping-particle" : "", "family" : "Wattenbach", "given" : "M.", "non-dropping-particle" : "", "parse-names" : false, "suffix" : "" }, { "dropping-particle" : "", "family" : "Menzel", "given" : "a.", "non-dropping-particle" : "", "parse-names" : false, "suffix" : "" } ], "container-title" : "Geophysical Journal International", "id" : "ITEM-1", "issue" : "3", "issued" : { "date-parts" : [ [ "2013", "3", "8" ] ] }, "page" : "1283-1290", "title" : "Estimation of soil loss by water erosion in the Chinese Loess Plateau using Universal Soil Loss Equation and GRACE", "type" : "article-journal", "volume" : "193" }, "uris" : [ "http://www.mendeley.com/documents/?uuid=207f8ea2-8f6f-4148-a5c7-56690067bced" ] } ], "mendeley" : { "formattedCitation" : "(Schnitzer et al., 2013)", "plainTextFormattedCitation" : "(Schnitzer et al., 2013)", "previouslyFormattedCitation" : "(Schnitzer et al., 2013)"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(Schnitzer et al., 2013)</w:t>
            </w:r>
            <w:r>
              <w:rPr>
                <w:rFonts w:eastAsia="Times New Roman" w:cs="Times New Roman"/>
                <w:color w:val="000000"/>
                <w:sz w:val="16"/>
                <w:szCs w:val="16"/>
              </w:rPr>
              <w:fldChar w:fldCharType="end"/>
            </w:r>
            <w:r w:rsidR="00A34515">
              <w:rPr>
                <w:rFonts w:eastAsia="Times New Roman" w:cs="Times New Roman"/>
                <w:color w:val="000000"/>
                <w:sz w:val="16"/>
                <w:szCs w:val="16"/>
              </w:rPr>
              <w:t>-</w:t>
            </w:r>
            <w:r w:rsidR="00132A95" w:rsidRPr="00811785">
              <w:rPr>
                <w:rFonts w:eastAsia="Times New Roman" w:cs="Times New Roman"/>
                <w:color w:val="000000"/>
                <w:sz w:val="16"/>
                <w:szCs w:val="16"/>
              </w:rPr>
              <w:t>RUSLE2</w:t>
            </w:r>
          </w:p>
        </w:tc>
        <w:tc>
          <w:tcPr>
            <w:tcW w:w="0" w:type="auto"/>
            <w:tcBorders>
              <w:bottom w:val="single" w:sz="4" w:space="0" w:color="auto"/>
            </w:tcBorders>
            <w:shd w:val="clear" w:color="auto" w:fill="auto"/>
            <w:vAlign w:val="center"/>
          </w:tcPr>
          <w:p w14:paraId="4603BE82" w14:textId="77777777" w:rsidR="00132A95" w:rsidRPr="00811785" w:rsidRDefault="00132A95" w:rsidP="001C5F17">
            <w:pPr>
              <w:spacing w:after="0" w:line="240" w:lineRule="auto"/>
              <w:jc w:val="center"/>
              <w:rPr>
                <w:rFonts w:eastAsia="Times New Roman" w:cs="Times New Roman"/>
                <w:color w:val="000000"/>
                <w:sz w:val="16"/>
                <w:szCs w:val="16"/>
              </w:rPr>
            </w:pPr>
            <w:r w:rsidRPr="00811785">
              <w:rPr>
                <w:rFonts w:eastAsia="Times New Roman" w:cs="Times New Roman"/>
                <w:color w:val="000000"/>
                <w:sz w:val="16"/>
                <w:szCs w:val="16"/>
              </w:rPr>
              <w:t>0.001-0.030</w:t>
            </w:r>
          </w:p>
        </w:tc>
        <w:tc>
          <w:tcPr>
            <w:tcW w:w="0" w:type="auto"/>
            <w:tcBorders>
              <w:bottom w:val="single" w:sz="4" w:space="0" w:color="auto"/>
            </w:tcBorders>
            <w:shd w:val="clear" w:color="auto" w:fill="auto"/>
            <w:vAlign w:val="center"/>
          </w:tcPr>
          <w:p w14:paraId="18B067E2" w14:textId="77777777" w:rsidR="00132A95" w:rsidRPr="00811785" w:rsidRDefault="00132A95" w:rsidP="001C5F17">
            <w:pPr>
              <w:spacing w:after="0" w:line="240" w:lineRule="auto"/>
              <w:jc w:val="center"/>
              <w:rPr>
                <w:rFonts w:eastAsia="Times New Roman" w:cs="Times New Roman"/>
                <w:color w:val="000000"/>
                <w:sz w:val="16"/>
                <w:szCs w:val="16"/>
              </w:rPr>
            </w:pPr>
            <w:r w:rsidRPr="00811785">
              <w:rPr>
                <w:rFonts w:eastAsia="Times New Roman" w:cs="Times New Roman"/>
                <w:color w:val="000000"/>
                <w:sz w:val="16"/>
                <w:szCs w:val="16"/>
              </w:rPr>
              <w:t>0.</w:t>
            </w:r>
            <w:r>
              <w:rPr>
                <w:rFonts w:eastAsia="Times New Roman" w:cs="Times New Roman"/>
                <w:color w:val="000000"/>
                <w:sz w:val="16"/>
                <w:szCs w:val="16"/>
              </w:rPr>
              <w:t>0</w:t>
            </w:r>
            <w:r w:rsidRPr="00811785">
              <w:rPr>
                <w:rFonts w:eastAsia="Times New Roman" w:cs="Times New Roman"/>
                <w:color w:val="000000"/>
                <w:sz w:val="16"/>
                <w:szCs w:val="16"/>
              </w:rPr>
              <w:t>1</w:t>
            </w:r>
            <w:r>
              <w:rPr>
                <w:rFonts w:eastAsia="Times New Roman" w:cs="Times New Roman"/>
                <w:color w:val="000000"/>
                <w:sz w:val="16"/>
                <w:szCs w:val="16"/>
              </w:rPr>
              <w:t>3</w:t>
            </w:r>
          </w:p>
        </w:tc>
        <w:tc>
          <w:tcPr>
            <w:tcW w:w="0" w:type="auto"/>
            <w:tcBorders>
              <w:bottom w:val="single" w:sz="4" w:space="0" w:color="auto"/>
              <w:right w:val="single" w:sz="4" w:space="0" w:color="auto"/>
            </w:tcBorders>
            <w:shd w:val="clear" w:color="auto" w:fill="auto"/>
            <w:vAlign w:val="center"/>
          </w:tcPr>
          <w:p w14:paraId="428DF6BC" w14:textId="025F8D6E" w:rsidR="00132A95" w:rsidRPr="002110BB" w:rsidRDefault="00132A95" w:rsidP="004F03D2">
            <w:pPr>
              <w:spacing w:after="0" w:line="240" w:lineRule="auto"/>
              <w:jc w:val="left"/>
              <w:rPr>
                <w:rFonts w:eastAsia="Times New Roman" w:cs="Times New Roman"/>
                <w:color w:val="000000"/>
                <w:sz w:val="16"/>
                <w:szCs w:val="16"/>
              </w:rPr>
            </w:pPr>
            <w:r>
              <w:rPr>
                <w:rFonts w:eastAsia="Times New Roman" w:cs="Times New Roman"/>
                <w:color w:val="000000"/>
                <w:sz w:val="16"/>
                <w:szCs w:val="16"/>
              </w:rPr>
              <w:t>Zhang</w:t>
            </w:r>
            <w:r w:rsidR="006117D8">
              <w:rPr>
                <w:rFonts w:eastAsia="Times New Roman" w:cs="Times New Roman"/>
                <w:color w:val="000000"/>
                <w:sz w:val="16"/>
                <w:szCs w:val="16"/>
              </w:rPr>
              <w:t xml:space="preserve"> </w:t>
            </w:r>
            <w:r>
              <w:rPr>
                <w:rFonts w:eastAsia="Times New Roman" w:cs="Times New Roman"/>
                <w:color w:val="000000"/>
                <w:sz w:val="16"/>
                <w:szCs w:val="16"/>
              </w:rPr>
              <w:t>(2004)</w:t>
            </w:r>
            <w:r w:rsidR="006117D8">
              <w:rPr>
                <w:rFonts w:eastAsia="Times New Roman" w:cs="Times New Roman"/>
                <w:color w:val="000000"/>
                <w:sz w:val="16"/>
                <w:szCs w:val="16"/>
              </w:rPr>
              <w:t xml:space="preserve"> </w:t>
            </w:r>
            <w:r w:rsidR="006117D8">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"10.1016/j.still.2003.09.007", "ISSN" : "01671987", "author" : [ { "dropping-particle" : "", "family" : "Zhang", "given" : "K.", "non-dropping-particle" : "", "parse-names" : false, "suffix" : "" }, { "dropping-particle" : "", "family" : "Li", "given" : "S.", "non-dropping-particle" : "", "parse-names" : false, "suffix" : "" }, { "dropping-particle" : "", "family" : "Peng", "given" : "W.", "non-dropping-particle" : "", "parse-names" : false, "suffix" : "" }, { "dropping-particle" : "", "family" : "Yu", "given" : "B.", "non-dropping-particle" : "", "parse-names" : false, "suffix" : "" } ], "container-title" : "Soil and Tillage Research", "id" : "ITEM-1", "issue" : "2", "issued" : { "date-parts" : [ [ "2004", "4" ] ] }, "page" : "157-165", "title" : "Erodibility of agricultural soils on the Loess Plateau of China", "type" : "article-journal", "volume" : "76" }, "uris" : [ "http://www.mendeley.com/documents/?uuid=b06b6988-69a1-428a-9907-6caa1c15c888" ] } ], "mendeley" : { "formattedCitation" : "(Zhang et al., 2004)", "plainTextFormattedCitation" : "(Zhang et al., 2004)", "previouslyFormattedCitation" : "(Zhang et al., 2004)" }, "properties" : { "noteIndex" : 0 }, "schema" : "https://github.com/citation-style-language/schema/raw/master/csl-citation.json" }</w:instrText>
            </w:r>
            <w:r w:rsidR="006117D8">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(Zhang et al., 2004)</w:t>
            </w:r>
            <w:r w:rsidR="006117D8">
              <w:rPr>
                <w:rFonts w:eastAsia="Times New Roman" w:cs="Times New Roman"/>
                <w:color w:val="000000"/>
                <w:sz w:val="16"/>
                <w:szCs w:val="16"/>
              </w:rPr>
              <w:fldChar w:fldCharType="end"/>
            </w:r>
            <w:r w:rsidR="006117D8">
              <w:rPr>
                <w:rFonts w:eastAsia="Times New Roman" w:cs="Times New Roman"/>
                <w:color w:val="000000"/>
                <w:sz w:val="16"/>
                <w:szCs w:val="16"/>
              </w:rPr>
              <w:t xml:space="preserve"> </w:t>
            </w:r>
          </w:p>
        </w:tc>
        <w:tc>
          <w:tcPr>
            <w:tcW w:w="0" w:type="auto"/>
            <w:tcBorders>
              <w:left w:val="single" w:sz="4" w:space="0" w:color="auto"/>
              <w:bottom w:val="single" w:sz="4" w:space="0" w:color="auto"/>
            </w:tcBorders>
            <w:shd w:val="clear" w:color="auto" w:fill="auto"/>
            <w:vAlign w:val="center"/>
          </w:tcPr>
          <w:p w14:paraId="5B3F5586" w14:textId="77777777" w:rsidR="00132A95" w:rsidRPr="002110BB" w:rsidRDefault="00132A95" w:rsidP="001C5F17">
            <w:pPr>
              <w:spacing w:after="0" w:line="240" w:lineRule="auto"/>
              <w:jc w:val="center"/>
              <w:rPr>
                <w:rFonts w:eastAsia="Times New Roman" w:cs="Times New Roman"/>
                <w:color w:val="000000"/>
                <w:sz w:val="16"/>
                <w:szCs w:val="16"/>
              </w:rPr>
            </w:pPr>
          </w:p>
        </w:tc>
        <w:tc>
          <w:tcPr>
            <w:tcW w:w="0" w:type="auto"/>
            <w:tcBorders>
              <w:bottom w:val="single" w:sz="4" w:space="0" w:color="auto"/>
            </w:tcBorders>
            <w:shd w:val="clear" w:color="auto" w:fill="auto"/>
            <w:vAlign w:val="center"/>
          </w:tcPr>
          <w:p w14:paraId="27C0DD9B" w14:textId="77777777" w:rsidR="00132A95" w:rsidRPr="002110BB" w:rsidRDefault="00132A95" w:rsidP="001C5F17">
            <w:pPr>
              <w:spacing w:after="0" w:line="240" w:lineRule="auto"/>
              <w:jc w:val="center"/>
              <w:rPr>
                <w:rFonts w:ascii="Calibri" w:eastAsia="Times New Roman" w:hAnsi="Calibri" w:cs="Times New Roman"/>
                <w:color w:val="000000"/>
              </w:rPr>
            </w:pPr>
          </w:p>
        </w:tc>
        <w:tc>
          <w:tcPr>
            <w:tcW w:w="0" w:type="auto"/>
            <w:tcBorders>
              <w:bottom w:val="single" w:sz="4" w:space="0" w:color="auto"/>
            </w:tcBorders>
            <w:shd w:val="clear" w:color="auto" w:fill="auto"/>
            <w:vAlign w:val="center"/>
          </w:tcPr>
          <w:p w14:paraId="2D025AAD" w14:textId="77777777" w:rsidR="00132A95" w:rsidRPr="002110BB" w:rsidRDefault="00132A95" w:rsidP="001C5F17">
            <w:pPr>
              <w:spacing w:after="0" w:line="240" w:lineRule="auto"/>
              <w:jc w:val="center"/>
              <w:rPr>
                <w:rFonts w:eastAsia="Times New Roman" w:cs="Times New Roman"/>
                <w:color w:val="000000"/>
                <w:sz w:val="16"/>
                <w:szCs w:val="16"/>
              </w:rPr>
            </w:pPr>
          </w:p>
        </w:tc>
      </w:tr>
      <w:tr w:rsidR="006117D8" w:rsidRPr="002110BB" w14:paraId="19FCA15E" w14:textId="77777777" w:rsidTr="00132A95">
        <w:trPr>
          <w:trHeight w:val="314"/>
          <w:jc w:val="center"/>
        </w:trPr>
        <w:tc>
          <w:tcPr>
            <w:tcW w:w="0" w:type="auto"/>
            <w:tcBorders>
              <w:bottom w:val="single" w:sz="4" w:space="0" w:color="auto"/>
            </w:tcBorders>
            <w:shd w:val="clear" w:color="auto" w:fill="auto"/>
            <w:vAlign w:val="center"/>
            <w:hideMark/>
          </w:tcPr>
          <w:p w14:paraId="71BB1751" w14:textId="77777777" w:rsidR="00132A95" w:rsidRPr="002110BB" w:rsidRDefault="00132A95" w:rsidP="001C5F17">
            <w:pPr>
              <w:spacing w:after="0" w:line="240" w:lineRule="auto"/>
              <w:jc w:val="left"/>
              <w:rPr>
                <w:rFonts w:eastAsia="Times New Roman" w:cs="Times New Roman"/>
                <w:color w:val="000000"/>
                <w:sz w:val="16"/>
                <w:szCs w:val="16"/>
              </w:rPr>
            </w:pPr>
            <w:r w:rsidRPr="002110BB">
              <w:rPr>
                <w:rFonts w:eastAsia="Times New Roman" w:cs="Times New Roman"/>
                <w:color w:val="000000"/>
                <w:sz w:val="16"/>
                <w:szCs w:val="16"/>
              </w:rPr>
              <w:t>Mean</w:t>
            </w:r>
          </w:p>
        </w:tc>
        <w:tc>
          <w:tcPr>
            <w:tcW w:w="0" w:type="auto"/>
            <w:tcBorders>
              <w:bottom w:val="single" w:sz="4" w:space="0" w:color="auto"/>
            </w:tcBorders>
            <w:shd w:val="clear" w:color="auto" w:fill="auto"/>
            <w:vAlign w:val="center"/>
            <w:hideMark/>
          </w:tcPr>
          <w:p w14:paraId="317A66A7"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gridSpan w:val="2"/>
            <w:tcBorders>
              <w:bottom w:val="single" w:sz="4" w:space="0" w:color="auto"/>
              <w:right w:val="single" w:sz="4" w:space="0" w:color="auto"/>
            </w:tcBorders>
            <w:shd w:val="clear" w:color="auto" w:fill="auto"/>
            <w:vAlign w:val="center"/>
            <w:hideMark/>
          </w:tcPr>
          <w:p w14:paraId="3FC0E19F" w14:textId="77777777" w:rsidR="00132A95" w:rsidRPr="002110BB" w:rsidRDefault="00132A95" w:rsidP="001C5F17">
            <w:pPr>
              <w:spacing w:after="0" w:line="240" w:lineRule="auto"/>
              <w:jc w:val="left"/>
              <w:rPr>
                <w:rFonts w:eastAsia="Times New Roman" w:cs="Times New Roman"/>
                <w:color w:val="000000"/>
                <w:sz w:val="16"/>
                <w:szCs w:val="16"/>
              </w:rPr>
            </w:pPr>
            <w:r w:rsidRPr="002110BB">
              <w:rPr>
                <w:rFonts w:eastAsia="Times New Roman" w:cs="Times New Roman"/>
                <w:color w:val="000000"/>
                <w:sz w:val="16"/>
                <w:szCs w:val="16"/>
              </w:rPr>
              <w:t>0.0</w:t>
            </w:r>
            <w:r>
              <w:rPr>
                <w:rFonts w:eastAsia="Times New Roman" w:cs="Times New Roman"/>
                <w:color w:val="000000"/>
                <w:sz w:val="16"/>
                <w:szCs w:val="16"/>
              </w:rPr>
              <w:t>4±0.031</w:t>
            </w:r>
          </w:p>
        </w:tc>
        <w:tc>
          <w:tcPr>
            <w:tcW w:w="0" w:type="auto"/>
            <w:tcBorders>
              <w:left w:val="single" w:sz="4" w:space="0" w:color="auto"/>
              <w:bottom w:val="single" w:sz="4" w:space="0" w:color="auto"/>
            </w:tcBorders>
            <w:shd w:val="clear" w:color="auto" w:fill="auto"/>
            <w:vAlign w:val="center"/>
            <w:hideMark/>
          </w:tcPr>
          <w:p w14:paraId="659C5924" w14:textId="77777777" w:rsidR="00132A95" w:rsidRPr="002110BB" w:rsidRDefault="00132A95" w:rsidP="00907E96">
            <w:pPr>
              <w:spacing w:after="0" w:line="240" w:lineRule="auto"/>
              <w:jc w:val="left"/>
              <w:rPr>
                <w:rFonts w:ascii="Calibri" w:eastAsia="Times New Roman" w:hAnsi="Calibri" w:cs="Times New Roman"/>
                <w:color w:val="000000"/>
              </w:rPr>
            </w:pPr>
            <w:r w:rsidRPr="002110BB">
              <w:rPr>
                <w:rFonts w:eastAsia="Times New Roman" w:cs="Times New Roman"/>
                <w:color w:val="000000"/>
                <w:sz w:val="16"/>
                <w:szCs w:val="16"/>
              </w:rPr>
              <w:t>Mean</w:t>
            </w:r>
          </w:p>
        </w:tc>
        <w:tc>
          <w:tcPr>
            <w:tcW w:w="0" w:type="auto"/>
            <w:tcBorders>
              <w:bottom w:val="single" w:sz="4" w:space="0" w:color="auto"/>
            </w:tcBorders>
            <w:shd w:val="clear" w:color="auto" w:fill="auto"/>
            <w:vAlign w:val="center"/>
            <w:hideMark/>
          </w:tcPr>
          <w:p w14:paraId="3A14A5C0" w14:textId="77777777" w:rsidR="00132A95" w:rsidRPr="002110BB" w:rsidRDefault="00132A95" w:rsidP="001C5F17">
            <w:pPr>
              <w:spacing w:after="0" w:line="240" w:lineRule="auto"/>
              <w:jc w:val="center"/>
              <w:rPr>
                <w:rFonts w:ascii="Calibri" w:eastAsia="Times New Roman" w:hAnsi="Calibri" w:cs="Times New Roman"/>
                <w:color w:val="000000"/>
              </w:rPr>
            </w:pPr>
            <w:r w:rsidRPr="002110BB">
              <w:rPr>
                <w:rFonts w:ascii="Calibri" w:eastAsia="Times New Roman" w:hAnsi="Calibri" w:cs="Times New Roman"/>
                <w:color w:val="000000"/>
              </w:rPr>
              <w:t> </w:t>
            </w:r>
          </w:p>
        </w:tc>
        <w:tc>
          <w:tcPr>
            <w:tcW w:w="0" w:type="auto"/>
            <w:tcBorders>
              <w:bottom w:val="single" w:sz="4" w:space="0" w:color="auto"/>
            </w:tcBorders>
            <w:shd w:val="clear" w:color="auto" w:fill="auto"/>
            <w:vAlign w:val="center"/>
            <w:hideMark/>
          </w:tcPr>
          <w:p w14:paraId="45279143" w14:textId="77777777" w:rsidR="00132A95" w:rsidRPr="002110BB" w:rsidRDefault="00132A95" w:rsidP="008C019C">
            <w:pPr>
              <w:spacing w:after="0" w:line="240" w:lineRule="auto"/>
              <w:jc w:val="center"/>
              <w:rPr>
                <w:rFonts w:eastAsia="Times New Roman" w:cs="Times New Roman"/>
                <w:color w:val="000000"/>
                <w:sz w:val="16"/>
                <w:szCs w:val="16"/>
              </w:rPr>
            </w:pPr>
            <w:r>
              <w:rPr>
                <w:rFonts w:eastAsia="Times New Roman" w:cs="Times New Roman"/>
                <w:color w:val="000000"/>
                <w:sz w:val="16"/>
                <w:szCs w:val="16"/>
              </w:rPr>
              <w:t>0.015±0.023</w:t>
            </w:r>
          </w:p>
        </w:tc>
      </w:tr>
    </w:tbl>
    <w:p w14:paraId="6B6A976A" w14:textId="77777777" w:rsidR="00832F02" w:rsidRDefault="00832F02" w:rsidP="00606D32">
      <w:pPr>
        <w:pStyle w:val="NoSpacing"/>
        <w:rPr>
          <w:rFonts w:cs="Times New Roman"/>
          <w:sz w:val="16"/>
          <w:szCs w:val="16"/>
        </w:rPr>
      </w:pPr>
      <w:bookmarkStart w:id="1" w:name="OLE_LINK7"/>
    </w:p>
    <w:p w14:paraId="6C080759" w14:textId="77777777" w:rsidR="00832F02" w:rsidRDefault="00832F02">
      <w:pPr>
        <w:spacing w:line="276" w:lineRule="auto"/>
        <w:jc w:val="left"/>
        <w:rPr>
          <w:rFonts w:cs="Times New Roman"/>
          <w:sz w:val="16"/>
          <w:szCs w:val="16"/>
        </w:rPr>
      </w:pPr>
      <w:r>
        <w:rPr>
          <w:rFonts w:cs="Times New Roman"/>
          <w:sz w:val="16"/>
          <w:szCs w:val="16"/>
        </w:rPr>
        <w:br w:type="page"/>
      </w:r>
    </w:p>
    <w:p w14:paraId="420E0679" w14:textId="45AE2D02" w:rsidR="00195FE4" w:rsidRPr="00606D32" w:rsidRDefault="004F03D2" w:rsidP="00606D32">
      <w:pPr>
        <w:pStyle w:val="NoSpacing"/>
      </w:pPr>
      <w:r w:rsidRPr="00606D32">
        <w:lastRenderedPageBreak/>
        <w:t xml:space="preserve">Table </w:t>
      </w:r>
      <w:r w:rsidR="00A761A9">
        <w:t>4</w:t>
      </w:r>
      <w:r w:rsidR="00195FE4" w:rsidRPr="00606D32">
        <w:t xml:space="preserve">. Review of previous estimates of the contribution of gully erosion to total erosion </w:t>
      </w:r>
      <w:r w:rsidR="005D3583">
        <w:t xml:space="preserve">in various catchments </w:t>
      </w:r>
      <w:r w:rsidR="00195FE4" w:rsidRPr="00606D32">
        <w:t xml:space="preserve">on the CLP: </w:t>
      </w:r>
      <w:proofErr w:type="spellStart"/>
      <w:r w:rsidR="00FC5183">
        <w:t>C</w:t>
      </w:r>
      <w:r w:rsidR="00195FE4" w:rsidRPr="00606D32">
        <w:t>Ag</w:t>
      </w:r>
      <w:proofErr w:type="spellEnd"/>
      <w:r w:rsidR="00195FE4" w:rsidRPr="00606D32">
        <w:t xml:space="preserve"> is the proportion of gull</w:t>
      </w:r>
      <w:r w:rsidR="005D3583">
        <w:t>ied</w:t>
      </w:r>
      <w:r w:rsidR="00195FE4" w:rsidRPr="00606D32">
        <w:t xml:space="preserve"> areas</w:t>
      </w:r>
      <w:r w:rsidR="00FC5183">
        <w:t xml:space="preserve"> in </w:t>
      </w:r>
      <w:r w:rsidR="005D3583">
        <w:t xml:space="preserve">the </w:t>
      </w:r>
      <w:r w:rsidR="00FC5183">
        <w:t>catchment</w:t>
      </w:r>
      <w:r w:rsidR="00195FE4" w:rsidRPr="00606D32">
        <w:t xml:space="preserve"> (%); </w:t>
      </w:r>
      <w:proofErr w:type="spellStart"/>
      <w:r w:rsidR="00195FE4" w:rsidRPr="00606D32">
        <w:t>Hcs</w:t>
      </w:r>
      <w:proofErr w:type="spellEnd"/>
      <w:r w:rsidR="00195FE4" w:rsidRPr="00606D32">
        <w:t xml:space="preserve">, </w:t>
      </w:r>
      <w:proofErr w:type="spellStart"/>
      <w:r w:rsidR="00195FE4" w:rsidRPr="00606D32">
        <w:t>Gcs</w:t>
      </w:r>
      <w:proofErr w:type="spellEnd"/>
      <w:r w:rsidR="00195FE4" w:rsidRPr="00606D32">
        <w:t xml:space="preserve"> and </w:t>
      </w:r>
      <w:proofErr w:type="spellStart"/>
      <w:r w:rsidR="00195FE4" w:rsidRPr="00606D32">
        <w:t>Dcs</w:t>
      </w:r>
      <w:proofErr w:type="spellEnd"/>
      <w:r w:rsidR="00195FE4" w:rsidRPr="00606D32">
        <w:t xml:space="preserve"> are the mean 137Cs inventories in the top-soil/sediment of inter-gully, gully and depositional area</w:t>
      </w:r>
      <w:r w:rsidR="005D3583">
        <w:t>s</w:t>
      </w:r>
      <w:r w:rsidR="00195FE4" w:rsidRPr="00606D32">
        <w:t>, respectively (</w:t>
      </w:r>
      <w:proofErr w:type="spellStart"/>
      <w:r w:rsidR="00195FE4" w:rsidRPr="00606D32">
        <w:t>Bq</w:t>
      </w:r>
      <w:proofErr w:type="spellEnd"/>
      <w:r w:rsidR="00195FE4" w:rsidRPr="00606D32">
        <w:t xml:space="preserve"> kg</w:t>
      </w:r>
      <w:r w:rsidR="00195FE4" w:rsidRPr="00606D32">
        <w:rPr>
          <w:vertAlign w:val="superscript"/>
        </w:rPr>
        <w:t>-1</w:t>
      </w:r>
      <w:r w:rsidR="00195FE4" w:rsidRPr="00606D32">
        <w:t xml:space="preserve">); </w:t>
      </w:r>
      <w:proofErr w:type="spellStart"/>
      <w:r w:rsidR="00195FE4" w:rsidRPr="00606D32">
        <w:t>Scg</w:t>
      </w:r>
      <w:proofErr w:type="spellEnd"/>
      <w:r w:rsidR="00195FE4" w:rsidRPr="00606D32">
        <w:t xml:space="preserve"> is sediment contribution by gully erosion (%); </w:t>
      </w:r>
      <w:proofErr w:type="spellStart"/>
      <w:r w:rsidR="00195FE4" w:rsidRPr="00606D32">
        <w:t>E</w:t>
      </w:r>
      <w:r w:rsidR="00195FE4" w:rsidRPr="008E37D7">
        <w:rPr>
          <w:vertAlign w:val="subscript"/>
        </w:rPr>
        <w:t>g</w:t>
      </w:r>
      <w:proofErr w:type="spellEnd"/>
      <w:r w:rsidR="008E37D7">
        <w:rPr>
          <w:vertAlign w:val="subscript"/>
        </w:rPr>
        <w:t>/h</w:t>
      </w:r>
      <w:r w:rsidR="00195FE4" w:rsidRPr="00606D32">
        <w:t xml:space="preserve"> is the ratio of gully erosion to topsoil erosion. </w:t>
      </w:r>
    </w:p>
    <w:tbl>
      <w:tblPr>
        <w:tblW w:w="5000" w:type="pct"/>
        <w:tblLook w:val="04A0" w:firstRow="1" w:lastRow="0" w:firstColumn="1" w:lastColumn="0" w:noHBand="0" w:noVBand="1"/>
      </w:tblPr>
      <w:tblGrid>
        <w:gridCol w:w="1483"/>
        <w:gridCol w:w="1095"/>
        <w:gridCol w:w="1095"/>
        <w:gridCol w:w="1095"/>
        <w:gridCol w:w="1095"/>
        <w:gridCol w:w="1095"/>
        <w:gridCol w:w="1096"/>
        <w:gridCol w:w="1352"/>
      </w:tblGrid>
      <w:tr w:rsidR="00195FE4" w:rsidRPr="00C57B53" w14:paraId="33EC7C85" w14:textId="77777777" w:rsidTr="00712E54">
        <w:trPr>
          <w:trHeight w:val="315"/>
        </w:trPr>
        <w:tc>
          <w:tcPr>
            <w:tcW w:w="608" w:type="pct"/>
            <w:tcBorders>
              <w:top w:val="single" w:sz="8" w:space="0" w:color="auto"/>
              <w:left w:val="nil"/>
              <w:bottom w:val="single" w:sz="8" w:space="0" w:color="auto"/>
              <w:right w:val="nil"/>
            </w:tcBorders>
            <w:shd w:val="clear" w:color="auto" w:fill="auto"/>
            <w:noWrap/>
            <w:vAlign w:val="center"/>
            <w:hideMark/>
          </w:tcPr>
          <w:p w14:paraId="2F1B327D"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Reference</w:t>
            </w:r>
          </w:p>
        </w:tc>
        <w:tc>
          <w:tcPr>
            <w:tcW w:w="608" w:type="pct"/>
            <w:tcBorders>
              <w:top w:val="single" w:sz="8" w:space="0" w:color="auto"/>
              <w:left w:val="nil"/>
              <w:bottom w:val="single" w:sz="8" w:space="0" w:color="auto"/>
              <w:right w:val="nil"/>
            </w:tcBorders>
            <w:shd w:val="clear" w:color="auto" w:fill="auto"/>
            <w:vAlign w:val="center"/>
            <w:hideMark/>
          </w:tcPr>
          <w:p w14:paraId="416CB9C8" w14:textId="3431CD05" w:rsidR="00195FE4" w:rsidRPr="00C57B53" w:rsidRDefault="00FC5183" w:rsidP="00712E54">
            <w:pPr>
              <w:spacing w:after="0" w:line="240" w:lineRule="auto"/>
              <w:rPr>
                <w:rFonts w:eastAsia="Times New Roman" w:cs="Times New Roman"/>
                <w:color w:val="000000"/>
                <w:sz w:val="16"/>
                <w:szCs w:val="16"/>
              </w:rPr>
            </w:pPr>
            <w:proofErr w:type="spellStart"/>
            <w:r>
              <w:rPr>
                <w:rFonts w:eastAsia="Times New Roman" w:cs="Times New Roman"/>
                <w:color w:val="000000"/>
                <w:sz w:val="16"/>
                <w:szCs w:val="16"/>
              </w:rPr>
              <w:t>C</w:t>
            </w:r>
            <w:r w:rsidR="00195FE4">
              <w:rPr>
                <w:rFonts w:eastAsia="Times New Roman" w:cs="Times New Roman"/>
                <w:color w:val="000000"/>
                <w:sz w:val="16"/>
                <w:szCs w:val="16"/>
              </w:rPr>
              <w:t>A</w:t>
            </w:r>
            <w:r w:rsidR="00195FE4" w:rsidRPr="0081788A">
              <w:rPr>
                <w:rFonts w:eastAsia="Times New Roman" w:cs="Times New Roman"/>
                <w:color w:val="000000"/>
                <w:sz w:val="16"/>
                <w:szCs w:val="16"/>
                <w:vertAlign w:val="subscript"/>
              </w:rPr>
              <w:t>g</w:t>
            </w:r>
            <w:proofErr w:type="spellEnd"/>
          </w:p>
        </w:tc>
        <w:tc>
          <w:tcPr>
            <w:tcW w:w="608" w:type="pct"/>
            <w:tcBorders>
              <w:top w:val="single" w:sz="8" w:space="0" w:color="auto"/>
              <w:left w:val="nil"/>
              <w:bottom w:val="single" w:sz="8" w:space="0" w:color="auto"/>
              <w:right w:val="nil"/>
            </w:tcBorders>
            <w:shd w:val="clear" w:color="auto" w:fill="auto"/>
            <w:vAlign w:val="center"/>
            <w:hideMark/>
          </w:tcPr>
          <w:p w14:paraId="031FF55E"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H</w:t>
            </w:r>
            <w:r>
              <w:rPr>
                <w:rFonts w:eastAsia="Times New Roman" w:cs="Times New Roman"/>
                <w:color w:val="000000"/>
                <w:sz w:val="16"/>
                <w:szCs w:val="16"/>
                <w:vertAlign w:val="subscript"/>
              </w:rPr>
              <w:t>CS</w:t>
            </w:r>
          </w:p>
        </w:tc>
        <w:tc>
          <w:tcPr>
            <w:tcW w:w="608" w:type="pct"/>
            <w:tcBorders>
              <w:top w:val="single" w:sz="8" w:space="0" w:color="auto"/>
              <w:left w:val="nil"/>
              <w:bottom w:val="single" w:sz="8" w:space="0" w:color="auto"/>
              <w:right w:val="nil"/>
            </w:tcBorders>
            <w:shd w:val="clear" w:color="auto" w:fill="auto"/>
            <w:vAlign w:val="center"/>
            <w:hideMark/>
          </w:tcPr>
          <w:p w14:paraId="7C14C41A" w14:textId="77777777" w:rsidR="00195FE4" w:rsidRPr="0081788A" w:rsidRDefault="00195FE4" w:rsidP="00712E54">
            <w:pPr>
              <w:spacing w:after="0" w:line="240" w:lineRule="auto"/>
              <w:rPr>
                <w:rFonts w:eastAsia="Times New Roman" w:cs="Times New Roman"/>
                <w:color w:val="000000"/>
                <w:sz w:val="16"/>
                <w:szCs w:val="16"/>
                <w:vertAlign w:val="subscript"/>
              </w:rPr>
            </w:pPr>
            <w:r w:rsidRPr="00C57B53">
              <w:rPr>
                <w:rFonts w:eastAsia="Times New Roman" w:cs="Times New Roman"/>
                <w:color w:val="000000"/>
                <w:sz w:val="16"/>
                <w:szCs w:val="16"/>
              </w:rPr>
              <w:t>G</w:t>
            </w:r>
            <w:r>
              <w:rPr>
                <w:rFonts w:eastAsia="Times New Roman" w:cs="Times New Roman"/>
                <w:color w:val="000000"/>
                <w:sz w:val="16"/>
                <w:szCs w:val="16"/>
                <w:vertAlign w:val="subscript"/>
              </w:rPr>
              <w:t>CS</w:t>
            </w:r>
          </w:p>
        </w:tc>
        <w:tc>
          <w:tcPr>
            <w:tcW w:w="608" w:type="pct"/>
            <w:tcBorders>
              <w:top w:val="single" w:sz="8" w:space="0" w:color="auto"/>
              <w:left w:val="nil"/>
              <w:bottom w:val="single" w:sz="8" w:space="0" w:color="auto"/>
              <w:right w:val="nil"/>
            </w:tcBorders>
            <w:shd w:val="clear" w:color="auto" w:fill="auto"/>
            <w:vAlign w:val="center"/>
            <w:hideMark/>
          </w:tcPr>
          <w:p w14:paraId="43B4190D" w14:textId="77777777" w:rsidR="00195FE4" w:rsidRPr="0081788A" w:rsidRDefault="00195FE4" w:rsidP="00712E54">
            <w:pPr>
              <w:spacing w:after="0" w:line="240" w:lineRule="auto"/>
              <w:rPr>
                <w:rFonts w:eastAsia="Times New Roman" w:cs="Times New Roman"/>
                <w:color w:val="000000"/>
                <w:sz w:val="16"/>
                <w:szCs w:val="16"/>
                <w:vertAlign w:val="subscript"/>
              </w:rPr>
            </w:pPr>
            <w:r>
              <w:rPr>
                <w:rFonts w:eastAsia="Times New Roman" w:cs="Times New Roman"/>
                <w:color w:val="000000"/>
                <w:sz w:val="16"/>
                <w:szCs w:val="16"/>
              </w:rPr>
              <w:t>D</w:t>
            </w:r>
            <w:r>
              <w:rPr>
                <w:rFonts w:eastAsia="Times New Roman" w:cs="Times New Roman"/>
                <w:color w:val="000000"/>
                <w:sz w:val="16"/>
                <w:szCs w:val="16"/>
                <w:vertAlign w:val="subscript"/>
              </w:rPr>
              <w:t>CS</w:t>
            </w:r>
          </w:p>
        </w:tc>
        <w:tc>
          <w:tcPr>
            <w:tcW w:w="608" w:type="pct"/>
            <w:tcBorders>
              <w:top w:val="single" w:sz="8" w:space="0" w:color="auto"/>
              <w:left w:val="nil"/>
              <w:bottom w:val="single" w:sz="8" w:space="0" w:color="auto"/>
              <w:right w:val="nil"/>
            </w:tcBorders>
            <w:shd w:val="clear" w:color="auto" w:fill="auto"/>
            <w:noWrap/>
            <w:vAlign w:val="center"/>
            <w:hideMark/>
          </w:tcPr>
          <w:p w14:paraId="6F31DF03" w14:textId="77777777" w:rsidR="00195FE4" w:rsidRPr="0081788A" w:rsidRDefault="00195FE4" w:rsidP="00712E54">
            <w:pPr>
              <w:spacing w:after="0" w:line="240" w:lineRule="auto"/>
              <w:rPr>
                <w:rFonts w:eastAsia="Times New Roman" w:cs="Times New Roman"/>
                <w:color w:val="000000"/>
                <w:sz w:val="16"/>
                <w:szCs w:val="16"/>
                <w:vertAlign w:val="subscript"/>
              </w:rPr>
            </w:pPr>
            <w:r>
              <w:rPr>
                <w:rFonts w:eastAsia="Times New Roman" w:cs="Times New Roman"/>
                <w:color w:val="000000"/>
                <w:sz w:val="16"/>
                <w:szCs w:val="16"/>
              </w:rPr>
              <w:t>S</w:t>
            </w:r>
            <w:r>
              <w:rPr>
                <w:rFonts w:eastAsia="Times New Roman" w:cs="Times New Roman"/>
                <w:color w:val="000000"/>
                <w:sz w:val="16"/>
                <w:szCs w:val="16"/>
                <w:vertAlign w:val="subscript"/>
              </w:rPr>
              <w:t>CG</w:t>
            </w:r>
          </w:p>
        </w:tc>
        <w:tc>
          <w:tcPr>
            <w:tcW w:w="608" w:type="pct"/>
            <w:tcBorders>
              <w:top w:val="single" w:sz="8" w:space="0" w:color="auto"/>
              <w:left w:val="nil"/>
              <w:bottom w:val="single" w:sz="8" w:space="0" w:color="auto"/>
              <w:right w:val="nil"/>
            </w:tcBorders>
            <w:shd w:val="clear" w:color="auto" w:fill="auto"/>
            <w:noWrap/>
            <w:vAlign w:val="center"/>
            <w:hideMark/>
          </w:tcPr>
          <w:p w14:paraId="67456761" w14:textId="77777777" w:rsidR="00195FE4" w:rsidRPr="00C57B53" w:rsidRDefault="00195FE4" w:rsidP="00712E54">
            <w:pPr>
              <w:spacing w:after="0" w:line="240" w:lineRule="auto"/>
              <w:rPr>
                <w:rFonts w:eastAsia="Times New Roman" w:cs="Times New Roman"/>
                <w:color w:val="000000"/>
                <w:sz w:val="16"/>
                <w:szCs w:val="16"/>
              </w:rPr>
            </w:pPr>
            <w:proofErr w:type="spellStart"/>
            <w:r w:rsidRPr="00C57B53">
              <w:rPr>
                <w:rFonts w:eastAsia="Times New Roman" w:cs="Times New Roman"/>
                <w:color w:val="000000"/>
                <w:sz w:val="16"/>
                <w:szCs w:val="16"/>
              </w:rPr>
              <w:t>E</w:t>
            </w:r>
            <w:r w:rsidRPr="0081788A">
              <w:rPr>
                <w:rFonts w:eastAsia="Times New Roman" w:cs="Times New Roman"/>
                <w:color w:val="000000"/>
                <w:sz w:val="16"/>
                <w:szCs w:val="16"/>
                <w:vertAlign w:val="subscript"/>
              </w:rPr>
              <w:t>g</w:t>
            </w:r>
            <w:proofErr w:type="spellEnd"/>
            <w:r w:rsidRPr="00C57B53">
              <w:rPr>
                <w:rFonts w:eastAsia="Times New Roman" w:cs="Times New Roman"/>
                <w:color w:val="000000"/>
                <w:sz w:val="16"/>
                <w:szCs w:val="16"/>
              </w:rPr>
              <w:t>/E</w:t>
            </w:r>
            <w:r w:rsidRPr="0081788A">
              <w:rPr>
                <w:rFonts w:eastAsia="Times New Roman" w:cs="Times New Roman"/>
                <w:color w:val="000000"/>
                <w:sz w:val="16"/>
                <w:szCs w:val="16"/>
                <w:vertAlign w:val="subscript"/>
              </w:rPr>
              <w:t>h</w:t>
            </w:r>
          </w:p>
        </w:tc>
        <w:tc>
          <w:tcPr>
            <w:tcW w:w="745" w:type="pct"/>
            <w:tcBorders>
              <w:top w:val="single" w:sz="8" w:space="0" w:color="auto"/>
              <w:left w:val="nil"/>
              <w:bottom w:val="single" w:sz="8" w:space="0" w:color="auto"/>
              <w:right w:val="nil"/>
            </w:tcBorders>
            <w:shd w:val="clear" w:color="auto" w:fill="auto"/>
            <w:noWrap/>
            <w:vAlign w:val="center"/>
            <w:hideMark/>
          </w:tcPr>
          <w:p w14:paraId="6C9BE6A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Method</w:t>
            </w:r>
          </w:p>
        </w:tc>
      </w:tr>
      <w:tr w:rsidR="00195FE4" w:rsidRPr="00C57B53" w14:paraId="540FD0F9" w14:textId="77777777" w:rsidTr="00712E54">
        <w:trPr>
          <w:trHeight w:val="300"/>
        </w:trPr>
        <w:tc>
          <w:tcPr>
            <w:tcW w:w="608" w:type="pct"/>
            <w:tcBorders>
              <w:top w:val="nil"/>
              <w:left w:val="nil"/>
              <w:bottom w:val="nil"/>
              <w:right w:val="nil"/>
            </w:tcBorders>
            <w:shd w:val="clear" w:color="auto" w:fill="auto"/>
            <w:noWrap/>
            <w:vAlign w:val="center"/>
            <w:hideMark/>
          </w:tcPr>
          <w:p w14:paraId="1271CADE" w14:textId="2AAE3911"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"Shi", "given" : "Hui", "non-dropping-particle" : "", "parse-names" : false, "suffix" : "" }, { "dropping-particle" : "", "family" : "Tian", "given" : "Jun-Liang", "non-dropping-particle" : "", "parse-names" : false, "suffix" : "" }, { "dropping-particle" : "", "family" : "Liu", "given" : "Pu-Ling", "non-dropping-particle" : "", "parse-names" : false, "suffix" : "" }, { "dropping-particle" : "", "family" : "Zhou", "given" : "Pei-Hua", "non-dropping-particle" : "", "parse-names" : false, "suffix" : "" } ], "container-title" : "Science in China Series E: Technological Sciences", "id" : "ITEM-1", "issue" : "1", "issued" : { "date-parts" : [ [ "1997" ] ] }, "page" : "12-20", "title" : "A study on sediment sources in a small watershed by using REE tracer method", "type" : "article-journal", "volume" : "40" }, "uris" : [ "http://www.mendeley.com/documents/?uuid=c2c40faa-df9b-4008-aad8-5433362e50a1" ] } ], "mendeley" : { "formattedCitation" : "(Shi et al., 1997)", "plainTextFormattedCitation" : "(Shi et al., 1997)", "previouslyFormattedCitation" : "(Shi et al., 1997)"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(Shi et al., 1997)</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3280643E"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02925DD8"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4426C73D"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1EB6499A"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noWrap/>
            <w:vAlign w:val="center"/>
            <w:hideMark/>
          </w:tcPr>
          <w:p w14:paraId="52326CA4"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68.63</w:t>
            </w:r>
          </w:p>
        </w:tc>
        <w:tc>
          <w:tcPr>
            <w:tcW w:w="608" w:type="pct"/>
            <w:tcBorders>
              <w:top w:val="nil"/>
              <w:left w:val="nil"/>
              <w:bottom w:val="nil"/>
              <w:right w:val="nil"/>
            </w:tcBorders>
            <w:shd w:val="clear" w:color="auto" w:fill="auto"/>
            <w:noWrap/>
            <w:vAlign w:val="center"/>
            <w:hideMark/>
          </w:tcPr>
          <w:p w14:paraId="737EA54B"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745" w:type="pct"/>
            <w:tcBorders>
              <w:top w:val="nil"/>
              <w:left w:val="nil"/>
              <w:bottom w:val="nil"/>
              <w:right w:val="nil"/>
            </w:tcBorders>
            <w:shd w:val="clear" w:color="auto" w:fill="auto"/>
            <w:noWrap/>
            <w:vAlign w:val="center"/>
            <w:hideMark/>
          </w:tcPr>
          <w:p w14:paraId="5C9826A8"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sediment record</w:t>
            </w:r>
          </w:p>
        </w:tc>
      </w:tr>
      <w:tr w:rsidR="00195FE4" w:rsidRPr="00C57B53" w14:paraId="4681E4FF" w14:textId="77777777" w:rsidTr="00712E54">
        <w:trPr>
          <w:trHeight w:val="300"/>
        </w:trPr>
        <w:tc>
          <w:tcPr>
            <w:tcW w:w="608" w:type="pct"/>
            <w:tcBorders>
              <w:top w:val="nil"/>
              <w:left w:val="nil"/>
              <w:bottom w:val="nil"/>
              <w:right w:val="nil"/>
            </w:tcBorders>
            <w:shd w:val="clear" w:color="auto" w:fill="auto"/>
            <w:noWrap/>
            <w:vAlign w:val="center"/>
            <w:hideMark/>
          </w:tcPr>
          <w:p w14:paraId="7DD0C768" w14:textId="38D2DE74"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"10.1360/02wd0589", "ISSN" : "1001-6538", "author" : [ { "dropping-particle" : "", "family" : "Feng", "given" : "Mingyi", "non-dropping-particle" : "", "parse-names" : false, "suffix" : "" } ], "container-title" : "Chinese Science Bulletin", "id" : "ITEM-1", "issue" : "19", "issued" : { "date-parts" : [ [ "2003" ] ] }, "page" : "2094-2101", "title" : "A study on responses of soil erosion and sediment yield to closing cultivation on sloping land in a small catchment using 137Cs technique in the Rolling Loess Plateau, China", "type" : "article-journal", "volume" : "48" }, "uris" : [ "http://www.mendeley.com/documents/?uuid=ba2ebb69-7101-4ec0-9826-284d20b48c13" ] } ], "mendeley" : { "formattedCitation" : "(Feng, 2003)", "plainTextFormattedCitation" : "(Feng, 2003)", "previouslyFormattedCitation" : "(Feng, 2003)"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(Feng, 2003)</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4D7ED0A6"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47.00</w:t>
            </w:r>
          </w:p>
        </w:tc>
        <w:tc>
          <w:tcPr>
            <w:tcW w:w="608" w:type="pct"/>
            <w:tcBorders>
              <w:top w:val="nil"/>
              <w:left w:val="nil"/>
              <w:bottom w:val="nil"/>
              <w:right w:val="nil"/>
            </w:tcBorders>
            <w:shd w:val="clear" w:color="auto" w:fill="auto"/>
            <w:vAlign w:val="center"/>
            <w:hideMark/>
          </w:tcPr>
          <w:p w14:paraId="1517517D"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5.30</w:t>
            </w:r>
          </w:p>
        </w:tc>
        <w:tc>
          <w:tcPr>
            <w:tcW w:w="608" w:type="pct"/>
            <w:tcBorders>
              <w:top w:val="nil"/>
              <w:left w:val="nil"/>
              <w:bottom w:val="nil"/>
              <w:right w:val="nil"/>
            </w:tcBorders>
            <w:shd w:val="clear" w:color="auto" w:fill="auto"/>
            <w:vAlign w:val="center"/>
            <w:hideMark/>
          </w:tcPr>
          <w:p w14:paraId="3A9DF271"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0.02</w:t>
            </w:r>
          </w:p>
        </w:tc>
        <w:tc>
          <w:tcPr>
            <w:tcW w:w="608" w:type="pct"/>
            <w:tcBorders>
              <w:top w:val="nil"/>
              <w:left w:val="nil"/>
              <w:bottom w:val="nil"/>
              <w:right w:val="nil"/>
            </w:tcBorders>
            <w:shd w:val="clear" w:color="auto" w:fill="auto"/>
            <w:vAlign w:val="center"/>
            <w:hideMark/>
          </w:tcPr>
          <w:p w14:paraId="586A9E35"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0.98</w:t>
            </w:r>
          </w:p>
        </w:tc>
        <w:tc>
          <w:tcPr>
            <w:tcW w:w="608" w:type="pct"/>
            <w:tcBorders>
              <w:top w:val="nil"/>
              <w:left w:val="nil"/>
              <w:bottom w:val="nil"/>
              <w:right w:val="nil"/>
            </w:tcBorders>
            <w:shd w:val="clear" w:color="auto" w:fill="auto"/>
            <w:noWrap/>
            <w:vAlign w:val="center"/>
            <w:hideMark/>
          </w:tcPr>
          <w:p w14:paraId="0D444A33"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81.32</w:t>
            </w:r>
          </w:p>
        </w:tc>
        <w:tc>
          <w:tcPr>
            <w:tcW w:w="608" w:type="pct"/>
            <w:tcBorders>
              <w:top w:val="nil"/>
              <w:left w:val="nil"/>
              <w:bottom w:val="nil"/>
              <w:right w:val="nil"/>
            </w:tcBorders>
            <w:shd w:val="clear" w:color="auto" w:fill="auto"/>
            <w:noWrap/>
            <w:vAlign w:val="center"/>
            <w:hideMark/>
          </w:tcPr>
          <w:p w14:paraId="0FDF2C12"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4.90</w:t>
            </w:r>
          </w:p>
        </w:tc>
        <w:tc>
          <w:tcPr>
            <w:tcW w:w="745" w:type="pct"/>
            <w:tcBorders>
              <w:top w:val="nil"/>
              <w:left w:val="nil"/>
              <w:bottom w:val="nil"/>
              <w:right w:val="nil"/>
            </w:tcBorders>
            <w:shd w:val="clear" w:color="auto" w:fill="auto"/>
            <w:noWrap/>
            <w:vAlign w:val="center"/>
            <w:hideMark/>
          </w:tcPr>
          <w:p w14:paraId="7FAA6216"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5E38D197" w14:textId="77777777" w:rsidTr="00712E54">
        <w:trPr>
          <w:trHeight w:val="300"/>
        </w:trPr>
        <w:tc>
          <w:tcPr>
            <w:tcW w:w="608" w:type="pct"/>
            <w:tcBorders>
              <w:top w:val="nil"/>
              <w:left w:val="nil"/>
              <w:bottom w:val="nil"/>
              <w:right w:val="nil"/>
            </w:tcBorders>
            <w:shd w:val="clear" w:color="auto" w:fill="auto"/>
            <w:noWrap/>
            <w:vAlign w:val="center"/>
            <w:hideMark/>
          </w:tcPr>
          <w:p w14:paraId="003ADFFC" w14:textId="23D476EA"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"10.1016/j.still.2005.03.010", "ISSN" : "01671987", "author" : [ { "dropping-particle" : "", "family" : "Yang", "given" : "Ming-Yi", "non-dropping-particle" : "", "parse-names" : false, "suffix" : "" }, { "dropping-particle" : "", "family" : "Tian", "given" : "Jun-Liang", "non-dropping-particle" : "", "parse-names" : false, "suffix" : "" }, { "dropping-particle" : "", "family" : "Liu", "given" : "Pu-Ling", "non-dropping-particle" : "", "parse-names" : false, "suffix" : "" } ], "container-title" : "Soil and Tillage Research", "id" : "ITEM-1", "issue" : "2", "issued" : { "date-parts" : [ [ "2006", "6" ] ] }, "page" : "186-193", "title" : "Investigating the spatial distribution of soil erosion and deposition in a small catchment on the Loess Plateau of China, using 137Cs", "type" : "article-journal", "volume" : "87" }, "uris" : [ "http://www.mendeley.com/documents/?uuid=626259b9-ce1c-4496-8be1-f565764ee4bc" ] } ], "mendeley" : { "formattedCitation" : "(Yang et al., 2006)", "plainTextFormattedCitation" : "(Yang et al., 2006)", "previouslyFormattedCitation" : "(Yang et al., 2006)"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(Yang et al., 2006)</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6DAF75C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54.00</w:t>
            </w:r>
          </w:p>
        </w:tc>
        <w:tc>
          <w:tcPr>
            <w:tcW w:w="608" w:type="pct"/>
            <w:tcBorders>
              <w:top w:val="nil"/>
              <w:left w:val="nil"/>
              <w:bottom w:val="nil"/>
              <w:right w:val="nil"/>
            </w:tcBorders>
            <w:shd w:val="clear" w:color="auto" w:fill="auto"/>
            <w:vAlign w:val="center"/>
            <w:hideMark/>
          </w:tcPr>
          <w:p w14:paraId="7F453139"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1C7E4448"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330E394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noWrap/>
            <w:vAlign w:val="center"/>
            <w:hideMark/>
          </w:tcPr>
          <w:p w14:paraId="43B81855"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67.60</w:t>
            </w:r>
          </w:p>
        </w:tc>
        <w:tc>
          <w:tcPr>
            <w:tcW w:w="608" w:type="pct"/>
            <w:tcBorders>
              <w:top w:val="nil"/>
              <w:left w:val="nil"/>
              <w:bottom w:val="nil"/>
              <w:right w:val="nil"/>
            </w:tcBorders>
            <w:shd w:val="clear" w:color="auto" w:fill="auto"/>
            <w:noWrap/>
            <w:vAlign w:val="center"/>
            <w:hideMark/>
          </w:tcPr>
          <w:p w14:paraId="088A4FEC"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1.77</w:t>
            </w:r>
          </w:p>
        </w:tc>
        <w:tc>
          <w:tcPr>
            <w:tcW w:w="745" w:type="pct"/>
            <w:tcBorders>
              <w:top w:val="nil"/>
              <w:left w:val="nil"/>
              <w:bottom w:val="nil"/>
              <w:right w:val="nil"/>
            </w:tcBorders>
            <w:shd w:val="clear" w:color="auto" w:fill="auto"/>
            <w:noWrap/>
            <w:vAlign w:val="center"/>
            <w:hideMark/>
          </w:tcPr>
          <w:p w14:paraId="3D28B872"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342D7106" w14:textId="77777777" w:rsidTr="00712E54">
        <w:trPr>
          <w:trHeight w:val="300"/>
        </w:trPr>
        <w:tc>
          <w:tcPr>
            <w:tcW w:w="608" w:type="pct"/>
            <w:tcBorders>
              <w:top w:val="nil"/>
              <w:left w:val="nil"/>
              <w:bottom w:val="nil"/>
              <w:right w:val="nil"/>
            </w:tcBorders>
            <w:shd w:val="clear" w:color="auto" w:fill="auto"/>
            <w:noWrap/>
            <w:vAlign w:val="center"/>
            <w:hideMark/>
          </w:tcPr>
          <w:p w14:paraId="44CD8870" w14:textId="1C6DA276"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"10.1002/(SICI)1099-145X(199703)8:1&lt;1::AID-LDR240&gt;3.0.CO;2-X", "ISSN" : "10853278", "author" : [ { "dropping-particle" : "", "family" : "Zhang", "given" : "X.", "non-dropping-particle" : "", "parse-names" : false, "suffix" : "" }, { "dropping-particle" : "", "family" : "Walling", "given" : "D. E.", "non-dropping-particle" : "", "parse-names" : false, "suffix" : "" }, { "dropping-particle" : "", "family" : "Quine", "given" : "T. a.", "non-dropping-particle" : "", "parse-names" : false, "suffix" : "" }, { "dropping-particle" : "", "family" : "Wen", "given" : "a.", "non-dropping-particle" : "", "parse-names" : false, "suffix" : "" } ], "container-title" : "Land Degradation &amp; Development", "id" : "ITEM-1", "issue" : "1", "issued" : { "date-parts" : [ [ "1997", "3" ] ] }, "page" : "1-16", "title" : "Use of Reservoir Deposits and Caesium-137 Measurements To Investigate the Erosional Response of a Small Drainage Basin in the Rolling Loess Plateau Region of China", "type" : "article-journal", "volume" : "8" }, "uris" : [ "http://www.mendeley.com/documents/?uuid=02d90d92-3db6-47cd-ac92-3b6c3065eb9d" ] } ], "mendeley" : { "formattedCitation" : "(Zhang et al., 1997)", "plainTextFormattedCitation" : "(Zhang et al., 1997)", "previouslyFormattedCitation" : "(Zhang et al., 1997)"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(Zhang et al., 1997)</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1BF810D3"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47.00</w:t>
            </w:r>
          </w:p>
        </w:tc>
        <w:tc>
          <w:tcPr>
            <w:tcW w:w="608" w:type="pct"/>
            <w:tcBorders>
              <w:top w:val="nil"/>
              <w:left w:val="nil"/>
              <w:bottom w:val="nil"/>
              <w:right w:val="nil"/>
            </w:tcBorders>
            <w:shd w:val="clear" w:color="auto" w:fill="auto"/>
            <w:vAlign w:val="center"/>
            <w:hideMark/>
          </w:tcPr>
          <w:p w14:paraId="16AA23DB"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3.90</w:t>
            </w:r>
          </w:p>
        </w:tc>
        <w:tc>
          <w:tcPr>
            <w:tcW w:w="608" w:type="pct"/>
            <w:tcBorders>
              <w:top w:val="nil"/>
              <w:left w:val="nil"/>
              <w:bottom w:val="nil"/>
              <w:right w:val="nil"/>
            </w:tcBorders>
            <w:shd w:val="clear" w:color="auto" w:fill="auto"/>
            <w:vAlign w:val="center"/>
            <w:hideMark/>
          </w:tcPr>
          <w:p w14:paraId="182E3AB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0.02</w:t>
            </w:r>
          </w:p>
        </w:tc>
        <w:tc>
          <w:tcPr>
            <w:tcW w:w="608" w:type="pct"/>
            <w:tcBorders>
              <w:top w:val="nil"/>
              <w:left w:val="nil"/>
              <w:bottom w:val="nil"/>
              <w:right w:val="nil"/>
            </w:tcBorders>
            <w:shd w:val="clear" w:color="auto" w:fill="auto"/>
            <w:vAlign w:val="center"/>
            <w:hideMark/>
          </w:tcPr>
          <w:p w14:paraId="408E3945"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0.90</w:t>
            </w:r>
          </w:p>
        </w:tc>
        <w:tc>
          <w:tcPr>
            <w:tcW w:w="608" w:type="pct"/>
            <w:tcBorders>
              <w:top w:val="nil"/>
              <w:left w:val="nil"/>
              <w:bottom w:val="nil"/>
              <w:right w:val="nil"/>
            </w:tcBorders>
            <w:shd w:val="clear" w:color="auto" w:fill="auto"/>
            <w:noWrap/>
            <w:vAlign w:val="center"/>
            <w:hideMark/>
          </w:tcPr>
          <w:p w14:paraId="2B37E2E9"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77.00</w:t>
            </w:r>
          </w:p>
        </w:tc>
        <w:tc>
          <w:tcPr>
            <w:tcW w:w="608" w:type="pct"/>
            <w:tcBorders>
              <w:top w:val="nil"/>
              <w:left w:val="nil"/>
              <w:bottom w:val="nil"/>
              <w:right w:val="nil"/>
            </w:tcBorders>
            <w:shd w:val="clear" w:color="auto" w:fill="auto"/>
            <w:noWrap/>
            <w:vAlign w:val="center"/>
            <w:hideMark/>
          </w:tcPr>
          <w:p w14:paraId="1A08CC21"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3.77</w:t>
            </w:r>
          </w:p>
        </w:tc>
        <w:tc>
          <w:tcPr>
            <w:tcW w:w="745" w:type="pct"/>
            <w:tcBorders>
              <w:top w:val="nil"/>
              <w:left w:val="nil"/>
              <w:bottom w:val="nil"/>
              <w:right w:val="nil"/>
            </w:tcBorders>
            <w:shd w:val="clear" w:color="auto" w:fill="auto"/>
            <w:noWrap/>
            <w:vAlign w:val="center"/>
            <w:hideMark/>
          </w:tcPr>
          <w:p w14:paraId="5E8BCC6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74173052" w14:textId="77777777" w:rsidTr="00712E54">
        <w:trPr>
          <w:trHeight w:val="300"/>
        </w:trPr>
        <w:tc>
          <w:tcPr>
            <w:tcW w:w="608" w:type="pct"/>
            <w:tcBorders>
              <w:top w:val="nil"/>
              <w:left w:val="nil"/>
              <w:bottom w:val="nil"/>
              <w:right w:val="nil"/>
            </w:tcBorders>
            <w:shd w:val="clear" w:color="auto" w:fill="auto"/>
            <w:noWrap/>
            <w:vAlign w:val="center"/>
            <w:hideMark/>
          </w:tcPr>
          <w:p w14:paraId="4E55B258" w14:textId="4C3264F9"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"Jing", "given" : "Ke", "non-dropping-particle" : "", "parse-names" : false, "suffix" : "" } ], "container-title" : "Scientia Geographica Sinica", "id" : "ITEM-1", "issue" : "4", "issued" : { "date-parts" : [ [ "1986" ] ] }, "page" : "340-347", "title" : "A study on gully erosion on the Loess Plateau", "type" : "article-journal", "volume" : "6" }, "uris" : [ "http://www.mendeley.com/documents/?uuid=254c8181-de24-49c5-bf06-59d55621d8e9" ] } ], "mendeley" : { "formattedCitation" : "(Jing, 1986)", "plainTextFormattedCitation" : "(Jing, 1986)", "previouslyFormattedCitation" : "(Jing, 1986)"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(Jing, 1986)</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48A7B88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655EF5B9" w14:textId="77777777" w:rsidR="00195FE4" w:rsidRPr="00C57B53" w:rsidRDefault="00195FE4" w:rsidP="00712E54">
            <w:pPr>
              <w:spacing w:after="0" w:line="240" w:lineRule="auto"/>
              <w:rPr>
                <w:rFonts w:eastAsia="Times New Roman" w:cs="Times New Roman"/>
                <w:color w:val="000000"/>
                <w:sz w:val="16"/>
                <w:szCs w:val="16"/>
              </w:rPr>
            </w:pPr>
          </w:p>
        </w:tc>
        <w:tc>
          <w:tcPr>
            <w:tcW w:w="608" w:type="pct"/>
            <w:tcBorders>
              <w:top w:val="nil"/>
              <w:left w:val="nil"/>
              <w:bottom w:val="nil"/>
              <w:right w:val="nil"/>
            </w:tcBorders>
            <w:shd w:val="clear" w:color="auto" w:fill="auto"/>
            <w:vAlign w:val="center"/>
            <w:hideMark/>
          </w:tcPr>
          <w:p w14:paraId="07059C84" w14:textId="77777777" w:rsidR="00195FE4" w:rsidRPr="00C57B53" w:rsidRDefault="00195FE4" w:rsidP="00712E54">
            <w:pPr>
              <w:spacing w:after="0" w:line="240" w:lineRule="auto"/>
              <w:jc w:val="left"/>
              <w:rPr>
                <w:rFonts w:eastAsia="Times New Roman" w:cs="Times New Roman"/>
                <w:sz w:val="16"/>
                <w:szCs w:val="16"/>
              </w:rPr>
            </w:pPr>
          </w:p>
        </w:tc>
        <w:tc>
          <w:tcPr>
            <w:tcW w:w="608" w:type="pct"/>
            <w:tcBorders>
              <w:top w:val="nil"/>
              <w:left w:val="nil"/>
              <w:bottom w:val="nil"/>
              <w:right w:val="nil"/>
            </w:tcBorders>
            <w:shd w:val="clear" w:color="auto" w:fill="auto"/>
            <w:vAlign w:val="center"/>
            <w:hideMark/>
          </w:tcPr>
          <w:p w14:paraId="7D52336A" w14:textId="77777777" w:rsidR="00195FE4" w:rsidRPr="00C57B53" w:rsidRDefault="00195FE4" w:rsidP="00712E54">
            <w:pPr>
              <w:spacing w:after="0" w:line="240" w:lineRule="auto"/>
              <w:jc w:val="left"/>
              <w:rPr>
                <w:rFonts w:eastAsia="Times New Roman" w:cs="Times New Roman"/>
                <w:sz w:val="16"/>
                <w:szCs w:val="16"/>
              </w:rPr>
            </w:pPr>
          </w:p>
        </w:tc>
        <w:tc>
          <w:tcPr>
            <w:tcW w:w="608" w:type="pct"/>
            <w:tcBorders>
              <w:top w:val="nil"/>
              <w:left w:val="nil"/>
              <w:bottom w:val="nil"/>
              <w:right w:val="nil"/>
            </w:tcBorders>
            <w:shd w:val="clear" w:color="auto" w:fill="auto"/>
            <w:noWrap/>
            <w:vAlign w:val="center"/>
            <w:hideMark/>
          </w:tcPr>
          <w:p w14:paraId="558B63F1"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75.57</w:t>
            </w:r>
          </w:p>
        </w:tc>
        <w:tc>
          <w:tcPr>
            <w:tcW w:w="608" w:type="pct"/>
            <w:tcBorders>
              <w:top w:val="nil"/>
              <w:left w:val="nil"/>
              <w:bottom w:val="nil"/>
              <w:right w:val="nil"/>
            </w:tcBorders>
            <w:shd w:val="clear" w:color="auto" w:fill="auto"/>
            <w:noWrap/>
            <w:vAlign w:val="center"/>
            <w:hideMark/>
          </w:tcPr>
          <w:p w14:paraId="5F85E6E5"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745" w:type="pct"/>
            <w:tcBorders>
              <w:top w:val="nil"/>
              <w:left w:val="nil"/>
              <w:bottom w:val="nil"/>
              <w:right w:val="nil"/>
            </w:tcBorders>
            <w:shd w:val="clear" w:color="auto" w:fill="auto"/>
            <w:noWrap/>
            <w:vAlign w:val="center"/>
            <w:hideMark/>
          </w:tcPr>
          <w:p w14:paraId="2EF7D0EF"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sediment record</w:t>
            </w:r>
          </w:p>
        </w:tc>
      </w:tr>
      <w:tr w:rsidR="00195FE4" w:rsidRPr="00C57B53" w14:paraId="32A26FD2" w14:textId="77777777" w:rsidTr="00712E54">
        <w:trPr>
          <w:trHeight w:val="300"/>
        </w:trPr>
        <w:tc>
          <w:tcPr>
            <w:tcW w:w="608" w:type="pct"/>
            <w:tcBorders>
              <w:top w:val="nil"/>
              <w:left w:val="nil"/>
              <w:bottom w:val="nil"/>
              <w:right w:val="nil"/>
            </w:tcBorders>
            <w:shd w:val="clear" w:color="auto" w:fill="auto"/>
            <w:noWrap/>
            <w:vAlign w:val="center"/>
            <w:hideMark/>
          </w:tcPr>
          <w:p w14:paraId="38A5AF47" w14:textId="4E840A84"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"DOI" : "10.1016/S0167-1987(02)00132-0", "ISSN" : "01671987", "author" : [ { "dropping-particle" : "", "family" : "Li", "given" : "Y", "non-dropping-particle" : "", "parse-names" : false, "suffix" : "" }, { "dropping-particle" : "", "family" : "Poesen", "given" : "J", "non-dropping-particle" : "", "parse-names" : false, "suffix" : "" }, { "dropping-particle" : "", "family" : "Yang", "given" : "J.C", "non-dropping-particle" : "", "parse-names" : false, "suffix" : "" }, { "dropping-particle" : "", "family" : "Fu", "given" : "B", "non-dropping-particle" : "", "parse-names" : false, "suffix" : "" }, { "dropping-particle" : "", "family" : "Zhang", "given" : "J.H", "non-dropping-particle" : "", "parse-names" : false, "suffix" : "" } ], "container-title" : "Soil and Tillage Research", "id" : "ITEM-1", "issue" : "1-2", "issued" : { "date-parts" : [ [ "2003", "2" ] ] }, "page" : "107-115", "title" : "Evaluating gully erosion using 137Cs and 210Pb/137Cs ratio in a reservoir catchment", "type" : "article-journal", "volume" : "69" }, "uris" : [ "http://www.mendeley.com/documents/?uuid=83a2c6a9-118f-4bbe-a91a-c839d887a180" ] } ], "mendeley" : { "formattedCitation" : "(Li et al., 2003)", "plainTextFormattedCitation" : "(Li et al., 2003)", "previouslyFormattedCitation" : "(Li et al., 2003)"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(Li et al., 2003)</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4742097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4B70F4F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5.86</w:t>
            </w:r>
          </w:p>
        </w:tc>
        <w:tc>
          <w:tcPr>
            <w:tcW w:w="608" w:type="pct"/>
            <w:tcBorders>
              <w:top w:val="nil"/>
              <w:left w:val="nil"/>
              <w:bottom w:val="nil"/>
              <w:right w:val="nil"/>
            </w:tcBorders>
            <w:shd w:val="clear" w:color="auto" w:fill="auto"/>
            <w:vAlign w:val="center"/>
            <w:hideMark/>
          </w:tcPr>
          <w:p w14:paraId="47718091"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2.16</w:t>
            </w:r>
          </w:p>
        </w:tc>
        <w:tc>
          <w:tcPr>
            <w:tcW w:w="608" w:type="pct"/>
            <w:tcBorders>
              <w:top w:val="nil"/>
              <w:left w:val="nil"/>
              <w:bottom w:val="nil"/>
              <w:right w:val="nil"/>
            </w:tcBorders>
            <w:shd w:val="clear" w:color="auto" w:fill="auto"/>
            <w:vAlign w:val="center"/>
            <w:hideMark/>
          </w:tcPr>
          <w:p w14:paraId="685E0B4C"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3.37</w:t>
            </w:r>
          </w:p>
        </w:tc>
        <w:tc>
          <w:tcPr>
            <w:tcW w:w="608" w:type="pct"/>
            <w:tcBorders>
              <w:top w:val="nil"/>
              <w:left w:val="nil"/>
              <w:bottom w:val="nil"/>
              <w:right w:val="nil"/>
            </w:tcBorders>
            <w:shd w:val="clear" w:color="auto" w:fill="auto"/>
            <w:noWrap/>
            <w:vAlign w:val="center"/>
            <w:hideMark/>
          </w:tcPr>
          <w:p w14:paraId="7AE44D8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67.00</w:t>
            </w:r>
          </w:p>
        </w:tc>
        <w:tc>
          <w:tcPr>
            <w:tcW w:w="608" w:type="pct"/>
            <w:tcBorders>
              <w:top w:val="nil"/>
              <w:left w:val="nil"/>
              <w:bottom w:val="nil"/>
              <w:right w:val="nil"/>
            </w:tcBorders>
            <w:shd w:val="clear" w:color="auto" w:fill="auto"/>
            <w:noWrap/>
            <w:vAlign w:val="center"/>
            <w:hideMark/>
          </w:tcPr>
          <w:p w14:paraId="237F3BF7"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w:t>
            </w:r>
          </w:p>
        </w:tc>
        <w:tc>
          <w:tcPr>
            <w:tcW w:w="745" w:type="pct"/>
            <w:tcBorders>
              <w:top w:val="nil"/>
              <w:left w:val="nil"/>
              <w:bottom w:val="nil"/>
              <w:right w:val="nil"/>
            </w:tcBorders>
            <w:shd w:val="clear" w:color="auto" w:fill="auto"/>
            <w:noWrap/>
            <w:vAlign w:val="center"/>
            <w:hideMark/>
          </w:tcPr>
          <w:p w14:paraId="632C3963"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3B20975A" w14:textId="77777777" w:rsidTr="00712E54">
        <w:trPr>
          <w:trHeight w:val="282"/>
        </w:trPr>
        <w:tc>
          <w:tcPr>
            <w:tcW w:w="608" w:type="pct"/>
            <w:tcBorders>
              <w:top w:val="nil"/>
              <w:left w:val="nil"/>
              <w:bottom w:val="nil"/>
              <w:right w:val="nil"/>
            </w:tcBorders>
            <w:shd w:val="clear" w:color="auto" w:fill="auto"/>
            <w:noWrap/>
            <w:vAlign w:val="center"/>
            <w:hideMark/>
          </w:tcPr>
          <w:p w14:paraId="1CA89180" w14:textId="0D874550" w:rsidR="00195FE4" w:rsidRPr="00C57B53" w:rsidRDefault="00195FE4" w:rsidP="004F03D2">
            <w:pPr>
              <w:spacing w:after="0" w:line="240" w:lineRule="auto"/>
              <w:rPr>
                <w:rFonts w:eastAsia="Times New Roman" w:cs="Times New Roman"/>
                <w:noProof/>
                <w:color w:val="000000"/>
                <w:sz w:val="16"/>
                <w:szCs w:val="16"/>
              </w:rPr>
            </w:pPr>
            <w:r>
              <w:rPr>
                <w:rFonts w:eastAsia="Times New Roman" w:cs="Times New Roman"/>
                <w:noProof/>
                <w:color w:val="000000"/>
                <w:sz w:val="16"/>
                <w:szCs w:val="16"/>
              </w:rPr>
              <w:fldChar w:fldCharType="begin" w:fldLock="1"/>
            </w:r>
            <w:r w:rsidR="006B1AC9">
              <w:rPr>
                <w:rFonts w:eastAsia="Times New Roman" w:cs="Times New Roman"/>
                <w:noProof/>
                <w:color w:val="000000"/>
                <w:sz w:val="16"/>
                <w:szCs w:val="16"/>
              </w:rPr>
              <w:instrText>ADDIN CSL_CITATION { "citationItems" : [ { "id" : "ITEM-1", "itemData" : { "DOI" : "10.1016/S0167-1987(02)00132-0", "ISSN" : "01671987", "author" : [ { "dropping-particle" : "", "family" : "Li", "given" : "Y", "non-dropping-particle" : "", "parse-names" : false, "suffix" : "" }, { "dropping-particle" : "", "family" : "Poesen", "given" : "J", "non-dropping-particle" : "", "parse-names" : false, "suffix" : "" }, { "dropping-particle" : "", "family" : "Yang", "given" : "J.C", "non-dropping-particle" : "", "parse-names" : false, "suffix" : "" }, { "dropping-particle" : "", "family" : "Fu", "given" : "B", "non-dropping-particle" : "", "parse-names" : false, "suffix" : "" }, { "dropping-particle" : "", "family" : "Zhang", "given" : "J.H", "non-dropping-particle" : "", "parse-names" : false, "suffix" : "" } ], "container-title" : "Soil and Tillage Research", "id" : "ITEM-1", "issue" : "1-2", "issued" : { "date-parts" : [ [ "2003", "2" ] ] }, "page" : "107-115", "title" : "Evaluating gully erosion using 137Cs and 210Pb/137Cs ratio in a reservoir catchment", "type" : "article-journal", "volume" : "69" }, "uris" : [ "http://www.mendeley.com/documents/?uuid=83a2c6a9-118f-4bbe-a91a-c839d887a180" ] } ], "mendeley" : { "formattedCitation" : "(Li et al., 2003)", "plainTextFormattedCitation" : "(Li et al., 2003)", "previouslyFormattedCitation" : "(Li et al., 2003)" }, "properties" : { "noteIndex" : 0 }, "schema" : "https://github.com/citation-style-language/schema/raw/master/csl-citation.json" }</w:instrText>
            </w:r>
            <w:r>
              <w:rPr>
                <w:rFonts w:eastAsia="Times New Roman" w:cs="Times New Roman"/>
                <w:noProof/>
                <w:color w:val="000000"/>
                <w:sz w:val="16"/>
                <w:szCs w:val="16"/>
              </w:rPr>
              <w:fldChar w:fldCharType="separate"/>
            </w:r>
            <w:r w:rsidR="004466C4" w:rsidRPr="004466C4">
              <w:rPr>
                <w:rFonts w:eastAsia="Times New Roman" w:cs="Times New Roman"/>
                <w:noProof/>
                <w:color w:val="000000"/>
                <w:sz w:val="16"/>
                <w:szCs w:val="16"/>
              </w:rPr>
              <w:t>(Li et al., 2003)</w:t>
            </w:r>
            <w:r>
              <w:rPr>
                <w:rFonts w:eastAsia="Times New Roman" w:cs="Times New Roman"/>
                <w:noProof/>
                <w:color w:val="000000"/>
                <w:sz w:val="16"/>
                <w:szCs w:val="16"/>
              </w:rPr>
              <w:fldChar w:fldCharType="end"/>
            </w:r>
          </w:p>
        </w:tc>
        <w:tc>
          <w:tcPr>
            <w:tcW w:w="608" w:type="pct"/>
            <w:tcBorders>
              <w:top w:val="nil"/>
              <w:left w:val="nil"/>
              <w:bottom w:val="nil"/>
              <w:right w:val="nil"/>
            </w:tcBorders>
            <w:shd w:val="clear" w:color="auto" w:fill="auto"/>
            <w:vAlign w:val="center"/>
            <w:hideMark/>
          </w:tcPr>
          <w:p w14:paraId="09E2968C" w14:textId="77777777" w:rsidR="00195FE4" w:rsidRPr="00C57B53" w:rsidRDefault="00195FE4" w:rsidP="00712E54">
            <w:pPr>
              <w:spacing w:after="0" w:line="240" w:lineRule="auto"/>
              <w:rPr>
                <w:rFonts w:eastAsia="Times New Roman" w:cs="Times New Roman"/>
                <w:noProof/>
                <w:color w:val="000000"/>
                <w:sz w:val="16"/>
                <w:szCs w:val="16"/>
              </w:rPr>
            </w:pPr>
            <w:r w:rsidRPr="00C57B53">
              <w:rPr>
                <w:rFonts w:eastAsia="Times New Roman" w:cs="Times New Roman"/>
                <w:noProof/>
                <w:color w:val="000000"/>
                <w:sz w:val="16"/>
                <w:szCs w:val="16"/>
              </w:rPr>
              <w:t>-</w:t>
            </w:r>
          </w:p>
        </w:tc>
        <w:tc>
          <w:tcPr>
            <w:tcW w:w="608" w:type="pct"/>
            <w:tcBorders>
              <w:top w:val="nil"/>
              <w:left w:val="nil"/>
              <w:bottom w:val="nil"/>
              <w:right w:val="nil"/>
            </w:tcBorders>
            <w:shd w:val="clear" w:color="auto" w:fill="auto"/>
            <w:vAlign w:val="center"/>
            <w:hideMark/>
          </w:tcPr>
          <w:p w14:paraId="54B6316E" w14:textId="77777777" w:rsidR="00195FE4" w:rsidRPr="00C57B53" w:rsidRDefault="00195FE4" w:rsidP="00712E54">
            <w:pPr>
              <w:spacing w:after="0" w:line="240" w:lineRule="auto"/>
              <w:rPr>
                <w:rFonts w:eastAsia="Times New Roman" w:cs="Times New Roman"/>
                <w:noProof/>
                <w:color w:val="000000"/>
                <w:sz w:val="16"/>
                <w:szCs w:val="16"/>
              </w:rPr>
            </w:pPr>
            <w:r w:rsidRPr="00C57B53">
              <w:rPr>
                <w:rFonts w:eastAsia="Times New Roman" w:cs="Times New Roman"/>
                <w:noProof/>
                <w:color w:val="000000"/>
                <w:sz w:val="16"/>
                <w:szCs w:val="16"/>
              </w:rPr>
              <w:t>-</w:t>
            </w:r>
          </w:p>
        </w:tc>
        <w:tc>
          <w:tcPr>
            <w:tcW w:w="608" w:type="pct"/>
            <w:tcBorders>
              <w:top w:val="nil"/>
              <w:left w:val="nil"/>
              <w:bottom w:val="nil"/>
              <w:right w:val="nil"/>
            </w:tcBorders>
            <w:shd w:val="clear" w:color="auto" w:fill="auto"/>
            <w:vAlign w:val="center"/>
            <w:hideMark/>
          </w:tcPr>
          <w:p w14:paraId="6C93281E" w14:textId="77777777" w:rsidR="00195FE4" w:rsidRPr="00C57B53" w:rsidRDefault="00195FE4" w:rsidP="00712E54">
            <w:pPr>
              <w:spacing w:after="0" w:line="240" w:lineRule="auto"/>
              <w:rPr>
                <w:rFonts w:eastAsia="Times New Roman" w:cs="Times New Roman"/>
                <w:noProof/>
                <w:color w:val="000000"/>
                <w:sz w:val="16"/>
                <w:szCs w:val="16"/>
              </w:rPr>
            </w:pPr>
            <w:r w:rsidRPr="00C57B53">
              <w:rPr>
                <w:rFonts w:eastAsia="Times New Roman" w:cs="Times New Roman"/>
                <w:noProof/>
                <w:color w:val="000000"/>
                <w:sz w:val="16"/>
                <w:szCs w:val="16"/>
              </w:rPr>
              <w:t>-</w:t>
            </w:r>
          </w:p>
        </w:tc>
        <w:tc>
          <w:tcPr>
            <w:tcW w:w="608" w:type="pct"/>
            <w:tcBorders>
              <w:top w:val="nil"/>
              <w:left w:val="nil"/>
              <w:bottom w:val="nil"/>
              <w:right w:val="nil"/>
            </w:tcBorders>
            <w:shd w:val="clear" w:color="auto" w:fill="auto"/>
            <w:vAlign w:val="center"/>
            <w:hideMark/>
          </w:tcPr>
          <w:p w14:paraId="6476FAF6" w14:textId="77777777" w:rsidR="00195FE4" w:rsidRPr="00C57B53" w:rsidRDefault="00195FE4" w:rsidP="00712E54">
            <w:pPr>
              <w:spacing w:after="0" w:line="240" w:lineRule="auto"/>
              <w:rPr>
                <w:rFonts w:eastAsia="Times New Roman" w:cs="Times New Roman"/>
                <w:noProof/>
                <w:color w:val="000000"/>
                <w:sz w:val="16"/>
                <w:szCs w:val="16"/>
              </w:rPr>
            </w:pPr>
            <w:r w:rsidRPr="00C57B53">
              <w:rPr>
                <w:rFonts w:eastAsia="Times New Roman" w:cs="Times New Roman"/>
                <w:noProof/>
                <w:color w:val="000000"/>
                <w:sz w:val="16"/>
                <w:szCs w:val="16"/>
              </w:rPr>
              <w:t>-</w:t>
            </w:r>
          </w:p>
        </w:tc>
        <w:tc>
          <w:tcPr>
            <w:tcW w:w="608" w:type="pct"/>
            <w:tcBorders>
              <w:top w:val="nil"/>
              <w:left w:val="nil"/>
              <w:bottom w:val="nil"/>
              <w:right w:val="nil"/>
            </w:tcBorders>
            <w:shd w:val="clear" w:color="auto" w:fill="auto"/>
            <w:noWrap/>
            <w:vAlign w:val="center"/>
            <w:hideMark/>
          </w:tcPr>
          <w:p w14:paraId="43869725" w14:textId="77777777" w:rsidR="00195FE4" w:rsidRPr="00C57B53" w:rsidRDefault="00195FE4" w:rsidP="00712E54">
            <w:pPr>
              <w:spacing w:after="0" w:line="240" w:lineRule="auto"/>
              <w:rPr>
                <w:rFonts w:eastAsia="Times New Roman" w:cs="Times New Roman"/>
                <w:noProof/>
                <w:color w:val="000000"/>
                <w:sz w:val="16"/>
                <w:szCs w:val="16"/>
              </w:rPr>
            </w:pPr>
            <w:r w:rsidRPr="00C57B53">
              <w:rPr>
                <w:rFonts w:eastAsia="Times New Roman" w:cs="Times New Roman"/>
                <w:noProof/>
                <w:color w:val="000000"/>
                <w:sz w:val="16"/>
                <w:szCs w:val="16"/>
              </w:rPr>
              <w:t>60.00</w:t>
            </w:r>
          </w:p>
        </w:tc>
        <w:tc>
          <w:tcPr>
            <w:tcW w:w="608" w:type="pct"/>
            <w:tcBorders>
              <w:top w:val="nil"/>
              <w:left w:val="nil"/>
              <w:bottom w:val="nil"/>
              <w:right w:val="nil"/>
            </w:tcBorders>
            <w:shd w:val="clear" w:color="auto" w:fill="auto"/>
            <w:noWrap/>
            <w:vAlign w:val="center"/>
            <w:hideMark/>
          </w:tcPr>
          <w:p w14:paraId="1D612FE0" w14:textId="77777777" w:rsidR="00195FE4" w:rsidRPr="00C57B53" w:rsidRDefault="00195FE4" w:rsidP="00712E54">
            <w:pPr>
              <w:spacing w:after="0" w:line="240" w:lineRule="auto"/>
              <w:jc w:val="left"/>
              <w:rPr>
                <w:rFonts w:eastAsia="Times New Roman" w:cs="Times New Roman"/>
                <w:noProof/>
                <w:color w:val="000000"/>
                <w:sz w:val="16"/>
                <w:szCs w:val="16"/>
              </w:rPr>
            </w:pPr>
            <w:r w:rsidRPr="00C57B53">
              <w:rPr>
                <w:rFonts w:eastAsia="Times New Roman" w:cs="Times New Roman"/>
                <w:noProof/>
                <w:color w:val="000000"/>
                <w:sz w:val="16"/>
                <w:szCs w:val="16"/>
              </w:rPr>
              <w:t>2.15</w:t>
            </w:r>
          </w:p>
        </w:tc>
        <w:tc>
          <w:tcPr>
            <w:tcW w:w="745" w:type="pct"/>
            <w:tcBorders>
              <w:top w:val="nil"/>
              <w:left w:val="nil"/>
              <w:bottom w:val="nil"/>
              <w:right w:val="nil"/>
            </w:tcBorders>
            <w:shd w:val="clear" w:color="auto" w:fill="auto"/>
            <w:noWrap/>
            <w:vAlign w:val="center"/>
            <w:hideMark/>
          </w:tcPr>
          <w:p w14:paraId="34765827" w14:textId="095B2295" w:rsidR="00195FE4" w:rsidRPr="00C57B53" w:rsidRDefault="00D37BA5" w:rsidP="00712E54">
            <w:pPr>
              <w:spacing w:after="0" w:line="240" w:lineRule="auto"/>
              <w:rPr>
                <w:rFonts w:eastAsia="Times New Roman" w:cs="Times New Roman"/>
                <w:color w:val="000000"/>
                <w:sz w:val="16"/>
                <w:szCs w:val="16"/>
              </w:rPr>
            </w:pPr>
            <w:r>
              <w:rPr>
                <w:rFonts w:eastAsia="Times New Roman" w:cs="Times New Roman"/>
                <w:color w:val="000000"/>
                <w:sz w:val="16"/>
                <w:szCs w:val="16"/>
              </w:rPr>
              <w:t>sediment record</w:t>
            </w:r>
          </w:p>
        </w:tc>
      </w:tr>
      <w:tr w:rsidR="00195FE4" w:rsidRPr="00C57B53" w14:paraId="1B34E82F" w14:textId="77777777" w:rsidTr="00712E54">
        <w:trPr>
          <w:trHeight w:val="300"/>
        </w:trPr>
        <w:tc>
          <w:tcPr>
            <w:tcW w:w="608" w:type="pct"/>
            <w:tcBorders>
              <w:top w:val="nil"/>
              <w:left w:val="nil"/>
              <w:bottom w:val="nil"/>
              <w:right w:val="nil"/>
            </w:tcBorders>
            <w:shd w:val="clear" w:color="auto" w:fill="auto"/>
            <w:noWrap/>
            <w:vAlign w:val="center"/>
            <w:hideMark/>
          </w:tcPr>
          <w:p w14:paraId="6C5B2099" w14:textId="373AE8CB"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"Jiao", "given" : "Juying", "non-dropping-particle" : "", "parse-names" : false, "suffix" : "" }, { "dropping-particle" : "", "family" : "Liu", "given" : "Yuanbao", "non-dropping-particle" : "", "parse-names" : false, "suffix" : "" }, { "dropping-particle" : "", "family" : "Tang", "given" : "Keli", "non-dropping-particle" : "", "parse-names" : false, "suffix" : "" } ], "container-title" : "Journal of Soil and Water Conservation", "id" : "ITEM-1", "issue" : "2", "issued" : { "date-parts" : [ [ "1992" ] ] }, "page" : "24-28", "title" : "An approach to runoff and sediment generation of gully and intergully land in samll watershed", "type" : "article-journal", "volume" : "6" }, "uris" : [ "http://www.mendeley.com/documents/?uuid=596f0897-8a64-4acc-ac2b-f326d84a6e76" ] } ], "mendeley" : { "formattedCitation" : "(Jiao et al., 1992)", "plainTextFormattedCitation" : "(Jiao et al., 1992)", "previouslyFormattedCitation" : "(Jiao et al., 1992)"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(Jiao et al., 1992)</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7EFE83AA"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50.00</w:t>
            </w:r>
          </w:p>
        </w:tc>
        <w:tc>
          <w:tcPr>
            <w:tcW w:w="608" w:type="pct"/>
            <w:tcBorders>
              <w:top w:val="nil"/>
              <w:left w:val="nil"/>
              <w:bottom w:val="nil"/>
              <w:right w:val="nil"/>
            </w:tcBorders>
            <w:shd w:val="clear" w:color="auto" w:fill="auto"/>
            <w:vAlign w:val="center"/>
            <w:hideMark/>
          </w:tcPr>
          <w:p w14:paraId="050E1B2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09346D88"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vAlign w:val="center"/>
            <w:hideMark/>
          </w:tcPr>
          <w:p w14:paraId="3B5A9D06"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w:t>
            </w:r>
          </w:p>
        </w:tc>
        <w:tc>
          <w:tcPr>
            <w:tcW w:w="608" w:type="pct"/>
            <w:tcBorders>
              <w:top w:val="nil"/>
              <w:left w:val="nil"/>
              <w:bottom w:val="nil"/>
              <w:right w:val="nil"/>
            </w:tcBorders>
            <w:shd w:val="clear" w:color="auto" w:fill="auto"/>
            <w:noWrap/>
            <w:vAlign w:val="center"/>
            <w:hideMark/>
          </w:tcPr>
          <w:p w14:paraId="1E46C5E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60.00</w:t>
            </w:r>
          </w:p>
        </w:tc>
        <w:tc>
          <w:tcPr>
            <w:tcW w:w="608" w:type="pct"/>
            <w:tcBorders>
              <w:top w:val="nil"/>
              <w:left w:val="nil"/>
              <w:bottom w:val="nil"/>
              <w:right w:val="nil"/>
            </w:tcBorders>
            <w:shd w:val="clear" w:color="auto" w:fill="auto"/>
            <w:noWrap/>
            <w:vAlign w:val="center"/>
            <w:hideMark/>
          </w:tcPr>
          <w:p w14:paraId="1C21DBEC"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1.50</w:t>
            </w:r>
          </w:p>
        </w:tc>
        <w:tc>
          <w:tcPr>
            <w:tcW w:w="745" w:type="pct"/>
            <w:tcBorders>
              <w:top w:val="nil"/>
              <w:left w:val="nil"/>
              <w:bottom w:val="nil"/>
              <w:right w:val="nil"/>
            </w:tcBorders>
            <w:shd w:val="clear" w:color="auto" w:fill="auto"/>
            <w:noWrap/>
            <w:vAlign w:val="center"/>
            <w:hideMark/>
          </w:tcPr>
          <w:p w14:paraId="59FEB364"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literature reviews</w:t>
            </w:r>
          </w:p>
        </w:tc>
      </w:tr>
      <w:tr w:rsidR="00195FE4" w:rsidRPr="00C57B53" w14:paraId="658F44B5" w14:textId="77777777" w:rsidTr="00712E54">
        <w:trPr>
          <w:trHeight w:val="300"/>
        </w:trPr>
        <w:tc>
          <w:tcPr>
            <w:tcW w:w="608" w:type="pct"/>
            <w:tcBorders>
              <w:top w:val="nil"/>
              <w:left w:val="nil"/>
              <w:bottom w:val="nil"/>
              <w:right w:val="nil"/>
            </w:tcBorders>
            <w:shd w:val="clear" w:color="auto" w:fill="auto"/>
            <w:noWrap/>
            <w:vAlign w:val="center"/>
            <w:hideMark/>
          </w:tcPr>
          <w:p w14:paraId="57BC1948" w14:textId="0FE1810E" w:rsidR="00195FE4" w:rsidRPr="00C57B53" w:rsidRDefault="00195FE4" w:rsidP="004F03D2">
            <w:pPr>
              <w:spacing w:after="0" w:line="240" w:lineRule="auto"/>
              <w:rPr>
                <w:rFonts w:eastAsia="Times New Roman" w:cs="Times New Roman"/>
                <w:color w:val="000000"/>
                <w:sz w:val="16"/>
                <w:szCs w:val="16"/>
              </w:rPr>
            </w:pPr>
            <w:r>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"Li", "given" : "Mian", "non-dropping-particle" : "", "parse-names" : false, "suffix" : "" }, { "dropping-particle" : "", "family" : "Yang", "given" : "Jianfeng", "non-dropping-particle" : "", "parse-names" : false, "suffix" : "" }, { "dropping-particle" : "", "family" : "Hou", "given" : "Jiancai", "non-dropping-particle" : "", "parse-names" : false, "suffix" : "" }, { "dropping-particle" : "", "family" : "Shen", "given" : "Zhongyuan", "non-dropping-particle" : "", "parse-names" : false, "suffix" : "" } ], "container-title" : "Transactions of the CSAE", "id" : "ITEM-1", "issue" : "2", "issued" : { "date-parts" : [ [ "2008" ] ] }, "page" : "64-69", "title" : "Sediment deposition process for a silt dam in a small watershed in Loess Hilly Region", "type" : "article-journal", "volume" : "24" }, "uris" : [ "http://www.mendeley.com/documents/?uuid=8305dc78-5898-47cf-953f-8cd33fa05604" ] } ], "mendeley" : { "formattedCitation" : "(Li et al., 2008)", "plainTextFormattedCitation" : "(Li et al., 2008)", "previouslyFormattedCitation" : "(Li et al., 2008)" }, "properties" : { "noteIndex" : 0 }, "schema" : "https://github.com/citation-style-language/schema/raw/master/csl-citation.json" }</w:instrText>
            </w:r>
            <w:r>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(Li et al., 2008)</w:t>
            </w:r>
            <w:r>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noWrap/>
            <w:vAlign w:val="center"/>
            <w:hideMark/>
          </w:tcPr>
          <w:p w14:paraId="6622C09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47.00</w:t>
            </w:r>
          </w:p>
        </w:tc>
        <w:tc>
          <w:tcPr>
            <w:tcW w:w="608" w:type="pct"/>
            <w:tcBorders>
              <w:top w:val="nil"/>
              <w:left w:val="nil"/>
              <w:bottom w:val="nil"/>
              <w:right w:val="nil"/>
            </w:tcBorders>
            <w:shd w:val="clear" w:color="auto" w:fill="auto"/>
            <w:noWrap/>
            <w:vAlign w:val="center"/>
            <w:hideMark/>
          </w:tcPr>
          <w:p w14:paraId="5E42333F"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5.83</w:t>
            </w:r>
          </w:p>
        </w:tc>
        <w:tc>
          <w:tcPr>
            <w:tcW w:w="608" w:type="pct"/>
            <w:tcBorders>
              <w:top w:val="nil"/>
              <w:left w:val="nil"/>
              <w:bottom w:val="nil"/>
              <w:right w:val="nil"/>
            </w:tcBorders>
            <w:shd w:val="clear" w:color="auto" w:fill="auto"/>
            <w:noWrap/>
            <w:vAlign w:val="center"/>
            <w:hideMark/>
          </w:tcPr>
          <w:p w14:paraId="2CB4D70C"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0.02</w:t>
            </w:r>
          </w:p>
        </w:tc>
        <w:tc>
          <w:tcPr>
            <w:tcW w:w="608" w:type="pct"/>
            <w:tcBorders>
              <w:top w:val="nil"/>
              <w:left w:val="nil"/>
              <w:bottom w:val="nil"/>
              <w:right w:val="nil"/>
            </w:tcBorders>
            <w:shd w:val="clear" w:color="auto" w:fill="auto"/>
            <w:noWrap/>
            <w:vAlign w:val="center"/>
            <w:hideMark/>
          </w:tcPr>
          <w:p w14:paraId="30AAB51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1.36</w:t>
            </w:r>
          </w:p>
        </w:tc>
        <w:tc>
          <w:tcPr>
            <w:tcW w:w="608" w:type="pct"/>
            <w:tcBorders>
              <w:top w:val="nil"/>
              <w:left w:val="nil"/>
              <w:bottom w:val="nil"/>
              <w:right w:val="nil"/>
            </w:tcBorders>
            <w:shd w:val="clear" w:color="auto" w:fill="auto"/>
            <w:noWrap/>
            <w:vAlign w:val="center"/>
            <w:hideMark/>
          </w:tcPr>
          <w:p w14:paraId="1FF0E82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77.00</w:t>
            </w:r>
          </w:p>
        </w:tc>
        <w:tc>
          <w:tcPr>
            <w:tcW w:w="608" w:type="pct"/>
            <w:tcBorders>
              <w:top w:val="nil"/>
              <w:left w:val="nil"/>
              <w:bottom w:val="nil"/>
              <w:right w:val="nil"/>
            </w:tcBorders>
            <w:shd w:val="clear" w:color="auto" w:fill="auto"/>
            <w:noWrap/>
            <w:vAlign w:val="center"/>
            <w:hideMark/>
          </w:tcPr>
          <w:p w14:paraId="7806E2A0"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3.78</w:t>
            </w:r>
          </w:p>
        </w:tc>
        <w:tc>
          <w:tcPr>
            <w:tcW w:w="745" w:type="pct"/>
            <w:tcBorders>
              <w:top w:val="nil"/>
              <w:left w:val="nil"/>
              <w:bottom w:val="nil"/>
              <w:right w:val="nil"/>
            </w:tcBorders>
            <w:shd w:val="clear" w:color="auto" w:fill="auto"/>
            <w:noWrap/>
            <w:vAlign w:val="center"/>
            <w:hideMark/>
          </w:tcPr>
          <w:p w14:paraId="3B3118C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287D799B" w14:textId="77777777" w:rsidTr="00712E54">
        <w:trPr>
          <w:trHeight w:val="300"/>
        </w:trPr>
        <w:tc>
          <w:tcPr>
            <w:tcW w:w="608" w:type="pct"/>
            <w:tcBorders>
              <w:top w:val="nil"/>
              <w:left w:val="nil"/>
              <w:bottom w:val="nil"/>
              <w:right w:val="nil"/>
            </w:tcBorders>
            <w:shd w:val="clear" w:color="auto" w:fill="auto"/>
            <w:noWrap/>
            <w:vAlign w:val="center"/>
            <w:hideMark/>
          </w:tcPr>
          <w:p w14:paraId="444BAE1E" w14:textId="3C298320" w:rsidR="00195FE4" w:rsidRPr="00C57B53" w:rsidRDefault="00195FE4" w:rsidP="004F03D2">
            <w:pPr>
              <w:spacing w:after="0" w:line="240" w:lineRule="auto"/>
              <w:rPr>
                <w:rFonts w:eastAsia="Times New Roman" w:cs="Times New Roman"/>
                <w:color w:val="000000"/>
                <w:sz w:val="16"/>
                <w:szCs w:val="16"/>
              </w:rPr>
            </w:pPr>
            <w:r w:rsidRPr="009C29F9">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"Li", "given" : "Mian", "non-dropping-particle" : "", "parse-names" : false, "suffix" : "" }, { "dropping-particle" : "", "family" : "Yang", "given" : "Jianfeng", "non-dropping-particle" : "", "parse-names" : false, "suffix" : "" }, { "dropping-particle" : "", "family" : "Hou", "given" : "Jiancai", "non-dropping-particle" : "", "parse-names" : false, "suffix" : "" }, { "dropping-particle" : "", "family" : "Shen", "given" : "Zhongyuan", "non-dropping-particle" : "", "parse-names" : false, "suffix" : "" } ], "container-title" : "Transactions of the CSAE", "id" : "ITEM-1", "issue" : "2", "issued" : { "date-parts" : [ [ "2008" ] ] }, "page" : "64-69", "title" : "Sediment deposition process for a silt dam in a small watershed in Loess Hilly Region", "type" : "article-journal", "volume" : "24" }, "uris" : [ "http://www.mendeley.com/documents/?uuid=8305dc78-5898-47cf-953f-8cd33fa05604" ] } ], "mendeley" : { "formattedCitation" : "(Li et al., 2008)", "plainTextFormattedCitation" : "(Li et al., 2008)", "previouslyFormattedCitation" : "(Li et al., 2008)" }, "properties" : { "noteIndex" : 0 }, "schema" : "https://github.com/citation-style-language/schema/raw/master/csl-citation.json" }</w:instrText>
            </w:r>
            <w:r w:rsidRPr="009C29F9">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(Li et al., 2008)</w:t>
            </w:r>
            <w:r w:rsidRPr="009C29F9">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noWrap/>
            <w:vAlign w:val="center"/>
            <w:hideMark/>
          </w:tcPr>
          <w:p w14:paraId="266390FD"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33.00</w:t>
            </w:r>
          </w:p>
        </w:tc>
        <w:tc>
          <w:tcPr>
            <w:tcW w:w="608" w:type="pct"/>
            <w:tcBorders>
              <w:top w:val="nil"/>
              <w:left w:val="nil"/>
              <w:bottom w:val="nil"/>
              <w:right w:val="nil"/>
            </w:tcBorders>
            <w:shd w:val="clear" w:color="auto" w:fill="auto"/>
            <w:noWrap/>
            <w:vAlign w:val="center"/>
            <w:hideMark/>
          </w:tcPr>
          <w:p w14:paraId="54BDF674"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3.47</w:t>
            </w:r>
          </w:p>
        </w:tc>
        <w:tc>
          <w:tcPr>
            <w:tcW w:w="608" w:type="pct"/>
            <w:tcBorders>
              <w:top w:val="nil"/>
              <w:left w:val="nil"/>
              <w:bottom w:val="nil"/>
              <w:right w:val="nil"/>
            </w:tcBorders>
            <w:shd w:val="clear" w:color="auto" w:fill="auto"/>
            <w:noWrap/>
            <w:vAlign w:val="center"/>
            <w:hideMark/>
          </w:tcPr>
          <w:p w14:paraId="16A490FE"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0.02</w:t>
            </w:r>
          </w:p>
        </w:tc>
        <w:tc>
          <w:tcPr>
            <w:tcW w:w="608" w:type="pct"/>
            <w:tcBorders>
              <w:top w:val="nil"/>
              <w:left w:val="nil"/>
              <w:bottom w:val="nil"/>
              <w:right w:val="nil"/>
            </w:tcBorders>
            <w:shd w:val="clear" w:color="auto" w:fill="auto"/>
            <w:noWrap/>
            <w:vAlign w:val="center"/>
            <w:hideMark/>
          </w:tcPr>
          <w:p w14:paraId="425B1360"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1.15</w:t>
            </w:r>
          </w:p>
        </w:tc>
        <w:tc>
          <w:tcPr>
            <w:tcW w:w="608" w:type="pct"/>
            <w:tcBorders>
              <w:top w:val="nil"/>
              <w:left w:val="nil"/>
              <w:bottom w:val="nil"/>
              <w:right w:val="nil"/>
            </w:tcBorders>
            <w:shd w:val="clear" w:color="auto" w:fill="auto"/>
            <w:noWrap/>
            <w:vAlign w:val="center"/>
            <w:hideMark/>
          </w:tcPr>
          <w:p w14:paraId="3B031F12"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67.00</w:t>
            </w:r>
          </w:p>
        </w:tc>
        <w:tc>
          <w:tcPr>
            <w:tcW w:w="608" w:type="pct"/>
            <w:tcBorders>
              <w:top w:val="nil"/>
              <w:left w:val="nil"/>
              <w:bottom w:val="nil"/>
              <w:right w:val="nil"/>
            </w:tcBorders>
            <w:shd w:val="clear" w:color="auto" w:fill="auto"/>
            <w:noWrap/>
            <w:vAlign w:val="center"/>
            <w:hideMark/>
          </w:tcPr>
          <w:p w14:paraId="01CBBD2D"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4.12</w:t>
            </w:r>
          </w:p>
        </w:tc>
        <w:tc>
          <w:tcPr>
            <w:tcW w:w="745" w:type="pct"/>
            <w:tcBorders>
              <w:top w:val="nil"/>
              <w:left w:val="nil"/>
              <w:bottom w:val="nil"/>
              <w:right w:val="nil"/>
            </w:tcBorders>
            <w:shd w:val="clear" w:color="auto" w:fill="auto"/>
            <w:noWrap/>
            <w:vAlign w:val="center"/>
            <w:hideMark/>
          </w:tcPr>
          <w:p w14:paraId="00250D5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446CA693" w14:textId="77777777" w:rsidTr="00712E54">
        <w:trPr>
          <w:trHeight w:val="300"/>
        </w:trPr>
        <w:tc>
          <w:tcPr>
            <w:tcW w:w="608" w:type="pct"/>
            <w:tcBorders>
              <w:top w:val="nil"/>
              <w:left w:val="nil"/>
              <w:bottom w:val="nil"/>
              <w:right w:val="nil"/>
            </w:tcBorders>
            <w:shd w:val="clear" w:color="auto" w:fill="auto"/>
            <w:noWrap/>
            <w:vAlign w:val="center"/>
            <w:hideMark/>
          </w:tcPr>
          <w:p w14:paraId="70AF0638" w14:textId="1CA51470" w:rsidR="00195FE4" w:rsidRPr="00C57B53" w:rsidRDefault="00195FE4" w:rsidP="004F03D2">
            <w:pPr>
              <w:spacing w:after="0" w:line="240" w:lineRule="auto"/>
              <w:rPr>
                <w:rFonts w:eastAsia="Times New Roman" w:cs="Times New Roman"/>
                <w:color w:val="000000"/>
                <w:sz w:val="16"/>
                <w:szCs w:val="16"/>
              </w:rPr>
            </w:pPr>
            <w:r w:rsidRPr="009C29F9">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"Li", "given" : "Mian", "non-dropping-particle" : "", "parse-names" : false, "suffix" : "" }, { "dropping-particle" : "", "family" : "Yang", "given" : "Jianfeng", "non-dropping-particle" : "", "parse-names" : false, "suffix" : "" }, { "dropping-particle" : "", "family" : "Hou", "given" : "Jiancai", "non-dropping-particle" : "", "parse-names" : false, "suffix" : "" }, { "dropping-particle" : "", "family" : "Shen", "given" : "Zhongyuan", "non-dropping-particle" : "", "parse-names" : false, "suffix" : "" } ], "container-title" : "Transactions of the CSAE", "id" : "ITEM-1", "issue" : "2", "issued" : { "date-parts" : [ [ "2008" ] ] }, "page" : "64-69", "title" : "Sediment deposition process for a silt dam in a small watershed in Loess Hilly Region", "type" : "article-journal", "volume" : "24" }, "uris" : [ "http://www.mendeley.com/documents/?uuid=8305dc78-5898-47cf-953f-8cd33fa05604" ] } ], "mendeley" : { "formattedCitation" : "(Li et al., 2008)", "plainTextFormattedCitation" : "(Li et al., 2008)", "previouslyFormattedCitation" : "(Li et al., 2008)" }, "properties" : { "noteIndex" : 0 }, "schema" : "https://github.com/citation-style-language/schema/raw/master/csl-citation.json" }</w:instrText>
            </w:r>
            <w:r w:rsidRPr="009C29F9">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(Li et al., 2008)</w:t>
            </w:r>
            <w:r w:rsidRPr="009C29F9">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058E76E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42.00</w:t>
            </w:r>
          </w:p>
        </w:tc>
        <w:tc>
          <w:tcPr>
            <w:tcW w:w="608" w:type="pct"/>
            <w:tcBorders>
              <w:top w:val="nil"/>
              <w:left w:val="nil"/>
              <w:bottom w:val="nil"/>
              <w:right w:val="nil"/>
            </w:tcBorders>
            <w:shd w:val="clear" w:color="auto" w:fill="auto"/>
            <w:noWrap/>
            <w:vAlign w:val="center"/>
            <w:hideMark/>
          </w:tcPr>
          <w:p w14:paraId="4574266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3.15</w:t>
            </w:r>
          </w:p>
        </w:tc>
        <w:tc>
          <w:tcPr>
            <w:tcW w:w="608" w:type="pct"/>
            <w:tcBorders>
              <w:top w:val="nil"/>
              <w:left w:val="nil"/>
              <w:bottom w:val="nil"/>
              <w:right w:val="nil"/>
            </w:tcBorders>
            <w:shd w:val="clear" w:color="auto" w:fill="auto"/>
            <w:vAlign w:val="center"/>
            <w:hideMark/>
          </w:tcPr>
          <w:p w14:paraId="13F216E3"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2.18</w:t>
            </w:r>
          </w:p>
        </w:tc>
        <w:tc>
          <w:tcPr>
            <w:tcW w:w="608" w:type="pct"/>
            <w:tcBorders>
              <w:top w:val="nil"/>
              <w:left w:val="nil"/>
              <w:bottom w:val="nil"/>
              <w:right w:val="nil"/>
            </w:tcBorders>
            <w:shd w:val="clear" w:color="auto" w:fill="auto"/>
            <w:vAlign w:val="center"/>
            <w:hideMark/>
          </w:tcPr>
          <w:p w14:paraId="4964B14B"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2.86</w:t>
            </w:r>
          </w:p>
        </w:tc>
        <w:tc>
          <w:tcPr>
            <w:tcW w:w="608" w:type="pct"/>
            <w:tcBorders>
              <w:top w:val="nil"/>
              <w:left w:val="nil"/>
              <w:bottom w:val="nil"/>
              <w:right w:val="nil"/>
            </w:tcBorders>
            <w:shd w:val="clear" w:color="auto" w:fill="auto"/>
            <w:noWrap/>
            <w:vAlign w:val="center"/>
            <w:hideMark/>
          </w:tcPr>
          <w:p w14:paraId="36F2783E"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30.00</w:t>
            </w:r>
          </w:p>
        </w:tc>
        <w:tc>
          <w:tcPr>
            <w:tcW w:w="608" w:type="pct"/>
            <w:tcBorders>
              <w:top w:val="nil"/>
              <w:left w:val="nil"/>
              <w:bottom w:val="nil"/>
              <w:right w:val="nil"/>
            </w:tcBorders>
            <w:shd w:val="clear" w:color="auto" w:fill="auto"/>
            <w:noWrap/>
            <w:vAlign w:val="center"/>
            <w:hideMark/>
          </w:tcPr>
          <w:p w14:paraId="0EFBAEE1"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0.59</w:t>
            </w:r>
          </w:p>
        </w:tc>
        <w:tc>
          <w:tcPr>
            <w:tcW w:w="745" w:type="pct"/>
            <w:tcBorders>
              <w:top w:val="nil"/>
              <w:left w:val="nil"/>
              <w:bottom w:val="nil"/>
              <w:right w:val="nil"/>
            </w:tcBorders>
            <w:shd w:val="clear" w:color="auto" w:fill="auto"/>
            <w:noWrap/>
            <w:vAlign w:val="center"/>
            <w:hideMark/>
          </w:tcPr>
          <w:p w14:paraId="6870A4BC"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68BE7C7F" w14:textId="77777777" w:rsidTr="00712E54">
        <w:trPr>
          <w:trHeight w:val="300"/>
        </w:trPr>
        <w:tc>
          <w:tcPr>
            <w:tcW w:w="608" w:type="pct"/>
            <w:tcBorders>
              <w:top w:val="nil"/>
              <w:left w:val="nil"/>
              <w:bottom w:val="nil"/>
              <w:right w:val="nil"/>
            </w:tcBorders>
            <w:shd w:val="clear" w:color="auto" w:fill="auto"/>
            <w:noWrap/>
            <w:vAlign w:val="center"/>
            <w:hideMark/>
          </w:tcPr>
          <w:p w14:paraId="173F2CEC" w14:textId="6A6E2D7F" w:rsidR="00195FE4" w:rsidRPr="00C57B53" w:rsidRDefault="00195FE4" w:rsidP="004F03D2">
            <w:pPr>
              <w:spacing w:after="0" w:line="240" w:lineRule="auto"/>
              <w:rPr>
                <w:rFonts w:eastAsia="Times New Roman" w:cs="Times New Roman"/>
                <w:color w:val="000000"/>
                <w:sz w:val="16"/>
                <w:szCs w:val="16"/>
              </w:rPr>
            </w:pPr>
            <w:r w:rsidRPr="009C29F9">
              <w:rPr>
                <w:rFonts w:eastAsia="Times New Roman" w:cs="Times New Roman"/>
                <w:color w:val="000000"/>
                <w:sz w:val="16"/>
                <w:szCs w:val="16"/>
              </w:rPr>
              <w:fldChar w:fldCharType="begin" w:fldLock="1"/>
            </w:r>
            <w:r w:rsidR="006B1AC9">
              <w:rPr>
                <w:rFonts w:eastAsia="Times New Roman" w:cs="Times New Roman"/>
                <w:color w:val="000000"/>
                <w:sz w:val="16"/>
                <w:szCs w:val="16"/>
              </w:rPr>
              <w:instrText>ADDIN CSL_CITATION { "citationItems" : [ { "id" : "ITEM-1", "itemData" : { "author" : [ { "dropping-particle" : "", "family" : "Li", "given" : "Mian", "non-dropping-particle" : "", "parse-names" : false, "suffix" : "" }, { "dropping-particle" : "", "family" : "Yang", "given" : "Jianfeng", "non-dropping-particle" : "", "parse-names" : false, "suffix" : "" }, { "dropping-particle" : "", "family" : "Hou", "given" : "Jiancai", "non-dropping-particle" : "", "parse-names" : false, "suffix" : "" }, { "dropping-particle" : "", "family" : "Shen", "given" : "Zhongyuan", "non-dropping-particle" : "", "parse-names" : false, "suffix" : "" } ], "container-title" : "Transactions of the CSAE", "id" : "ITEM-1", "issue" : "2", "issued" : { "date-parts" : [ [ "2008" ] ] }, "page" : "64-69", "title" : "Sediment deposition process for a silt dam in a small watershed in Loess Hilly Region", "type" : "article-journal", "volume" : "24" }, "uris" : [ "http://www.mendeley.com/documents/?uuid=8305dc78-5898-47cf-953f-8cd33fa05604" ] } ], "mendeley" : { "formattedCitation" : "(Li et al., 2008)", "plainTextFormattedCitation" : "(Li et al., 2008)", "previouslyFormattedCitation" : "(Li et al., 2008)" }, "properties" : { "noteIndex" : 0 }, "schema" : "https://github.com/citation-style-language/schema/raw/master/csl-citation.json" }</w:instrText>
            </w:r>
            <w:r w:rsidRPr="009C29F9">
              <w:rPr>
                <w:rFonts w:eastAsia="Times New Roman" w:cs="Times New Roman"/>
                <w:color w:val="000000"/>
                <w:sz w:val="16"/>
                <w:szCs w:val="16"/>
              </w:rPr>
              <w:fldChar w:fldCharType="separate"/>
            </w:r>
            <w:r w:rsidR="004466C4" w:rsidRPr="004466C4">
              <w:rPr>
                <w:rFonts w:eastAsia="Times New Roman" w:cs="Times New Roman"/>
                <w:noProof/>
                <w:color w:val="000000"/>
                <w:sz w:val="16"/>
                <w:szCs w:val="16"/>
              </w:rPr>
              <w:t>(Li et al., 2008)</w:t>
            </w:r>
            <w:r w:rsidRPr="009C29F9">
              <w:rPr>
                <w:rFonts w:eastAsia="Times New Roman" w:cs="Times New Roman"/>
                <w:color w:val="000000"/>
                <w:sz w:val="16"/>
                <w:szCs w:val="16"/>
              </w:rPr>
              <w:fldChar w:fldCharType="end"/>
            </w:r>
          </w:p>
        </w:tc>
        <w:tc>
          <w:tcPr>
            <w:tcW w:w="608" w:type="pct"/>
            <w:tcBorders>
              <w:top w:val="nil"/>
              <w:left w:val="nil"/>
              <w:bottom w:val="nil"/>
              <w:right w:val="nil"/>
            </w:tcBorders>
            <w:shd w:val="clear" w:color="auto" w:fill="auto"/>
            <w:vAlign w:val="center"/>
            <w:hideMark/>
          </w:tcPr>
          <w:p w14:paraId="6DAB1334"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41.60</w:t>
            </w:r>
          </w:p>
        </w:tc>
        <w:tc>
          <w:tcPr>
            <w:tcW w:w="608" w:type="pct"/>
            <w:tcBorders>
              <w:top w:val="nil"/>
              <w:left w:val="nil"/>
              <w:bottom w:val="nil"/>
              <w:right w:val="nil"/>
            </w:tcBorders>
            <w:shd w:val="clear" w:color="auto" w:fill="auto"/>
            <w:noWrap/>
            <w:vAlign w:val="center"/>
            <w:hideMark/>
          </w:tcPr>
          <w:p w14:paraId="570C97F1"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3.59</w:t>
            </w:r>
          </w:p>
        </w:tc>
        <w:tc>
          <w:tcPr>
            <w:tcW w:w="608" w:type="pct"/>
            <w:tcBorders>
              <w:top w:val="nil"/>
              <w:left w:val="nil"/>
              <w:bottom w:val="nil"/>
              <w:right w:val="nil"/>
            </w:tcBorders>
            <w:shd w:val="clear" w:color="auto" w:fill="auto"/>
            <w:vAlign w:val="center"/>
            <w:hideMark/>
          </w:tcPr>
          <w:p w14:paraId="192DE1AE"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0.00</w:t>
            </w:r>
          </w:p>
        </w:tc>
        <w:tc>
          <w:tcPr>
            <w:tcW w:w="608" w:type="pct"/>
            <w:tcBorders>
              <w:top w:val="nil"/>
              <w:left w:val="nil"/>
              <w:bottom w:val="nil"/>
              <w:right w:val="nil"/>
            </w:tcBorders>
            <w:shd w:val="clear" w:color="auto" w:fill="auto"/>
            <w:vAlign w:val="center"/>
            <w:hideMark/>
          </w:tcPr>
          <w:p w14:paraId="10377D9F"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2.25</w:t>
            </w:r>
          </w:p>
        </w:tc>
        <w:tc>
          <w:tcPr>
            <w:tcW w:w="608" w:type="pct"/>
            <w:tcBorders>
              <w:top w:val="nil"/>
              <w:left w:val="nil"/>
              <w:bottom w:val="nil"/>
              <w:right w:val="nil"/>
            </w:tcBorders>
            <w:shd w:val="clear" w:color="auto" w:fill="auto"/>
            <w:noWrap/>
            <w:vAlign w:val="center"/>
            <w:hideMark/>
          </w:tcPr>
          <w:p w14:paraId="3BDAF316"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37.00</w:t>
            </w:r>
          </w:p>
        </w:tc>
        <w:tc>
          <w:tcPr>
            <w:tcW w:w="608" w:type="pct"/>
            <w:tcBorders>
              <w:top w:val="nil"/>
              <w:left w:val="nil"/>
              <w:bottom w:val="nil"/>
              <w:right w:val="nil"/>
            </w:tcBorders>
            <w:shd w:val="clear" w:color="auto" w:fill="auto"/>
            <w:noWrap/>
            <w:vAlign w:val="center"/>
            <w:hideMark/>
          </w:tcPr>
          <w:p w14:paraId="59AC60EB"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0.82</w:t>
            </w:r>
          </w:p>
        </w:tc>
        <w:tc>
          <w:tcPr>
            <w:tcW w:w="745" w:type="pct"/>
            <w:tcBorders>
              <w:top w:val="nil"/>
              <w:left w:val="nil"/>
              <w:bottom w:val="nil"/>
              <w:right w:val="nil"/>
            </w:tcBorders>
            <w:shd w:val="clear" w:color="auto" w:fill="auto"/>
            <w:noWrap/>
            <w:vAlign w:val="center"/>
            <w:hideMark/>
          </w:tcPr>
          <w:p w14:paraId="450EED9D"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Cs-137</w:t>
            </w:r>
          </w:p>
        </w:tc>
      </w:tr>
      <w:tr w:rsidR="00195FE4" w:rsidRPr="00C57B53" w14:paraId="5729CBB0" w14:textId="77777777" w:rsidTr="00712E54">
        <w:trPr>
          <w:trHeight w:val="300"/>
        </w:trPr>
        <w:tc>
          <w:tcPr>
            <w:tcW w:w="608" w:type="pct"/>
            <w:tcBorders>
              <w:top w:val="nil"/>
              <w:left w:val="nil"/>
              <w:bottom w:val="single" w:sz="4" w:space="0" w:color="auto"/>
              <w:right w:val="nil"/>
            </w:tcBorders>
            <w:shd w:val="clear" w:color="auto" w:fill="auto"/>
            <w:noWrap/>
            <w:vAlign w:val="center"/>
            <w:hideMark/>
          </w:tcPr>
          <w:p w14:paraId="6EBAF385"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Mean</w:t>
            </w:r>
            <w:r>
              <w:rPr>
                <w:rFonts w:eastAsia="Times New Roman" w:cs="Times New Roman"/>
                <w:color w:val="000000"/>
                <w:sz w:val="16"/>
                <w:szCs w:val="16"/>
              </w:rPr>
              <w:t xml:space="preserve"> ± STDEV</w:t>
            </w:r>
          </w:p>
        </w:tc>
        <w:tc>
          <w:tcPr>
            <w:tcW w:w="608" w:type="pct"/>
            <w:tcBorders>
              <w:top w:val="nil"/>
              <w:left w:val="nil"/>
              <w:bottom w:val="single" w:sz="4" w:space="0" w:color="auto"/>
              <w:right w:val="nil"/>
            </w:tcBorders>
            <w:shd w:val="clear" w:color="auto" w:fill="auto"/>
            <w:noWrap/>
            <w:vAlign w:val="center"/>
            <w:hideMark/>
          </w:tcPr>
          <w:p w14:paraId="151D17ED"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45.20</w:t>
            </w:r>
            <w:r>
              <w:rPr>
                <w:rFonts w:eastAsia="Times New Roman" w:cs="Times New Roman"/>
                <w:color w:val="000000"/>
                <w:sz w:val="16"/>
                <w:szCs w:val="16"/>
              </w:rPr>
              <w:t>±6.53</w:t>
            </w:r>
          </w:p>
        </w:tc>
        <w:tc>
          <w:tcPr>
            <w:tcW w:w="608" w:type="pct"/>
            <w:tcBorders>
              <w:top w:val="nil"/>
              <w:left w:val="nil"/>
              <w:bottom w:val="single" w:sz="4" w:space="0" w:color="auto"/>
              <w:right w:val="nil"/>
            </w:tcBorders>
            <w:shd w:val="clear" w:color="auto" w:fill="auto"/>
            <w:noWrap/>
            <w:vAlign w:val="center"/>
            <w:hideMark/>
          </w:tcPr>
          <w:p w14:paraId="182B9413"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 </w:t>
            </w:r>
          </w:p>
        </w:tc>
        <w:tc>
          <w:tcPr>
            <w:tcW w:w="608" w:type="pct"/>
            <w:tcBorders>
              <w:top w:val="nil"/>
              <w:left w:val="nil"/>
              <w:bottom w:val="single" w:sz="4" w:space="0" w:color="auto"/>
              <w:right w:val="nil"/>
            </w:tcBorders>
            <w:shd w:val="clear" w:color="auto" w:fill="auto"/>
            <w:noWrap/>
            <w:vAlign w:val="center"/>
            <w:hideMark/>
          </w:tcPr>
          <w:p w14:paraId="5ADC607D"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 </w:t>
            </w:r>
          </w:p>
        </w:tc>
        <w:tc>
          <w:tcPr>
            <w:tcW w:w="608" w:type="pct"/>
            <w:tcBorders>
              <w:top w:val="nil"/>
              <w:left w:val="nil"/>
              <w:bottom w:val="single" w:sz="4" w:space="0" w:color="auto"/>
              <w:right w:val="nil"/>
            </w:tcBorders>
            <w:shd w:val="clear" w:color="auto" w:fill="auto"/>
            <w:noWrap/>
            <w:vAlign w:val="center"/>
            <w:hideMark/>
          </w:tcPr>
          <w:p w14:paraId="536E6F1B"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 </w:t>
            </w:r>
          </w:p>
        </w:tc>
        <w:tc>
          <w:tcPr>
            <w:tcW w:w="608" w:type="pct"/>
            <w:tcBorders>
              <w:top w:val="nil"/>
              <w:left w:val="nil"/>
              <w:bottom w:val="single" w:sz="4" w:space="0" w:color="auto"/>
              <w:right w:val="nil"/>
            </w:tcBorders>
            <w:shd w:val="clear" w:color="auto" w:fill="auto"/>
            <w:noWrap/>
            <w:vAlign w:val="center"/>
            <w:hideMark/>
          </w:tcPr>
          <w:p w14:paraId="4EA93487"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64.01</w:t>
            </w:r>
            <w:r>
              <w:rPr>
                <w:rFonts w:eastAsia="Times New Roman" w:cs="Times New Roman"/>
                <w:color w:val="000000"/>
                <w:sz w:val="16"/>
                <w:szCs w:val="16"/>
              </w:rPr>
              <w:t>±19.02</w:t>
            </w:r>
          </w:p>
        </w:tc>
        <w:tc>
          <w:tcPr>
            <w:tcW w:w="608" w:type="pct"/>
            <w:tcBorders>
              <w:top w:val="nil"/>
              <w:left w:val="nil"/>
              <w:bottom w:val="single" w:sz="4" w:space="0" w:color="auto"/>
              <w:right w:val="nil"/>
            </w:tcBorders>
            <w:shd w:val="clear" w:color="auto" w:fill="auto"/>
            <w:noWrap/>
            <w:vAlign w:val="center"/>
            <w:hideMark/>
          </w:tcPr>
          <w:p w14:paraId="4C50F117" w14:textId="77777777" w:rsidR="00195FE4" w:rsidRPr="00C57B53" w:rsidRDefault="00195FE4" w:rsidP="00712E54">
            <w:pPr>
              <w:spacing w:after="0" w:line="240" w:lineRule="auto"/>
              <w:jc w:val="left"/>
              <w:rPr>
                <w:rFonts w:eastAsia="Times New Roman" w:cs="Times New Roman"/>
                <w:color w:val="000000"/>
                <w:sz w:val="16"/>
                <w:szCs w:val="16"/>
              </w:rPr>
            </w:pPr>
            <w:r w:rsidRPr="00C57B53">
              <w:rPr>
                <w:rFonts w:eastAsia="Times New Roman" w:cs="Times New Roman"/>
                <w:color w:val="000000"/>
                <w:sz w:val="16"/>
                <w:szCs w:val="16"/>
              </w:rPr>
              <w:t>2.60</w:t>
            </w:r>
            <w:r>
              <w:rPr>
                <w:rFonts w:eastAsia="Times New Roman" w:cs="Times New Roman"/>
                <w:color w:val="000000"/>
                <w:sz w:val="16"/>
                <w:szCs w:val="16"/>
              </w:rPr>
              <w:t>±1.48</w:t>
            </w:r>
          </w:p>
        </w:tc>
        <w:tc>
          <w:tcPr>
            <w:tcW w:w="745" w:type="pct"/>
            <w:tcBorders>
              <w:top w:val="nil"/>
              <w:left w:val="nil"/>
              <w:bottom w:val="single" w:sz="4" w:space="0" w:color="auto"/>
              <w:right w:val="nil"/>
            </w:tcBorders>
            <w:shd w:val="clear" w:color="auto" w:fill="auto"/>
            <w:noWrap/>
            <w:vAlign w:val="center"/>
            <w:hideMark/>
          </w:tcPr>
          <w:p w14:paraId="583DD539" w14:textId="77777777" w:rsidR="00195FE4" w:rsidRPr="00C57B53" w:rsidRDefault="00195FE4" w:rsidP="00712E54">
            <w:pPr>
              <w:spacing w:after="0" w:line="240" w:lineRule="auto"/>
              <w:rPr>
                <w:rFonts w:eastAsia="Times New Roman" w:cs="Times New Roman"/>
                <w:color w:val="000000"/>
                <w:sz w:val="16"/>
                <w:szCs w:val="16"/>
              </w:rPr>
            </w:pPr>
            <w:r w:rsidRPr="00C57B53">
              <w:rPr>
                <w:rFonts w:eastAsia="Times New Roman" w:cs="Times New Roman"/>
                <w:color w:val="000000"/>
                <w:sz w:val="16"/>
                <w:szCs w:val="16"/>
              </w:rPr>
              <w:t> </w:t>
            </w:r>
          </w:p>
        </w:tc>
      </w:tr>
      <w:bookmarkEnd w:id="1"/>
    </w:tbl>
    <w:p w14:paraId="6B993A63" w14:textId="77777777" w:rsidR="00832F02" w:rsidRDefault="00832F02" w:rsidP="00253003">
      <w:pPr>
        <w:pStyle w:val="NoSpacing"/>
      </w:pPr>
    </w:p>
    <w:p w14:paraId="74A4DE6F" w14:textId="77777777" w:rsidR="00832F02" w:rsidRDefault="00832F02">
      <w:pPr>
        <w:spacing w:line="276" w:lineRule="auto"/>
        <w:jc w:val="left"/>
        <w:rPr>
          <w:sz w:val="20"/>
        </w:rPr>
      </w:pPr>
      <w:r>
        <w:br w:type="page"/>
      </w:r>
    </w:p>
    <w:p w14:paraId="7473674E" w14:textId="3775BBA8" w:rsidR="00460F54" w:rsidRDefault="00A761A9" w:rsidP="001C52DF">
      <w:pPr>
        <w:pStyle w:val="NoSpacing"/>
      </w:pPr>
      <w:r>
        <w:lastRenderedPageBreak/>
        <w:t xml:space="preserve">Table </w:t>
      </w:r>
      <w:r w:rsidR="001C52DF">
        <w:t xml:space="preserve">5 </w:t>
      </w:r>
      <w:r w:rsidR="00F559BD">
        <w:t xml:space="preserve">Topsoil (0-20 cm) content of </w:t>
      </w:r>
      <w:r w:rsidR="001C52DF">
        <w:t xml:space="preserve"> SOC, N and P </w:t>
      </w:r>
      <w:r w:rsidR="00832F02">
        <w:t xml:space="preserve"> used in our study to estimate </w:t>
      </w:r>
      <w:r w:rsidR="001C52DF">
        <w:t xml:space="preserve">erosion-induced </w:t>
      </w:r>
      <w:r w:rsidR="00832F02">
        <w:t>SOC</w:t>
      </w:r>
      <w:r w:rsidR="00F559BD">
        <w:t>, N and P</w:t>
      </w:r>
      <w:r w:rsidR="00832F02">
        <w:t xml:space="preserve"> </w:t>
      </w:r>
      <w:r w:rsidR="001C52DF">
        <w:t>mobilization</w:t>
      </w:r>
      <w:r w:rsidR="00832F02">
        <w:t xml:space="preserve"> </w:t>
      </w:r>
      <w:r w:rsidR="00E20E8E">
        <w:fldChar w:fldCharType="begin" w:fldLock="1"/>
      </w:r>
      <w:r w:rsidR="007307F9">
        <w:instrText>ADDIN CSL_CITATION { "citationItems" : [ { "id" : "ITEM-1", "itemData" : { "DOI" : "10.1016/j.agee.2011.05.002", "ISSN" : "01678809", "author" : [ { "dropping-particle" : "", "family" : "Liu", "given" : "Zhipeng", "non-dropping-particle" : "", "parse-names" : false, "suffix" : "" }, { "dropping-particle" : "", "family" : "Shao", "given" : "Ming\u2019an", "non-dropping-particle" : "", "parse-names" : false, "suffix" : "" }, { "dropping-particle" : "", "family" : "Wang", "given" : "Yunqiang", "non-dropping-particle" : "", "parse-names" : false, "suffix" : "" } ], "container-title" : "Agriculture, Ecosystems &amp; Environment", "id" : "ITEM-1", "issue" : "3-4", "issued" : { "date-parts" : [ [ "2011", "8" ] ] }, "page" : "184-194", "publisher" : "Elsevier B.V.", "title" : "Effect of environmental factors on regional soil organic carbon stocks across the Loess Plateau region, China", "type" : "article-journal", "volume" : "142" }, "uris" : [ "http://www.mendeley.com/documents/?uuid=e23d656f-2d17-457d-8bc6-3e0957ce4f32" ] }, { "id" : "ITEM-2", "itemData" : { "ISSN" : "0016-7061", "author" : [ { "dropping-particle" : "", "family" : "Liu", "given" : "Zhi-Peng", "non-dropping-particle" : "", "parse-names" : false, "suffix" : "" }, { "dropping-particle" : "", "family" : "Shao", "given" : "Ming-An", "non-dropping-particle" : "", "parse-names" : false, "suffix" : "" }, { "dropping-particle" : "", "family" : "Wang", "given" : "Yun-Qiang", "non-dropping-particle" : "", "parse-names" : false, "suffix" : "" } ], "container-title" : "Geoderma", "id" : "ITEM-2", "issued" : { "date-parts" : [ [ "2013" ] ] }, "page" : "67-78", "publisher" : "Elsevier", "title" : "Spatial patterns of soil total nitrogen and soil total phosphorus across the entire Loess Plateau region of China", "type" : "article-journal", "volume" : "197" }, "uris" : [ "http://www.mendeley.com/documents/?uuid=07097ea4-8fd6-4208-86a0-1cc782aa0a4f" ] } ], "mendeley" : { "formattedCitation" : "(Liu et al., 2011, 2013)", "plainTextFormattedCitation" : "(Liu et al., 2011, 2013)", "previouslyFormattedCitation" : "(Liu et al., 2011, 2013)" }, "properties" : { "noteIndex" : 0 }, "schema" : "https://github.com/citation-style-language/schema/raw/master/csl-citation.json" }</w:instrText>
      </w:r>
      <w:r w:rsidR="00E20E8E">
        <w:fldChar w:fldCharType="separate"/>
      </w:r>
      <w:r w:rsidR="00E20E8E" w:rsidRPr="00E20E8E">
        <w:rPr>
          <w:noProof/>
        </w:rPr>
        <w:t>(Liu et al., 2011, 2013)</w:t>
      </w:r>
      <w:r w:rsidR="00E20E8E">
        <w:fldChar w:fldCharType="end"/>
      </w:r>
      <w:r w:rsidR="001C52DF">
        <w:t>.</w:t>
      </w:r>
    </w:p>
    <w:tbl>
      <w:tblPr>
        <w:tblW w:w="5000" w:type="pct"/>
        <w:tblBorders>
          <w:top w:val="single" w:sz="4" w:space="0" w:color="auto"/>
          <w:bottom w:val="single" w:sz="4" w:space="0" w:color="auto"/>
        </w:tblBorders>
        <w:tblLook w:val="04A0" w:firstRow="1" w:lastRow="0" w:firstColumn="1" w:lastColumn="0" w:noHBand="0" w:noVBand="1"/>
      </w:tblPr>
      <w:tblGrid>
        <w:gridCol w:w="1643"/>
        <w:gridCol w:w="2368"/>
        <w:gridCol w:w="1919"/>
        <w:gridCol w:w="2058"/>
        <w:gridCol w:w="1418"/>
      </w:tblGrid>
      <w:tr w:rsidR="001C52DF" w:rsidRPr="001C52DF" w14:paraId="1593A80E" w14:textId="77777777" w:rsidTr="001C52DF">
        <w:trPr>
          <w:trHeight w:val="300"/>
        </w:trPr>
        <w:tc>
          <w:tcPr>
            <w:tcW w:w="873" w:type="pct"/>
            <w:tcBorders>
              <w:top w:val="single" w:sz="4" w:space="0" w:color="auto"/>
              <w:bottom w:val="single" w:sz="4" w:space="0" w:color="auto"/>
            </w:tcBorders>
            <w:shd w:val="clear" w:color="auto" w:fill="auto"/>
            <w:noWrap/>
            <w:vAlign w:val="bottom"/>
            <w:hideMark/>
          </w:tcPr>
          <w:p w14:paraId="24990BE0" w14:textId="77777777" w:rsidR="001C52DF" w:rsidRPr="001C52DF" w:rsidRDefault="001C52DF" w:rsidP="001C52DF">
            <w:pPr>
              <w:spacing w:after="0" w:line="240" w:lineRule="auto"/>
              <w:jc w:val="left"/>
              <w:rPr>
                <w:rFonts w:eastAsia="Times New Roman" w:cs="Times New Roman"/>
                <w:sz w:val="16"/>
                <w:szCs w:val="16"/>
              </w:rPr>
            </w:pPr>
          </w:p>
        </w:tc>
        <w:tc>
          <w:tcPr>
            <w:tcW w:w="1259" w:type="pct"/>
            <w:tcBorders>
              <w:top w:val="single" w:sz="4" w:space="0" w:color="auto"/>
              <w:bottom w:val="single" w:sz="4" w:space="0" w:color="auto"/>
            </w:tcBorders>
            <w:shd w:val="clear" w:color="auto" w:fill="auto"/>
            <w:noWrap/>
            <w:vAlign w:val="bottom"/>
            <w:hideMark/>
          </w:tcPr>
          <w:p w14:paraId="1E695DB4"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Farmland</w:t>
            </w:r>
          </w:p>
        </w:tc>
        <w:tc>
          <w:tcPr>
            <w:tcW w:w="1020" w:type="pct"/>
            <w:tcBorders>
              <w:top w:val="single" w:sz="4" w:space="0" w:color="auto"/>
              <w:bottom w:val="single" w:sz="4" w:space="0" w:color="auto"/>
            </w:tcBorders>
            <w:shd w:val="clear" w:color="auto" w:fill="auto"/>
            <w:noWrap/>
            <w:vAlign w:val="bottom"/>
            <w:hideMark/>
          </w:tcPr>
          <w:p w14:paraId="4B3C8740"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Grassland</w:t>
            </w:r>
          </w:p>
        </w:tc>
        <w:tc>
          <w:tcPr>
            <w:tcW w:w="1094" w:type="pct"/>
            <w:tcBorders>
              <w:top w:val="single" w:sz="4" w:space="0" w:color="auto"/>
              <w:bottom w:val="single" w:sz="4" w:space="0" w:color="auto"/>
            </w:tcBorders>
            <w:shd w:val="clear" w:color="auto" w:fill="auto"/>
            <w:noWrap/>
            <w:vAlign w:val="bottom"/>
            <w:hideMark/>
          </w:tcPr>
          <w:p w14:paraId="6C1D7950"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Forest</w:t>
            </w:r>
          </w:p>
        </w:tc>
        <w:tc>
          <w:tcPr>
            <w:tcW w:w="754" w:type="pct"/>
            <w:tcBorders>
              <w:top w:val="single" w:sz="4" w:space="0" w:color="auto"/>
              <w:bottom w:val="single" w:sz="4" w:space="0" w:color="auto"/>
            </w:tcBorders>
            <w:shd w:val="clear" w:color="auto" w:fill="auto"/>
            <w:noWrap/>
            <w:vAlign w:val="bottom"/>
            <w:hideMark/>
          </w:tcPr>
          <w:p w14:paraId="41C3F4D0"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Reference</w:t>
            </w:r>
          </w:p>
        </w:tc>
      </w:tr>
      <w:tr w:rsidR="001C52DF" w:rsidRPr="001C52DF" w14:paraId="0C7C944F" w14:textId="77777777" w:rsidTr="001C52DF">
        <w:trPr>
          <w:trHeight w:val="300"/>
        </w:trPr>
        <w:tc>
          <w:tcPr>
            <w:tcW w:w="873" w:type="pct"/>
            <w:tcBorders>
              <w:top w:val="single" w:sz="4" w:space="0" w:color="auto"/>
            </w:tcBorders>
            <w:shd w:val="clear" w:color="auto" w:fill="auto"/>
            <w:noWrap/>
            <w:vAlign w:val="bottom"/>
            <w:hideMark/>
          </w:tcPr>
          <w:p w14:paraId="5CA2E86B"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SOC (g kg</w:t>
            </w:r>
            <w:r w:rsidRPr="001C52DF">
              <w:rPr>
                <w:rFonts w:eastAsia="Times New Roman" w:cs="Times New Roman"/>
                <w:color w:val="000000"/>
                <w:sz w:val="16"/>
                <w:szCs w:val="16"/>
                <w:vertAlign w:val="superscript"/>
              </w:rPr>
              <w:t>-1</w:t>
            </w:r>
            <w:r w:rsidRPr="001C52DF">
              <w:rPr>
                <w:rFonts w:eastAsia="Times New Roman" w:cs="Times New Roman"/>
                <w:color w:val="000000"/>
                <w:sz w:val="16"/>
                <w:szCs w:val="16"/>
              </w:rPr>
              <w:t>)</w:t>
            </w:r>
          </w:p>
        </w:tc>
        <w:tc>
          <w:tcPr>
            <w:tcW w:w="1259" w:type="pct"/>
            <w:tcBorders>
              <w:top w:val="single" w:sz="4" w:space="0" w:color="auto"/>
            </w:tcBorders>
            <w:shd w:val="clear" w:color="auto" w:fill="auto"/>
            <w:noWrap/>
            <w:vAlign w:val="bottom"/>
            <w:hideMark/>
          </w:tcPr>
          <w:p w14:paraId="70BB27B6"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12.12 ± 7.48 (n=153)</w:t>
            </w:r>
          </w:p>
        </w:tc>
        <w:tc>
          <w:tcPr>
            <w:tcW w:w="1020" w:type="pct"/>
            <w:tcBorders>
              <w:top w:val="single" w:sz="4" w:space="0" w:color="auto"/>
            </w:tcBorders>
            <w:shd w:val="clear" w:color="auto" w:fill="auto"/>
            <w:noWrap/>
            <w:vAlign w:val="bottom"/>
            <w:hideMark/>
          </w:tcPr>
          <w:p w14:paraId="56EF5EF6"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8.04 ± 4.68 (n=101)</w:t>
            </w:r>
          </w:p>
        </w:tc>
        <w:tc>
          <w:tcPr>
            <w:tcW w:w="1094" w:type="pct"/>
            <w:tcBorders>
              <w:top w:val="single" w:sz="4" w:space="0" w:color="auto"/>
            </w:tcBorders>
            <w:shd w:val="clear" w:color="auto" w:fill="auto"/>
            <w:noWrap/>
            <w:vAlign w:val="bottom"/>
            <w:hideMark/>
          </w:tcPr>
          <w:p w14:paraId="381AE84C"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10.60 ± 7.48 (n=128)</w:t>
            </w:r>
          </w:p>
        </w:tc>
        <w:tc>
          <w:tcPr>
            <w:tcW w:w="754" w:type="pct"/>
            <w:tcBorders>
              <w:top w:val="single" w:sz="4" w:space="0" w:color="auto"/>
            </w:tcBorders>
            <w:shd w:val="clear" w:color="auto" w:fill="auto"/>
            <w:noWrap/>
            <w:vAlign w:val="bottom"/>
            <w:hideMark/>
          </w:tcPr>
          <w:p w14:paraId="7B4E78C8" w14:textId="49C00955" w:rsidR="001C52DF" w:rsidRPr="001C52DF" w:rsidRDefault="001C52DF" w:rsidP="001C52DF">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"DOI" : "10.1016/j.agee.2011.05.002", "ISSN" : "01678809", "author" : [ { "dropping-particle" : "", "family" : "Liu", "given" : "Zhipeng", "non-dropping-particle" : "", "parse-names" : false, "suffix" : "" }, { "dropping-particle" : "", "family" : "Shao", "given" : "Ming\u2019an", "non-dropping-particle" : "", "parse-names" : false, "suffix" : "" }, { "dropping-particle" : "", "family" : "Wang", "given" : "Yunqiang", "non-dropping-particle" : "", "parse-names" : false, "suffix" : "" } ], "container-title" : "Agriculture, Ecosystems &amp; Environment", "id" : "ITEM-1", "issue" : "3-4", "issued" : { "date-parts" : [ [ "2011", "8" ] ] }, "page" : "184-194", "publisher" : "Elsevier B.V.", "title" : "Effect of environmental factors on regional soil organic carbon stocks across the Loess Plateau region, China", "type" : "article-journal", "volume" : "142" }, "uris" : [ "http://www.mendeley.com/documents/?uuid=e23d656f-2d17-457d-8bc6-3e0957ce4f32" ] } ], "mendeley" : { "formattedCitation" : "(Liu et al., 2011)", "plainTextFormattedCitation" : "(Liu et al., 2011)", "previouslyFormattedCitation" : "(Liu et al., 2011)" }, "properties" : { "noteIndex" : 0 }, "schema" : "https://github.com/citation-style-language/schema/raw/master/csl-citation.json" }</w:instrText>
            </w:r>
            <w:r>
              <w:rPr>
                <w:rFonts w:eastAsia="Times New Roman" w:cs="Times New Roman"/>
                <w:color w:val="000000"/>
                <w:sz w:val="16"/>
                <w:szCs w:val="16"/>
              </w:rPr>
              <w:fldChar w:fldCharType="separate"/>
            </w:r>
            <w:r w:rsidRPr="001C52DF">
              <w:rPr>
                <w:rFonts w:eastAsia="Times New Roman" w:cs="Times New Roman"/>
                <w:noProof/>
                <w:color w:val="000000"/>
                <w:sz w:val="16"/>
                <w:szCs w:val="16"/>
              </w:rPr>
              <w:t>(Liu et al., 2011)</w:t>
            </w:r>
            <w:r>
              <w:rPr>
                <w:rFonts w:eastAsia="Times New Roman" w:cs="Times New Roman"/>
                <w:color w:val="000000"/>
                <w:sz w:val="16"/>
                <w:szCs w:val="16"/>
              </w:rPr>
              <w:fldChar w:fldCharType="end"/>
            </w:r>
          </w:p>
        </w:tc>
      </w:tr>
      <w:tr w:rsidR="001C52DF" w:rsidRPr="001C52DF" w14:paraId="121CB7BF" w14:textId="77777777" w:rsidTr="001C52DF">
        <w:trPr>
          <w:trHeight w:val="300"/>
        </w:trPr>
        <w:tc>
          <w:tcPr>
            <w:tcW w:w="873" w:type="pct"/>
            <w:shd w:val="clear" w:color="auto" w:fill="auto"/>
            <w:noWrap/>
            <w:vAlign w:val="bottom"/>
            <w:hideMark/>
          </w:tcPr>
          <w:p w14:paraId="225253B9"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N (g kg</w:t>
            </w:r>
            <w:r w:rsidRPr="001C52DF">
              <w:rPr>
                <w:rFonts w:eastAsia="Times New Roman" w:cs="Times New Roman"/>
                <w:color w:val="000000"/>
                <w:sz w:val="16"/>
                <w:szCs w:val="16"/>
                <w:vertAlign w:val="superscript"/>
              </w:rPr>
              <w:t>-1</w:t>
            </w:r>
            <w:r w:rsidRPr="001C52DF">
              <w:rPr>
                <w:rFonts w:eastAsia="Times New Roman" w:cs="Times New Roman"/>
                <w:color w:val="000000"/>
                <w:sz w:val="16"/>
                <w:szCs w:val="16"/>
              </w:rPr>
              <w:t>)</w:t>
            </w:r>
          </w:p>
        </w:tc>
        <w:tc>
          <w:tcPr>
            <w:tcW w:w="1259" w:type="pct"/>
            <w:shd w:val="clear" w:color="auto" w:fill="auto"/>
            <w:noWrap/>
            <w:vAlign w:val="bottom"/>
            <w:hideMark/>
          </w:tcPr>
          <w:p w14:paraId="4B629C73"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0.81 ± 0.38 (n=153)</w:t>
            </w:r>
          </w:p>
        </w:tc>
        <w:tc>
          <w:tcPr>
            <w:tcW w:w="1020" w:type="pct"/>
            <w:shd w:val="clear" w:color="auto" w:fill="auto"/>
            <w:noWrap/>
            <w:vAlign w:val="bottom"/>
            <w:hideMark/>
          </w:tcPr>
          <w:p w14:paraId="2118C31E"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0.58 ± 0.36 (n=101)</w:t>
            </w:r>
          </w:p>
        </w:tc>
        <w:tc>
          <w:tcPr>
            <w:tcW w:w="1094" w:type="pct"/>
            <w:shd w:val="clear" w:color="auto" w:fill="auto"/>
            <w:noWrap/>
            <w:vAlign w:val="bottom"/>
            <w:hideMark/>
          </w:tcPr>
          <w:p w14:paraId="4E02197C"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0.77 ± 0.53 (n=128)</w:t>
            </w:r>
          </w:p>
        </w:tc>
        <w:tc>
          <w:tcPr>
            <w:tcW w:w="754" w:type="pct"/>
            <w:shd w:val="clear" w:color="auto" w:fill="auto"/>
            <w:noWrap/>
            <w:vAlign w:val="bottom"/>
            <w:hideMark/>
          </w:tcPr>
          <w:p w14:paraId="41987DBE" w14:textId="76743B9F" w:rsidR="001C52DF" w:rsidRPr="001C52DF" w:rsidRDefault="001C52DF" w:rsidP="001C52DF">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Pr>
                <w:rFonts w:eastAsia="Times New Roman" w:cs="Times New Roman"/>
                <w:color w:val="000000"/>
                <w:sz w:val="16"/>
                <w:szCs w:val="16"/>
              </w:rPr>
              <w:instrText>ADDIN CSL_CITATION { "citationItems" : [ { "id" : "ITEM-1", "itemData" : { "ISSN" : "0016-7061", "author" : [ { "dropping-particle" : "", "family" : "Liu", "given" : "Zhi-Peng", "non-dropping-particle" : "", "parse-names" : false, "suffix" : "" }, { "dropping-particle" : "", "family" : "Shao", "given" : "Ming-An", "non-dropping-particle" : "", "parse-names" : false, "suffix" : "" }, { "dropping-particle" : "", "family" : "Wang", "given" : "Yun-Qiang", "non-dropping-particle" : "", "parse-names" : false, "suffix" : "" } ], "container-title" : "Geoderma", "id" : "ITEM-1", "issued" : { "date-parts" : [ [ "2013" ] ] }, "page" : "67-78", "publisher" : "Elsevier", "title" : "Spatial patterns of soil total nitrogen and soil total phosphorus across the entire Loess Plateau region of China", "type" : "article-journal", "volume" : "197" }, "uris" : [ "http://www.mendeley.com/documents/?uuid=07097ea4-8fd6-4208-86a0-1cc782aa0a4f" ] } ], "mendeley" : { "formattedCitation" : "(Liu et al., 2013)", "plainTextFormattedCitation" : "(Liu et al., 2013)", "previouslyFormattedCitation" : "(Liu et al., 2013)" }, "properties" : { "noteIndex" : 0 }, "schema" : "https://github.com/citation-style-language/schema/raw/master/csl-citation.json" }</w:instrText>
            </w:r>
            <w:r>
              <w:rPr>
                <w:rFonts w:eastAsia="Times New Roman" w:cs="Times New Roman"/>
                <w:color w:val="000000"/>
                <w:sz w:val="16"/>
                <w:szCs w:val="16"/>
              </w:rPr>
              <w:fldChar w:fldCharType="separate"/>
            </w:r>
            <w:r w:rsidRPr="001C52DF">
              <w:rPr>
                <w:rFonts w:eastAsia="Times New Roman" w:cs="Times New Roman"/>
                <w:noProof/>
                <w:color w:val="000000"/>
                <w:sz w:val="16"/>
                <w:szCs w:val="16"/>
              </w:rPr>
              <w:t>(Liu et al., 2013)</w:t>
            </w:r>
            <w:r>
              <w:rPr>
                <w:rFonts w:eastAsia="Times New Roman" w:cs="Times New Roman"/>
                <w:color w:val="000000"/>
                <w:sz w:val="16"/>
                <w:szCs w:val="16"/>
              </w:rPr>
              <w:fldChar w:fldCharType="end"/>
            </w:r>
          </w:p>
        </w:tc>
      </w:tr>
      <w:tr w:rsidR="001C52DF" w:rsidRPr="001C52DF" w14:paraId="143948BE" w14:textId="77777777" w:rsidTr="001C52DF">
        <w:trPr>
          <w:trHeight w:val="300"/>
        </w:trPr>
        <w:tc>
          <w:tcPr>
            <w:tcW w:w="873" w:type="pct"/>
            <w:shd w:val="clear" w:color="auto" w:fill="auto"/>
            <w:noWrap/>
            <w:vAlign w:val="bottom"/>
            <w:hideMark/>
          </w:tcPr>
          <w:p w14:paraId="72C1C611"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P (g kg</w:t>
            </w:r>
            <w:r w:rsidRPr="001C52DF">
              <w:rPr>
                <w:rFonts w:eastAsia="Times New Roman" w:cs="Times New Roman"/>
                <w:color w:val="000000"/>
                <w:sz w:val="16"/>
                <w:szCs w:val="16"/>
                <w:vertAlign w:val="superscript"/>
              </w:rPr>
              <w:t>-1</w:t>
            </w:r>
            <w:r w:rsidRPr="001C52DF">
              <w:rPr>
                <w:rFonts w:eastAsia="Times New Roman" w:cs="Times New Roman"/>
                <w:color w:val="000000"/>
                <w:sz w:val="16"/>
                <w:szCs w:val="16"/>
              </w:rPr>
              <w:t>)</w:t>
            </w:r>
          </w:p>
        </w:tc>
        <w:tc>
          <w:tcPr>
            <w:tcW w:w="1259" w:type="pct"/>
            <w:shd w:val="clear" w:color="auto" w:fill="auto"/>
            <w:noWrap/>
            <w:vAlign w:val="bottom"/>
            <w:hideMark/>
          </w:tcPr>
          <w:p w14:paraId="0ED87669"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0.73 ± 0.26 (n=153)</w:t>
            </w:r>
          </w:p>
        </w:tc>
        <w:tc>
          <w:tcPr>
            <w:tcW w:w="1020" w:type="pct"/>
            <w:shd w:val="clear" w:color="auto" w:fill="auto"/>
            <w:noWrap/>
            <w:vAlign w:val="bottom"/>
            <w:hideMark/>
          </w:tcPr>
          <w:p w14:paraId="214353EB"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0.51 ± 15 (n=101)</w:t>
            </w:r>
          </w:p>
        </w:tc>
        <w:tc>
          <w:tcPr>
            <w:tcW w:w="1094" w:type="pct"/>
            <w:shd w:val="clear" w:color="auto" w:fill="auto"/>
            <w:noWrap/>
            <w:vAlign w:val="bottom"/>
            <w:hideMark/>
          </w:tcPr>
          <w:p w14:paraId="2EF71392" w14:textId="77777777" w:rsidR="001C52DF" w:rsidRPr="001C52DF" w:rsidRDefault="001C52DF" w:rsidP="001C52DF">
            <w:pPr>
              <w:spacing w:after="0" w:line="240" w:lineRule="auto"/>
              <w:jc w:val="left"/>
              <w:rPr>
                <w:rFonts w:eastAsia="Times New Roman" w:cs="Times New Roman"/>
                <w:color w:val="000000"/>
                <w:sz w:val="16"/>
                <w:szCs w:val="16"/>
              </w:rPr>
            </w:pPr>
            <w:r w:rsidRPr="001C52DF">
              <w:rPr>
                <w:rFonts w:eastAsia="Times New Roman" w:cs="Times New Roman"/>
                <w:color w:val="000000"/>
                <w:sz w:val="16"/>
                <w:szCs w:val="16"/>
              </w:rPr>
              <w:t>0.60 ± 0.22 (n=128)</w:t>
            </w:r>
          </w:p>
        </w:tc>
        <w:tc>
          <w:tcPr>
            <w:tcW w:w="754" w:type="pct"/>
            <w:shd w:val="clear" w:color="auto" w:fill="auto"/>
            <w:noWrap/>
            <w:vAlign w:val="bottom"/>
            <w:hideMark/>
          </w:tcPr>
          <w:p w14:paraId="57B6A087" w14:textId="08644BF3" w:rsidR="001C52DF" w:rsidRPr="001C52DF" w:rsidRDefault="001C52DF" w:rsidP="001C52DF">
            <w:pPr>
              <w:spacing w:after="0" w:line="240" w:lineRule="auto"/>
              <w:jc w:val="left"/>
              <w:rPr>
                <w:rFonts w:eastAsia="Times New Roman" w:cs="Times New Roman"/>
                <w:color w:val="000000"/>
                <w:sz w:val="16"/>
                <w:szCs w:val="16"/>
              </w:rPr>
            </w:pPr>
            <w:r>
              <w:rPr>
                <w:rFonts w:eastAsia="Times New Roman" w:cs="Times New Roman"/>
                <w:color w:val="000000"/>
                <w:sz w:val="16"/>
                <w:szCs w:val="16"/>
              </w:rPr>
              <w:fldChar w:fldCharType="begin" w:fldLock="1"/>
            </w:r>
            <w:r w:rsidR="00E20E8E">
              <w:rPr>
                <w:rFonts w:eastAsia="Times New Roman" w:cs="Times New Roman"/>
                <w:color w:val="000000"/>
                <w:sz w:val="16"/>
                <w:szCs w:val="16"/>
              </w:rPr>
              <w:instrText>ADDIN CSL_CITATION { "citationItems" : [ { "id" : "ITEM-1", "itemData" : { "ISSN" : "0016-7061", "author" : [ { "dropping-particle" : "", "family" : "Liu", "given" : "Zhi-Peng", "non-dropping-particle" : "", "parse-names" : false, "suffix" : "" }, { "dropping-particle" : "", "family" : "Shao", "given" : "Ming-An", "non-dropping-particle" : "", "parse-names" : false, "suffix" : "" }, { "dropping-particle" : "", "family" : "Wang", "given" : "Yun-Qiang", "non-dropping-particle" : "", "parse-names" : false, "suffix" : "" } ], "container-title" : "Geoderma", "id" : "ITEM-1", "issued" : { "date-parts" : [ [ "2013" ] ] }, "page" : "67-78", "publisher" : "Elsevier", "title" : "Spatial patterns of soil total nitrogen and soil total phosphorus across the entire Loess Plateau region of China", "type" : "article-journal", "volume" : "197" }, "uris" : [ "http://www.mendeley.com/documents/?uuid=07097ea4-8fd6-4208-86a0-1cc782aa0a4f" ] } ], "mendeley" : { "formattedCitation" : "(Liu et al., 2013)", "plainTextFormattedCitation" : "(Liu et al., 2013)", "previouslyFormattedCitation" : "(Liu et al., 2013)" }, "properties" : { "noteIndex" : 0 }, "schema" : "https://github.com/citation-style-language/schema/raw/master/csl-citation.json" }</w:instrText>
            </w:r>
            <w:r>
              <w:rPr>
                <w:rFonts w:eastAsia="Times New Roman" w:cs="Times New Roman"/>
                <w:color w:val="000000"/>
                <w:sz w:val="16"/>
                <w:szCs w:val="16"/>
              </w:rPr>
              <w:fldChar w:fldCharType="separate"/>
            </w:r>
            <w:r w:rsidRPr="001C52DF">
              <w:rPr>
                <w:rFonts w:eastAsia="Times New Roman" w:cs="Times New Roman"/>
                <w:noProof/>
                <w:color w:val="000000"/>
                <w:sz w:val="16"/>
                <w:szCs w:val="16"/>
              </w:rPr>
              <w:t>(Liu et al., 2013)</w:t>
            </w:r>
            <w:r>
              <w:rPr>
                <w:rFonts w:eastAsia="Times New Roman" w:cs="Times New Roman"/>
                <w:color w:val="000000"/>
                <w:sz w:val="16"/>
                <w:szCs w:val="16"/>
              </w:rPr>
              <w:fldChar w:fldCharType="end"/>
            </w:r>
          </w:p>
        </w:tc>
      </w:tr>
    </w:tbl>
    <w:p w14:paraId="13CD0666" w14:textId="77777777" w:rsidR="001C52DF" w:rsidRDefault="001C52DF" w:rsidP="009137DD">
      <w:pPr>
        <w:pStyle w:val="NoSpacing"/>
      </w:pPr>
    </w:p>
    <w:p w14:paraId="19F2FA7D" w14:textId="77777777" w:rsidR="00590117" w:rsidRDefault="00590117">
      <w:pPr>
        <w:spacing w:line="276" w:lineRule="auto"/>
        <w:jc w:val="left"/>
        <w:rPr>
          <w:b/>
          <w:szCs w:val="24"/>
          <w:lang w:val="en-GB"/>
        </w:rPr>
      </w:pPr>
      <w:r>
        <w:rPr>
          <w:b/>
          <w:szCs w:val="24"/>
          <w:lang w:val="en-GB"/>
        </w:rPr>
        <w:br w:type="page"/>
      </w:r>
    </w:p>
    <w:p w14:paraId="231A6255" w14:textId="0B88CB7C" w:rsidR="001A247E" w:rsidRPr="009E4DC9" w:rsidRDefault="001A247E" w:rsidP="00EE6843">
      <w:pPr>
        <w:spacing w:after="0"/>
        <w:rPr>
          <w:b/>
          <w:sz w:val="28"/>
          <w:szCs w:val="28"/>
          <w:lang w:val="en-GB"/>
        </w:rPr>
      </w:pPr>
      <w:r w:rsidRPr="009E4DC9">
        <w:rPr>
          <w:b/>
          <w:sz w:val="28"/>
          <w:szCs w:val="28"/>
          <w:lang w:val="en-GB"/>
        </w:rPr>
        <w:lastRenderedPageBreak/>
        <w:t>Reference</w:t>
      </w:r>
    </w:p>
    <w:p w14:paraId="0A71B0D2" w14:textId="41218A0E" w:rsidR="00F638F0" w:rsidRPr="00F638F0" w:rsidRDefault="00EE6843" w:rsidP="00F638F0">
      <w:pPr>
        <w:widowControl w:val="0"/>
        <w:autoSpaceDE w:val="0"/>
        <w:autoSpaceDN w:val="0"/>
        <w:adjustRightInd w:val="0"/>
        <w:spacing w:before="100" w:after="100" w:line="240" w:lineRule="auto"/>
        <w:rPr>
          <w:rFonts w:cs="Times New Roman"/>
          <w:noProof/>
          <w:szCs w:val="24"/>
        </w:rPr>
      </w:pPr>
      <w:r>
        <w:rPr>
          <w:rFonts w:eastAsia="Times New Roman" w:cs="Times New Roman"/>
          <w:szCs w:val="24"/>
          <w:lang w:val="en-GB"/>
        </w:rPr>
        <w:fldChar w:fldCharType="begin" w:fldLock="1"/>
      </w:r>
      <w:r>
        <w:rPr>
          <w:lang w:val="en-GB"/>
        </w:rPr>
        <w:instrText xml:space="preserve">ADDIN Mendeley Bibliography CSL_BIBLIOGRAPHY </w:instrText>
      </w:r>
      <w:r>
        <w:rPr>
          <w:rFonts w:eastAsia="Times New Roman" w:cs="Times New Roman"/>
          <w:szCs w:val="24"/>
          <w:lang w:val="en-GB"/>
        </w:rPr>
        <w:fldChar w:fldCharType="separate"/>
      </w:r>
      <w:r w:rsidR="00F638F0" w:rsidRPr="00F638F0">
        <w:rPr>
          <w:rFonts w:cs="Times New Roman"/>
          <w:noProof/>
          <w:szCs w:val="24"/>
        </w:rPr>
        <w:t>Cai, X.: Benefits from Soil and Water Conservation Measures on Reducing Runoff and Sediments in Shixia Small Watershed, Resour. Sci., 26(Supplement), 144–150, 2004.</w:t>
      </w:r>
    </w:p>
    <w:p w14:paraId="46992BE0"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Cammeraat, L. H.: A review of two strongly contrasting geomorphological systems within the context of scale, Earth Surf. Process. Landforms, 27(11), 1201–1222, 2002.</w:t>
      </w:r>
    </w:p>
    <w:p w14:paraId="7D350411"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Cerdan, O., Le Bissonnais, Y., Govers, G., Lecomte, V., van Oost, K., Couturier,  a., King, C. and Dubreuil, N.: Scale effect on runoff from experimental plots to catchments in agricultural areas in Normandy, J. Hydrol., 299(1-2), 4–14, doi:10.1016/j.jhydrol.2004.02.017, 2004.</w:t>
      </w:r>
    </w:p>
    <w:p w14:paraId="75E9FC41"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Chen, G., Fan, H., Chen, H. and Dong Guoquan: Benefits of sediment reduction of soil conservation practices in the black region of Northeast China, Sci. Soil Water Conserv., 4(6), 13–17, 2006.</w:t>
      </w:r>
    </w:p>
    <w:p w14:paraId="2C7F4206"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Chen, S., Hua, L., He, Z., Wei, D., Xia Hou, G. and Li, Y.: Effect of soil erosion on soil properties in deep cultivated hill slope in loess plateau, Agro-environmental Prot., 21(4), 289–292, 2002.</w:t>
      </w:r>
    </w:p>
    <w:p w14:paraId="2914B620"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Dunne, T., Zhang, W. and Aubry, B. F.: Effects of Rainfall, Vegetation, and Microtopography on Infiltration and Runoff, Water Resour. Res., 27(9), 2271–2285, doi:10.1029/91WR01585, 1991.</w:t>
      </w:r>
    </w:p>
    <w:p w14:paraId="1A9BAA37"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Feng, M.: A study on responses of soil erosion and sediment yield to closing cultivation on sloping land in a small catchment using 137Cs technique in the Rolling Loess Plateau, China, Chinese Sci. Bull., 48(19), 2094–2101, doi:10.1360/02wd0589, 2003.</w:t>
      </w:r>
    </w:p>
    <w:p w14:paraId="60DDC97C"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Foster, M. A., Gabel, S. E., Ward, T. S., Kleine, L. G., McCann, P. K. and MOORE, J.: Morphological characters as indicators of rubber content in guayule (Parthenium argentatum-Compositae), SIDA, Contrib. to Bot., 331–338, 1991.</w:t>
      </w:r>
    </w:p>
    <w:p w14:paraId="37877B28"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Fu, B., Liu, Y., Lü, Y., He, C., Zeng, Y. and Wu, B.: Assessing the soil erosion control service of ecosystems change in the Loess Plateau of China, Ecol. Complex., 8(4), 284–293, doi:10.1016/j.ecocom.2011.07.003, 2011.</w:t>
      </w:r>
    </w:p>
    <w:p w14:paraId="638C7097"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Fu, B. J., Zhao, W. W., Chen, L. D., Zhang, Q. J., Lu, Y. H., Gulinck, H. and Poesen, J.: Assessment of soil erosion at large watershed scale using RUSLE and GIS: a case study in the Loess Plateau of China, L. Degrad. Dev., 16(1), 73–85, doi:10.1002/ldr.646, 2005.</w:t>
      </w:r>
    </w:p>
    <w:p w14:paraId="1DC84080"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Fu, J., Jiang, Z., Yi, C., Zhang, W. and Wang, Y.: Studies on soil and water conservation benefit of contour hedgerows in arid hillside farmland, Tillage and Cutivation, (4), 38–40, 2000.</w:t>
      </w:r>
    </w:p>
    <w:p w14:paraId="265F3AB4"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Gao, H., Li, Z., Li, P., Jia, L., Pang, G. and Xu, G.: Concept and calculation methods of erosion control degree: A case study of the Wangmaogou watershed, Sci. Soil Water Conserv., 11(1), 17–24, 2013.</w:t>
      </w:r>
    </w:p>
    <w:p w14:paraId="2E5BDAD1"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Govers, G., Van Oost, K. and Poesen, J.: Responses of a semi-arid landscape to human disturbance: a simulation study of the interaction between rock fragment cover, soil erosion and land use change, Geoderma, 133(1), 19–31, 2006.</w:t>
      </w:r>
    </w:p>
    <w:p w14:paraId="14E64C16"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Jiao, J., Liu, Y. and Tang, K.: An approach to runoff and sediment generation of gully and intergully land in samll watershed, J. Soil Water Conserv., 6(2), 24–28, 1992.</w:t>
      </w:r>
    </w:p>
    <w:p w14:paraId="62019865"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Jing, K.: A study on gully erosion on the Loess Plateau, Sci. Geogr. Sin., 6(4), 340–347, 1986.</w:t>
      </w:r>
    </w:p>
    <w:p w14:paraId="72404191"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Li, M., Yang, J., Hou, J. and Shen, Z.: Sediment deposition process for a silt dam in a small watershed in Loess Hilly Region, Trans. CSAE, 24(2), 64–69, 2008.</w:t>
      </w:r>
    </w:p>
    <w:p w14:paraId="26204094"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lastRenderedPageBreak/>
        <w:t>Li, M., Yang, J., Hou, J. and Shen, Z.: The spatial variance of hill slope erosion in Loess Hilly Area by 137Cs tracing method, Nucl. Tech., 32(1), 50–54, 2009.</w:t>
      </w:r>
    </w:p>
    <w:p w14:paraId="3E5A2CA2"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Li, Y. and Lindstrom, M. J.: Evaluating Soil Quality – Soil Redistribution Relationship on Terraces and Steep Hillslope, Soil Sci. Soc. Am. J., 65(iii), 1500–1508, 2001.</w:t>
      </w:r>
    </w:p>
    <w:p w14:paraId="246F058A"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Li, Y., Poesen, J., Yang, J. ., Fu, B. and Zhang, J. .: Evaluating gully erosion using 137Cs and 210Pb/137Cs ratio in a reservoir catchment, Soil Tillage Res., 69(1-2), 107–115, doi:10.1016/S0167-1987(02)00132-0, 2003.</w:t>
      </w:r>
    </w:p>
    <w:p w14:paraId="52344BEF"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Li, Y., Wang, J. and Zhang, J.: Calculation of soil water erosion modulus based on RUSLE and its assessment under support of artificial neural network, Chinese J. Appl. Ecol., 17(6), 1019–1026, 2006.</w:t>
      </w:r>
    </w:p>
    <w:p w14:paraId="3B51F0A2"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Li, Y., Zhang, Q. W., Reicosky, D. C., Lindstrom, M. J., Bai, L. Y. and Li, L.: Changes in soil organic carbon induced by tillage and water erosion on a steep cultivated hillslope in the Chinese Loess Plateau from 1898–1954 and 1954–1998, J. Geophys. Res., 112(G1), G01021, doi:10.1029/2005JG000107, 2007.</w:t>
      </w:r>
    </w:p>
    <w:p w14:paraId="51894467"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Liu, Z., Shao, M. and Wang, Y.: Effect of environmental factors on regional soil organic carbon stocks across the Loess Plateau region, China, Agric. Ecosyst. Environ., 142(3-4), 184–194, doi:10.1016/j.agee.2011.05.002, 2011.</w:t>
      </w:r>
    </w:p>
    <w:p w14:paraId="1A11FD2F"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Liu, Z.-P., Shao, M.-A. and Wang, Y.-Q.: Spatial patterns of soil total nitrogen and soil total phosphorus across the entire Loess Plateau region of China, Geoderma, 197, 67–78, 2013.</w:t>
      </w:r>
    </w:p>
    <w:p w14:paraId="3F2ABEC7"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Lu, G., Ban, X., Lei, Z. and Wu, X.: Benefit of Soil and Water Conservation in the Process of Harnessing a Sloping Farmland in the Black Soil Region, Northeast China, Res. soil water Conserv., 16(6), 51–55, 2009.</w:t>
      </w:r>
    </w:p>
    <w:p w14:paraId="65E5B5CD"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Pan, J. and Wen, Y.: Estimation of soil erosion using RUSLE in Caijiamiao watershed, China, Nat. Hazards, 71(3), 2187–2205, doi:10.1007/s11069-013-1006-2, 2013.</w:t>
      </w:r>
    </w:p>
    <w:p w14:paraId="387C6DB0"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Pang, G., Xie, H., Li, R. and Yang, Q.: Soil erosion dynamics of Zhifanggou Watershed during the past 70 years, Sci. Soil Water Conserv., 10(3), 1–8, 2012.</w:t>
      </w:r>
    </w:p>
    <w:p w14:paraId="1888C837"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Qin, W., Zhu, Q. and Zhang, Y.: Soil erosion assessment of small watershed in Loess Plateau based on GIS and RUSLE, Trans. CSAE, 25(8), 157–163, 2009.</w:t>
      </w:r>
    </w:p>
    <w:p w14:paraId="5275A033"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Quine, T. a., Walling, D. E. and Zhang, X.: Tillage erosion, water erosion and soil quality on cultivated terraces near Xifeng in the Loess Plateau, China, L. Degrad. Dev., 10(3), 251–274, doi:10.1002/(SICI)1099-145X(199905/06)10:3&lt;251::AID-LDR342&gt;3.0.CO;2-F, 1999.</w:t>
      </w:r>
    </w:p>
    <w:p w14:paraId="058FA38A"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Van Remortel, R. D. D., Maichle, R. W. W. and Hickey, R. J. J.: Computing the LS factor for the Revised Universal Soil Loss Equation through array-based slope processing of digital elevation data using a C++ executable, Comput. Geosci., 30(9-10), 1043–1053, doi:10.1016/j.cageo.2004.08.001, 2004.</w:t>
      </w:r>
    </w:p>
    <w:p w14:paraId="7281A4E5"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Risse, L. M., Nearing, M. A., Laflen, J. M. and Nicks, A. D.: Error Assessment in the Universal Soil Loss Equation, Soil Sci. Soc. Am. J., 57(3), 825–833, doi:10.2136/sssaj1993.03615995005700030032x, 1993.</w:t>
      </w:r>
    </w:p>
    <w:p w14:paraId="729FD522"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Van Rompaey, A. J. J., Govers, G. and Baudet, M.: A strategy for controlling error of distributed environmental models by aggregation, Int. J. Geogr. Inf. Sci., 13(6), 577–590, 1999.</w:t>
      </w:r>
    </w:p>
    <w:p w14:paraId="78C06193"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 xml:space="preserve">Schnitzer, S., Seitz, F., Eicker,  a., Guntner,  a., Wattenbach, M. and Menzel,  a.: Estimation of soil </w:t>
      </w:r>
      <w:r w:rsidRPr="00F638F0">
        <w:rPr>
          <w:rFonts w:cs="Times New Roman"/>
          <w:noProof/>
          <w:szCs w:val="24"/>
        </w:rPr>
        <w:lastRenderedPageBreak/>
        <w:t>loss by water erosion in the Chinese Loess Plateau using Universal Soil Loss Equation and GRACE, Geophys. J. Int., 193(3), 1283–1290, doi:10.1093/gji/ggt023, 2013.</w:t>
      </w:r>
    </w:p>
    <w:p w14:paraId="076C37B9"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Shen, Z., Gong, Y., Li, Y. and Liu, R.: Analysis and modeling of soil conservation measures in the Three Gorges Reservoir Area in China, Catena, 81(2), 104–112, doi:10.1016/j.catena.2010.01.009, 2010.</w:t>
      </w:r>
    </w:p>
    <w:p w14:paraId="5DA2564C"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Shi, H., Tian, J.-L., Liu, P.-L. and Zhou, P.-H.: A study on sediment sources in a small watershed by using REE tracer method, Sci. China Ser. E Technol. Sci., 40(1), 12–20, 1997.</w:t>
      </w:r>
    </w:p>
    <w:p w14:paraId="37D59440"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Torri, D. and Poesen, J.: The effect of soil surface slope on raindrop detachment, Catena, 19(6), 561–578, 1992.</w:t>
      </w:r>
    </w:p>
    <w:p w14:paraId="17A531A5"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Torri, D., Poesen, J. and Borselli, L.: Predictability and uncertainty of the soil erodibility factor using a global dataset, CATENA, 31(1-2), 1–22, doi:10.1016/S0341-8162(97)00036-2, 1997.</w:t>
      </w:r>
    </w:p>
    <w:p w14:paraId="376E4AFA"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Wang, B., Yang, Q., Liu, Z. and Meng, Q.: Changes of soil erosion intensity due to conversion of farmland to forest and grassland in Yanhe River Basin, Sci. Soil Water Conserv., 5(4), 27–33, 2007.</w:t>
      </w:r>
    </w:p>
    <w:p w14:paraId="1D3F2FF7"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Wang, B., Zheng, F., Römkens, M. J. M. and Darboux, F.: Soil erodibility for water erosion: A perspective and Chinese experiences, Geomorphology, 187, 1–10, doi:10.1016/j.geomorph.2013.01.018, 2013.</w:t>
      </w:r>
    </w:p>
    <w:p w14:paraId="1C1FD3BA"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Wang, X.: Study on the Characters of erosion intensity evolvement in Yangou watershed, Northwest A&amp;G University., 2003.</w:t>
      </w:r>
    </w:p>
    <w:p w14:paraId="0C0A3481"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Wang, X., Wei, H., He, B. and Li, Y.: BENEFITS OF COMPREHENSIVE CONTROL IN REDUCTION OF WATER AND SEDIMENT IN HEMINGGUANWATERSHED, ACTA Pedol. Sin., 39(2), 246–253, 2002.</w:t>
      </w:r>
    </w:p>
    <w:p w14:paraId="7E8CF999"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Wischmeier, W. H. and Smith, D. D.: Predicting rainfall erosion losses-A guide to conservation planning., DC: United States Department of Agriculture, Washington., 1978.</w:t>
      </w:r>
    </w:p>
    <w:p w14:paraId="01506064"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Wu, J. and Li, Y.: Study on the relationship between different control measurement on runoff and sediment in a limestone watershed, Beijing Water, (6), 13–16, 1998.</w:t>
      </w:r>
    </w:p>
    <w:p w14:paraId="038E8EE9"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Wu, Y. and Kou, Q.: The method of 137Cs study soil erosion in the loess gully area of east Gansu province, Bull. Soil Water Conserv., 17(5), 7–10, 1997.</w:t>
      </w:r>
    </w:p>
    <w:p w14:paraId="0F0D2510"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Xu, Q., Wang, T., Li, Z., Cai, C., Shi, Z. and Jiang, C.: Effect of soil conservation measurements on runoff , erosion and plant production : A case study on steeplands from the Three Gorges Area , China, J. Food, Agric. Environ., 8(3-4), 980–984, 2010.</w:t>
      </w:r>
    </w:p>
    <w:p w14:paraId="0653A06E"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Yang, M.-Y., Tian, J.-L. and Liu, P.-L.: Investigating the spatial distribution of soil erosion and deposition in a small catchment on the Loess Plateau of China, using 137Cs, Soil Tillage Res., 87(2), 186–193, doi:10.1016/j.still.2005.03.010, 2006.</w:t>
      </w:r>
    </w:p>
    <w:p w14:paraId="513E465A"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Yang, Z.: Study on Soil Loss Equation of Cultivated Slopeland in Northeast Mountain Region of Yunnan Province Yang, Bullet soil Water Conserv., 19(1), 1–9, 1999.</w:t>
      </w:r>
    </w:p>
    <w:p w14:paraId="5D1DC50A"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Zhang, J. H., Su, Z. A. and Liu, G. C.: Effects of terracing and agroforestry on soil and water loss in hilly areas of the Sichuan Basin, China, J. Mt. Sci., 5(3), 241–248, doi:10.1007/s11629-008-0189-6, 2008a.</w:t>
      </w:r>
    </w:p>
    <w:p w14:paraId="5A1CF496"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Zhang, K., Li, S., Peng, W. and Yu, B.: Erodibility of agricultural soils on the Loess Plateau of China, Soil Tillage Res., 76(2), 157–165, doi:10.1016/j.still.2003.09.007, 2004.</w:t>
      </w:r>
    </w:p>
    <w:p w14:paraId="23E0042C"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lastRenderedPageBreak/>
        <w:t>Zhang, W., Zhang, X. and Zhidong, G.: Experimental Study on the USLE Model in Granite Gneiss Region of Northern Jiangsu Province, Subtrop. Soil Water Conserv., 20(4), 5–15, 2008b.</w:t>
      </w:r>
    </w:p>
    <w:p w14:paraId="640CD21E"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Zhang, X., Walling, D. E., Quine, T. a. and Wen,  a.: Use of Reservoir Deposits and Caesium-137 Measurements To Investigate the Erosional Response of a Small Drainage Basin in the Rolling Loess Plateau Region of China, L. Degrad. Dev., 8(1), 1–16, doi:10.1002/(SICI)1099-145X(199703)8:1&lt;1::AID-LDR240&gt;3.0.CO;2-X, 1997.</w:t>
      </w:r>
    </w:p>
    <w:p w14:paraId="5AE5A356"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Zhang, X., Quine, T. A. and Walling, D. E.: Soil erosion rates on sloping cultivated land on the Loess Plateau near Ansai , Shaanxi Province , China : An investigation using 137 Cs and rill measurements, Hydrol. Process., 12(February 1997), 171–189, 1998.</w:t>
      </w:r>
    </w:p>
    <w:p w14:paraId="36B7FD4C" w14:textId="77777777" w:rsidR="00F638F0" w:rsidRPr="00F638F0" w:rsidRDefault="00F638F0" w:rsidP="00F638F0">
      <w:pPr>
        <w:widowControl w:val="0"/>
        <w:autoSpaceDE w:val="0"/>
        <w:autoSpaceDN w:val="0"/>
        <w:adjustRightInd w:val="0"/>
        <w:spacing w:before="100" w:after="100" w:line="240" w:lineRule="auto"/>
        <w:rPr>
          <w:rFonts w:cs="Times New Roman"/>
          <w:noProof/>
          <w:szCs w:val="24"/>
        </w:rPr>
      </w:pPr>
      <w:r w:rsidRPr="00F638F0">
        <w:rPr>
          <w:rFonts w:cs="Times New Roman"/>
          <w:noProof/>
          <w:szCs w:val="24"/>
        </w:rPr>
        <w:t>Zhang, X., Feng, M. and Wen, A.: Cs Technique in the Loess Plateau of China, in 12th ISCO Conference, pp. 450–455, Beijing., 2002.</w:t>
      </w:r>
    </w:p>
    <w:p w14:paraId="4B7D2B65" w14:textId="77777777" w:rsidR="00F638F0" w:rsidRPr="00F638F0" w:rsidRDefault="00F638F0" w:rsidP="00F638F0">
      <w:pPr>
        <w:widowControl w:val="0"/>
        <w:autoSpaceDE w:val="0"/>
        <w:autoSpaceDN w:val="0"/>
        <w:adjustRightInd w:val="0"/>
        <w:spacing w:before="100" w:after="100" w:line="240" w:lineRule="auto"/>
        <w:rPr>
          <w:rFonts w:cs="Times New Roman"/>
          <w:noProof/>
        </w:rPr>
      </w:pPr>
      <w:r w:rsidRPr="00F638F0">
        <w:rPr>
          <w:rFonts w:cs="Times New Roman"/>
          <w:noProof/>
          <w:szCs w:val="24"/>
        </w:rPr>
        <w:t>Zhou, J.: Basic Benefits from Soil and Water Conservation in Sanchahe Small Watershed, Bullet soil Water Conserv., 27(3), 63–64, 74, 2007.</w:t>
      </w:r>
    </w:p>
    <w:p w14:paraId="7F11A465" w14:textId="17851324" w:rsidR="005A5E9F" w:rsidRPr="00FA3FF6" w:rsidRDefault="00EE6843" w:rsidP="009E4DC9">
      <w:pPr>
        <w:rPr>
          <w:lang w:val="en-GB"/>
        </w:rPr>
      </w:pPr>
      <w:r>
        <w:rPr>
          <w:lang w:val="en-GB"/>
        </w:rPr>
        <w:fldChar w:fldCharType="end"/>
      </w:r>
    </w:p>
    <w:sectPr w:rsidR="005A5E9F" w:rsidRPr="00FA3FF6" w:rsidSect="00584C4A">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B8BDF" w14:textId="77777777" w:rsidR="006B7D72" w:rsidRDefault="006B7D72" w:rsidP="00C11776">
      <w:pPr>
        <w:spacing w:after="0" w:line="240" w:lineRule="auto"/>
      </w:pPr>
      <w:r>
        <w:separator/>
      </w:r>
    </w:p>
  </w:endnote>
  <w:endnote w:type="continuationSeparator" w:id="0">
    <w:p w14:paraId="00F98FFE" w14:textId="77777777" w:rsidR="006B7D72" w:rsidRDefault="006B7D72" w:rsidP="00C11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47246"/>
      <w:docPartObj>
        <w:docPartGallery w:val="Page Numbers (Bottom of Page)"/>
        <w:docPartUnique/>
      </w:docPartObj>
    </w:sdtPr>
    <w:sdtEndPr>
      <w:rPr>
        <w:noProof/>
      </w:rPr>
    </w:sdtEndPr>
    <w:sdtContent>
      <w:p w14:paraId="7FB6035F" w14:textId="4287B706" w:rsidR="0064313B" w:rsidRDefault="0064313B">
        <w:pPr>
          <w:pStyle w:val="Footer"/>
          <w:jc w:val="center"/>
        </w:pPr>
        <w:r>
          <w:fldChar w:fldCharType="begin"/>
        </w:r>
        <w:r>
          <w:instrText xml:space="preserve"> PAGE   \* MERGEFORMAT </w:instrText>
        </w:r>
        <w:r>
          <w:fldChar w:fldCharType="separate"/>
        </w:r>
        <w:r w:rsidR="003D1D4A">
          <w:rPr>
            <w:noProof/>
          </w:rPr>
          <w:t>13</w:t>
        </w:r>
        <w:r>
          <w:rPr>
            <w:noProof/>
          </w:rPr>
          <w:fldChar w:fldCharType="end"/>
        </w:r>
      </w:p>
    </w:sdtContent>
  </w:sdt>
  <w:p w14:paraId="04AC4D80" w14:textId="77777777" w:rsidR="0064313B" w:rsidRDefault="00643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E8604" w14:textId="77777777" w:rsidR="006B7D72" w:rsidRDefault="006B7D72" w:rsidP="00C11776">
      <w:pPr>
        <w:spacing w:after="0" w:line="240" w:lineRule="auto"/>
      </w:pPr>
      <w:r>
        <w:separator/>
      </w:r>
    </w:p>
  </w:footnote>
  <w:footnote w:type="continuationSeparator" w:id="0">
    <w:p w14:paraId="63C8D4F8" w14:textId="77777777" w:rsidR="006B7D72" w:rsidRDefault="006B7D72" w:rsidP="00C117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F83472"/>
    <w:multiLevelType w:val="hybridMultilevel"/>
    <w:tmpl w:val="7AF231A2"/>
    <w:lvl w:ilvl="0" w:tplc="D9FAC54C">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F6"/>
    <w:rsid w:val="00004A85"/>
    <w:rsid w:val="00005354"/>
    <w:rsid w:val="00005837"/>
    <w:rsid w:val="000110E0"/>
    <w:rsid w:val="00034199"/>
    <w:rsid w:val="0005764A"/>
    <w:rsid w:val="000643CF"/>
    <w:rsid w:val="00067C54"/>
    <w:rsid w:val="00071E92"/>
    <w:rsid w:val="00095223"/>
    <w:rsid w:val="000D3768"/>
    <w:rsid w:val="000D3BAA"/>
    <w:rsid w:val="000E238E"/>
    <w:rsid w:val="000E564D"/>
    <w:rsid w:val="000F753B"/>
    <w:rsid w:val="001022C3"/>
    <w:rsid w:val="00112E03"/>
    <w:rsid w:val="00115432"/>
    <w:rsid w:val="00132A95"/>
    <w:rsid w:val="001373C1"/>
    <w:rsid w:val="00153B63"/>
    <w:rsid w:val="00167284"/>
    <w:rsid w:val="00171329"/>
    <w:rsid w:val="001849E5"/>
    <w:rsid w:val="00195FE4"/>
    <w:rsid w:val="001A247E"/>
    <w:rsid w:val="001A2728"/>
    <w:rsid w:val="001B125A"/>
    <w:rsid w:val="001B6235"/>
    <w:rsid w:val="001C52DF"/>
    <w:rsid w:val="001C5F17"/>
    <w:rsid w:val="001F1FAF"/>
    <w:rsid w:val="001F2076"/>
    <w:rsid w:val="001F70A2"/>
    <w:rsid w:val="002133E8"/>
    <w:rsid w:val="00233DAF"/>
    <w:rsid w:val="0023621A"/>
    <w:rsid w:val="00253003"/>
    <w:rsid w:val="0025387B"/>
    <w:rsid w:val="00264CB4"/>
    <w:rsid w:val="00272EDE"/>
    <w:rsid w:val="00285A0A"/>
    <w:rsid w:val="002A2A8A"/>
    <w:rsid w:val="002A6BA7"/>
    <w:rsid w:val="002B00A4"/>
    <w:rsid w:val="002D1C7C"/>
    <w:rsid w:val="002D353C"/>
    <w:rsid w:val="002E0E0A"/>
    <w:rsid w:val="00302A86"/>
    <w:rsid w:val="00313ED2"/>
    <w:rsid w:val="00315C8E"/>
    <w:rsid w:val="00322841"/>
    <w:rsid w:val="003263BC"/>
    <w:rsid w:val="00357266"/>
    <w:rsid w:val="003A4BB3"/>
    <w:rsid w:val="003C03FA"/>
    <w:rsid w:val="003D1346"/>
    <w:rsid w:val="003D1D4A"/>
    <w:rsid w:val="003D3662"/>
    <w:rsid w:val="003E1796"/>
    <w:rsid w:val="003E5BEA"/>
    <w:rsid w:val="003E7AFE"/>
    <w:rsid w:val="003F4681"/>
    <w:rsid w:val="004118A9"/>
    <w:rsid w:val="00413BBE"/>
    <w:rsid w:val="00422F46"/>
    <w:rsid w:val="00423002"/>
    <w:rsid w:val="004273A6"/>
    <w:rsid w:val="00431F91"/>
    <w:rsid w:val="00432617"/>
    <w:rsid w:val="00435336"/>
    <w:rsid w:val="004466C4"/>
    <w:rsid w:val="00450DA2"/>
    <w:rsid w:val="00460F54"/>
    <w:rsid w:val="00465D19"/>
    <w:rsid w:val="004724CA"/>
    <w:rsid w:val="00480C5C"/>
    <w:rsid w:val="00482377"/>
    <w:rsid w:val="00483CEC"/>
    <w:rsid w:val="004854B1"/>
    <w:rsid w:val="0049249B"/>
    <w:rsid w:val="004B0481"/>
    <w:rsid w:val="004C4E45"/>
    <w:rsid w:val="004C6E17"/>
    <w:rsid w:val="004C7C3B"/>
    <w:rsid w:val="004D2572"/>
    <w:rsid w:val="004E0BB1"/>
    <w:rsid w:val="004E28D3"/>
    <w:rsid w:val="004F03D2"/>
    <w:rsid w:val="0052213E"/>
    <w:rsid w:val="00522ADE"/>
    <w:rsid w:val="005246D8"/>
    <w:rsid w:val="00524751"/>
    <w:rsid w:val="005270E6"/>
    <w:rsid w:val="00530BB8"/>
    <w:rsid w:val="00530E7C"/>
    <w:rsid w:val="0053650C"/>
    <w:rsid w:val="00540852"/>
    <w:rsid w:val="00557EF8"/>
    <w:rsid w:val="00583B2B"/>
    <w:rsid w:val="00584C4A"/>
    <w:rsid w:val="005869CE"/>
    <w:rsid w:val="00590117"/>
    <w:rsid w:val="005954D0"/>
    <w:rsid w:val="00595D8C"/>
    <w:rsid w:val="00597D82"/>
    <w:rsid w:val="005A245C"/>
    <w:rsid w:val="005A5757"/>
    <w:rsid w:val="005A5E9F"/>
    <w:rsid w:val="005D2D36"/>
    <w:rsid w:val="005D3583"/>
    <w:rsid w:val="005D5EAF"/>
    <w:rsid w:val="0060085D"/>
    <w:rsid w:val="00606D32"/>
    <w:rsid w:val="006117D8"/>
    <w:rsid w:val="0062174E"/>
    <w:rsid w:val="0063495A"/>
    <w:rsid w:val="00637FF5"/>
    <w:rsid w:val="0064313B"/>
    <w:rsid w:val="00653DF2"/>
    <w:rsid w:val="006676DB"/>
    <w:rsid w:val="00674183"/>
    <w:rsid w:val="006816BA"/>
    <w:rsid w:val="0069331B"/>
    <w:rsid w:val="00694E60"/>
    <w:rsid w:val="006B1AC9"/>
    <w:rsid w:val="006B7D72"/>
    <w:rsid w:val="006C4173"/>
    <w:rsid w:val="006C5228"/>
    <w:rsid w:val="006C7A90"/>
    <w:rsid w:val="006D07AC"/>
    <w:rsid w:val="006D28EB"/>
    <w:rsid w:val="006D3C4A"/>
    <w:rsid w:val="006D3D86"/>
    <w:rsid w:val="006F126F"/>
    <w:rsid w:val="00712E54"/>
    <w:rsid w:val="00714548"/>
    <w:rsid w:val="007179D7"/>
    <w:rsid w:val="007307F9"/>
    <w:rsid w:val="00750E89"/>
    <w:rsid w:val="0075320E"/>
    <w:rsid w:val="00770FFF"/>
    <w:rsid w:val="00782DAD"/>
    <w:rsid w:val="00783AFA"/>
    <w:rsid w:val="007B1F21"/>
    <w:rsid w:val="007B462A"/>
    <w:rsid w:val="007C201C"/>
    <w:rsid w:val="007D40E4"/>
    <w:rsid w:val="007E3701"/>
    <w:rsid w:val="00807A40"/>
    <w:rsid w:val="008141DC"/>
    <w:rsid w:val="0081788A"/>
    <w:rsid w:val="00827570"/>
    <w:rsid w:val="00831BC4"/>
    <w:rsid w:val="00832F02"/>
    <w:rsid w:val="0083324F"/>
    <w:rsid w:val="00833BA8"/>
    <w:rsid w:val="00863EEC"/>
    <w:rsid w:val="008734D3"/>
    <w:rsid w:val="0088527E"/>
    <w:rsid w:val="008A64E7"/>
    <w:rsid w:val="008B6C94"/>
    <w:rsid w:val="008C019C"/>
    <w:rsid w:val="008C4369"/>
    <w:rsid w:val="008D27B0"/>
    <w:rsid w:val="008E1E21"/>
    <w:rsid w:val="008E37D7"/>
    <w:rsid w:val="008E59F6"/>
    <w:rsid w:val="00907E96"/>
    <w:rsid w:val="00911B8C"/>
    <w:rsid w:val="00913615"/>
    <w:rsid w:val="009137DD"/>
    <w:rsid w:val="00921530"/>
    <w:rsid w:val="00924450"/>
    <w:rsid w:val="00925423"/>
    <w:rsid w:val="0092605A"/>
    <w:rsid w:val="00935B11"/>
    <w:rsid w:val="00943F87"/>
    <w:rsid w:val="0095111E"/>
    <w:rsid w:val="00957778"/>
    <w:rsid w:val="0096775A"/>
    <w:rsid w:val="00967A53"/>
    <w:rsid w:val="00983263"/>
    <w:rsid w:val="0098738C"/>
    <w:rsid w:val="0099039B"/>
    <w:rsid w:val="00991EDA"/>
    <w:rsid w:val="009A07ED"/>
    <w:rsid w:val="009B3A62"/>
    <w:rsid w:val="009B70CD"/>
    <w:rsid w:val="009C2A06"/>
    <w:rsid w:val="009C5A3A"/>
    <w:rsid w:val="009D7155"/>
    <w:rsid w:val="009E4668"/>
    <w:rsid w:val="009E4DC9"/>
    <w:rsid w:val="009F3DFF"/>
    <w:rsid w:val="009F69E2"/>
    <w:rsid w:val="00A14329"/>
    <w:rsid w:val="00A175E9"/>
    <w:rsid w:val="00A23DB6"/>
    <w:rsid w:val="00A24AB4"/>
    <w:rsid w:val="00A34515"/>
    <w:rsid w:val="00A43160"/>
    <w:rsid w:val="00A62EE2"/>
    <w:rsid w:val="00A761A9"/>
    <w:rsid w:val="00A90658"/>
    <w:rsid w:val="00A940E7"/>
    <w:rsid w:val="00A95959"/>
    <w:rsid w:val="00A960FC"/>
    <w:rsid w:val="00A96C38"/>
    <w:rsid w:val="00AB1F25"/>
    <w:rsid w:val="00AB6F66"/>
    <w:rsid w:val="00AC3B51"/>
    <w:rsid w:val="00AD6351"/>
    <w:rsid w:val="00AE71DB"/>
    <w:rsid w:val="00AE7340"/>
    <w:rsid w:val="00AF29AF"/>
    <w:rsid w:val="00AF5158"/>
    <w:rsid w:val="00AF5364"/>
    <w:rsid w:val="00B15BCE"/>
    <w:rsid w:val="00B22FFC"/>
    <w:rsid w:val="00B261ED"/>
    <w:rsid w:val="00B322FA"/>
    <w:rsid w:val="00B37D6E"/>
    <w:rsid w:val="00B53582"/>
    <w:rsid w:val="00B65E03"/>
    <w:rsid w:val="00B84F82"/>
    <w:rsid w:val="00B927ED"/>
    <w:rsid w:val="00B967B9"/>
    <w:rsid w:val="00BB5029"/>
    <w:rsid w:val="00BC0EA1"/>
    <w:rsid w:val="00BD4FD0"/>
    <w:rsid w:val="00BE0700"/>
    <w:rsid w:val="00BE6EC9"/>
    <w:rsid w:val="00BF2DD8"/>
    <w:rsid w:val="00C011C7"/>
    <w:rsid w:val="00C0300B"/>
    <w:rsid w:val="00C11776"/>
    <w:rsid w:val="00C33075"/>
    <w:rsid w:val="00C3385F"/>
    <w:rsid w:val="00C423A8"/>
    <w:rsid w:val="00C50DE7"/>
    <w:rsid w:val="00C53B08"/>
    <w:rsid w:val="00C6162C"/>
    <w:rsid w:val="00CA031B"/>
    <w:rsid w:val="00CA1B5A"/>
    <w:rsid w:val="00CB385F"/>
    <w:rsid w:val="00CC77A1"/>
    <w:rsid w:val="00CD46C4"/>
    <w:rsid w:val="00CE7585"/>
    <w:rsid w:val="00CF79F8"/>
    <w:rsid w:val="00D2006A"/>
    <w:rsid w:val="00D24D66"/>
    <w:rsid w:val="00D25775"/>
    <w:rsid w:val="00D30D51"/>
    <w:rsid w:val="00D37BA5"/>
    <w:rsid w:val="00D4189B"/>
    <w:rsid w:val="00D70DFD"/>
    <w:rsid w:val="00D72B40"/>
    <w:rsid w:val="00D80935"/>
    <w:rsid w:val="00D87FF0"/>
    <w:rsid w:val="00D93AE2"/>
    <w:rsid w:val="00DA3471"/>
    <w:rsid w:val="00DA691E"/>
    <w:rsid w:val="00DB104B"/>
    <w:rsid w:val="00DC28F1"/>
    <w:rsid w:val="00DC4EDE"/>
    <w:rsid w:val="00DD0D90"/>
    <w:rsid w:val="00DE4D21"/>
    <w:rsid w:val="00DF7588"/>
    <w:rsid w:val="00E1157C"/>
    <w:rsid w:val="00E20E8E"/>
    <w:rsid w:val="00E22314"/>
    <w:rsid w:val="00E327BA"/>
    <w:rsid w:val="00E36A2C"/>
    <w:rsid w:val="00E473BF"/>
    <w:rsid w:val="00E50490"/>
    <w:rsid w:val="00E63ECE"/>
    <w:rsid w:val="00E77EA3"/>
    <w:rsid w:val="00E8049E"/>
    <w:rsid w:val="00E813FF"/>
    <w:rsid w:val="00E83712"/>
    <w:rsid w:val="00E875A1"/>
    <w:rsid w:val="00E97723"/>
    <w:rsid w:val="00EA49BA"/>
    <w:rsid w:val="00EB2481"/>
    <w:rsid w:val="00EB3E04"/>
    <w:rsid w:val="00EB48FE"/>
    <w:rsid w:val="00EB4BE3"/>
    <w:rsid w:val="00EB594C"/>
    <w:rsid w:val="00EC36B0"/>
    <w:rsid w:val="00EC4A4F"/>
    <w:rsid w:val="00EE2D1B"/>
    <w:rsid w:val="00EE6843"/>
    <w:rsid w:val="00EF348D"/>
    <w:rsid w:val="00EF4EF4"/>
    <w:rsid w:val="00F050E1"/>
    <w:rsid w:val="00F12EAD"/>
    <w:rsid w:val="00F14C97"/>
    <w:rsid w:val="00F2400E"/>
    <w:rsid w:val="00F430EE"/>
    <w:rsid w:val="00F54DAC"/>
    <w:rsid w:val="00F559BD"/>
    <w:rsid w:val="00F60EB9"/>
    <w:rsid w:val="00F638F0"/>
    <w:rsid w:val="00F70484"/>
    <w:rsid w:val="00F73F02"/>
    <w:rsid w:val="00F77FB8"/>
    <w:rsid w:val="00F92591"/>
    <w:rsid w:val="00F974A5"/>
    <w:rsid w:val="00FA1269"/>
    <w:rsid w:val="00FA1BD3"/>
    <w:rsid w:val="00FA3FF6"/>
    <w:rsid w:val="00FA761F"/>
    <w:rsid w:val="00FB4628"/>
    <w:rsid w:val="00FC3F6A"/>
    <w:rsid w:val="00FC4725"/>
    <w:rsid w:val="00FC5183"/>
    <w:rsid w:val="00FD35A8"/>
    <w:rsid w:val="00FF1638"/>
    <w:rsid w:val="00FF21B1"/>
    <w:rsid w:val="00FF3123"/>
    <w:rsid w:val="00FF7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D747A"/>
  <w15:docId w15:val="{32ED7907-E92C-4F3D-8084-3FF4F34AB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TEXT"/>
    <w:qFormat/>
    <w:rsid w:val="000110E0"/>
    <w:pPr>
      <w:spacing w:line="360" w:lineRule="auto"/>
      <w:jc w:val="both"/>
    </w:pPr>
    <w:rPr>
      <w:rFonts w:ascii="Times New Roman" w:hAnsi="Times New Roman"/>
      <w:sz w:val="24"/>
    </w:rPr>
  </w:style>
  <w:style w:type="paragraph" w:styleId="Heading1">
    <w:name w:val="heading 1"/>
    <w:aliases w:val="figure title"/>
    <w:basedOn w:val="Normal"/>
    <w:next w:val="Normal"/>
    <w:link w:val="Heading1Char"/>
    <w:uiPriority w:val="9"/>
    <w:qFormat/>
    <w:rsid w:val="00530E7C"/>
    <w:pPr>
      <w:keepNext/>
      <w:keepLines/>
      <w:spacing w:before="240" w:after="0"/>
      <w:outlineLvl w:val="0"/>
    </w:pPr>
    <w:rPr>
      <w:rFonts w:eastAsiaTheme="majorEastAsia" w:cstheme="majorBidi"/>
      <w:sz w:val="20"/>
      <w:szCs w:val="32"/>
    </w:rPr>
  </w:style>
  <w:style w:type="paragraph" w:styleId="Heading2">
    <w:name w:val="heading 2"/>
    <w:basedOn w:val="Normal"/>
    <w:next w:val="Normal"/>
    <w:link w:val="Heading2Char"/>
    <w:uiPriority w:val="9"/>
    <w:unhideWhenUsed/>
    <w:qFormat/>
    <w:rsid w:val="00B927ED"/>
    <w:pPr>
      <w:keepNext/>
      <w:keepLines/>
      <w:spacing w:before="160" w:after="12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autoRedefine/>
    <w:uiPriority w:val="9"/>
    <w:unhideWhenUsed/>
    <w:qFormat/>
    <w:rsid w:val="00606D32"/>
    <w:pPr>
      <w:keepNext/>
      <w:keepLines/>
      <w:spacing w:before="120" w:after="12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3FF6"/>
    <w:rPr>
      <w:color w:val="0000FF"/>
      <w:u w:val="single"/>
    </w:rPr>
  </w:style>
  <w:style w:type="character" w:styleId="FollowedHyperlink">
    <w:name w:val="FollowedHyperlink"/>
    <w:basedOn w:val="DefaultParagraphFont"/>
    <w:uiPriority w:val="99"/>
    <w:semiHidden/>
    <w:unhideWhenUsed/>
    <w:rsid w:val="00FA3FF6"/>
    <w:rPr>
      <w:color w:val="800080"/>
      <w:u w:val="single"/>
    </w:rPr>
  </w:style>
  <w:style w:type="paragraph" w:customStyle="1" w:styleId="xl63">
    <w:name w:val="xl63"/>
    <w:basedOn w:val="Normal"/>
    <w:rsid w:val="00FA3FF6"/>
    <w:pPr>
      <w:spacing w:before="100" w:beforeAutospacing="1" w:after="100" w:afterAutospacing="1" w:line="240" w:lineRule="auto"/>
      <w:jc w:val="center"/>
      <w:textAlignment w:val="center"/>
    </w:pPr>
    <w:rPr>
      <w:rFonts w:eastAsia="Times New Roman" w:cs="Times New Roman"/>
      <w:szCs w:val="24"/>
    </w:rPr>
  </w:style>
  <w:style w:type="paragraph" w:customStyle="1" w:styleId="xl64">
    <w:name w:val="xl64"/>
    <w:basedOn w:val="Normal"/>
    <w:rsid w:val="00FA3FF6"/>
    <w:pPr>
      <w:spacing w:before="100" w:beforeAutospacing="1" w:after="100" w:afterAutospacing="1" w:line="240" w:lineRule="auto"/>
      <w:jc w:val="center"/>
      <w:textAlignment w:val="center"/>
    </w:pPr>
    <w:rPr>
      <w:rFonts w:eastAsia="Times New Roman" w:cs="Times New Roman"/>
      <w:szCs w:val="24"/>
    </w:rPr>
  </w:style>
  <w:style w:type="paragraph" w:customStyle="1" w:styleId="xl65">
    <w:name w:val="xl65"/>
    <w:basedOn w:val="Normal"/>
    <w:rsid w:val="00FA3FF6"/>
    <w:pPr>
      <w:spacing w:before="100" w:beforeAutospacing="1" w:after="100" w:afterAutospacing="1" w:line="240" w:lineRule="auto"/>
      <w:jc w:val="center"/>
      <w:textAlignment w:val="center"/>
    </w:pPr>
    <w:rPr>
      <w:rFonts w:eastAsia="Times New Roman" w:cs="Times New Roman"/>
      <w:szCs w:val="24"/>
    </w:rPr>
  </w:style>
  <w:style w:type="paragraph" w:styleId="NormalWeb">
    <w:name w:val="Normal (Web)"/>
    <w:basedOn w:val="Normal"/>
    <w:uiPriority w:val="99"/>
    <w:unhideWhenUsed/>
    <w:rsid w:val="000F753B"/>
    <w:pPr>
      <w:spacing w:before="100" w:beforeAutospacing="1" w:after="100" w:afterAutospacing="1" w:line="240" w:lineRule="auto"/>
    </w:pPr>
    <w:rPr>
      <w:rFonts w:eastAsia="Times New Roman" w:cs="Times New Roman"/>
      <w:szCs w:val="24"/>
    </w:rPr>
  </w:style>
  <w:style w:type="paragraph" w:styleId="BalloonText">
    <w:name w:val="Balloon Text"/>
    <w:basedOn w:val="Normal"/>
    <w:link w:val="BalloonTextChar"/>
    <w:uiPriority w:val="99"/>
    <w:semiHidden/>
    <w:unhideWhenUsed/>
    <w:rsid w:val="000F7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53B"/>
    <w:rPr>
      <w:rFonts w:ascii="Tahoma" w:hAnsi="Tahoma" w:cs="Tahoma"/>
      <w:sz w:val="16"/>
      <w:szCs w:val="16"/>
    </w:rPr>
  </w:style>
  <w:style w:type="paragraph" w:customStyle="1" w:styleId="xl66">
    <w:name w:val="xl66"/>
    <w:basedOn w:val="Normal"/>
    <w:rsid w:val="000F753B"/>
    <w:pPr>
      <w:spacing w:before="100" w:beforeAutospacing="1" w:after="100" w:afterAutospacing="1" w:line="240" w:lineRule="auto"/>
      <w:jc w:val="center"/>
    </w:pPr>
    <w:rPr>
      <w:rFonts w:eastAsia="Times New Roman" w:cs="Times New Roman"/>
      <w:color w:val="FF0000"/>
      <w:szCs w:val="24"/>
    </w:rPr>
  </w:style>
  <w:style w:type="paragraph" w:customStyle="1" w:styleId="xl67">
    <w:name w:val="xl67"/>
    <w:basedOn w:val="Normal"/>
    <w:rsid w:val="000F753B"/>
    <w:pPr>
      <w:spacing w:before="100" w:beforeAutospacing="1" w:after="100" w:afterAutospacing="1" w:line="240" w:lineRule="auto"/>
    </w:pPr>
    <w:rPr>
      <w:rFonts w:eastAsia="Times New Roman" w:cs="Times New Roman"/>
      <w:color w:val="FF0000"/>
      <w:szCs w:val="24"/>
    </w:rPr>
  </w:style>
  <w:style w:type="paragraph" w:customStyle="1" w:styleId="xl68">
    <w:name w:val="xl68"/>
    <w:basedOn w:val="Normal"/>
    <w:rsid w:val="000F753B"/>
    <w:pPr>
      <w:spacing w:before="100" w:beforeAutospacing="1" w:after="100" w:afterAutospacing="1" w:line="240" w:lineRule="auto"/>
      <w:jc w:val="center"/>
      <w:textAlignment w:val="center"/>
    </w:pPr>
    <w:rPr>
      <w:rFonts w:eastAsia="Times New Roman" w:cs="Times New Roman"/>
      <w:szCs w:val="24"/>
    </w:rPr>
  </w:style>
  <w:style w:type="paragraph" w:customStyle="1" w:styleId="xl69">
    <w:name w:val="xl69"/>
    <w:basedOn w:val="Normal"/>
    <w:rsid w:val="000F753B"/>
    <w:pPr>
      <w:spacing w:before="100" w:beforeAutospacing="1" w:after="100" w:afterAutospacing="1" w:line="240" w:lineRule="auto"/>
      <w:jc w:val="center"/>
      <w:textAlignment w:val="center"/>
    </w:pPr>
    <w:rPr>
      <w:rFonts w:eastAsia="Times New Roman" w:cs="Times New Roman"/>
      <w:color w:val="FF0000"/>
      <w:szCs w:val="24"/>
    </w:rPr>
  </w:style>
  <w:style w:type="paragraph" w:customStyle="1" w:styleId="xl70">
    <w:name w:val="xl70"/>
    <w:basedOn w:val="Normal"/>
    <w:rsid w:val="000F753B"/>
    <w:pPr>
      <w:spacing w:before="100" w:beforeAutospacing="1" w:after="100" w:afterAutospacing="1" w:line="240" w:lineRule="auto"/>
      <w:jc w:val="center"/>
      <w:textAlignment w:val="center"/>
    </w:pPr>
    <w:rPr>
      <w:rFonts w:eastAsia="Times New Roman" w:cs="Times New Roman"/>
      <w:szCs w:val="24"/>
    </w:rPr>
  </w:style>
  <w:style w:type="paragraph" w:customStyle="1" w:styleId="xl71">
    <w:name w:val="xl71"/>
    <w:basedOn w:val="Normal"/>
    <w:rsid w:val="000F753B"/>
    <w:pPr>
      <w:spacing w:before="100" w:beforeAutospacing="1" w:after="100" w:afterAutospacing="1" w:line="240" w:lineRule="auto"/>
      <w:jc w:val="center"/>
      <w:textAlignment w:val="center"/>
    </w:pPr>
    <w:rPr>
      <w:rFonts w:eastAsia="Times New Roman" w:cs="Times New Roman"/>
      <w:color w:val="FF0000"/>
      <w:szCs w:val="24"/>
    </w:rPr>
  </w:style>
  <w:style w:type="character" w:customStyle="1" w:styleId="Heading1Char">
    <w:name w:val="Heading 1 Char"/>
    <w:aliases w:val="figure title Char"/>
    <w:basedOn w:val="DefaultParagraphFont"/>
    <w:link w:val="Heading1"/>
    <w:uiPriority w:val="9"/>
    <w:rsid w:val="00530E7C"/>
    <w:rPr>
      <w:rFonts w:ascii="Times New Roman" w:eastAsiaTheme="majorEastAsia" w:hAnsi="Times New Roman" w:cstheme="majorBidi"/>
      <w:sz w:val="20"/>
      <w:szCs w:val="32"/>
    </w:rPr>
  </w:style>
  <w:style w:type="character" w:styleId="PlaceholderText">
    <w:name w:val="Placeholder Text"/>
    <w:basedOn w:val="DefaultParagraphFont"/>
    <w:uiPriority w:val="99"/>
    <w:semiHidden/>
    <w:rsid w:val="0096775A"/>
    <w:rPr>
      <w:color w:val="808080"/>
    </w:rPr>
  </w:style>
  <w:style w:type="table" w:styleId="TableGrid">
    <w:name w:val="Table Grid"/>
    <w:basedOn w:val="TableNormal"/>
    <w:uiPriority w:val="59"/>
    <w:rsid w:val="00967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247E"/>
    <w:rPr>
      <w:sz w:val="16"/>
      <w:szCs w:val="16"/>
    </w:rPr>
  </w:style>
  <w:style w:type="paragraph" w:styleId="CommentText">
    <w:name w:val="annotation text"/>
    <w:basedOn w:val="Normal"/>
    <w:link w:val="CommentTextChar"/>
    <w:uiPriority w:val="99"/>
    <w:semiHidden/>
    <w:unhideWhenUsed/>
    <w:rsid w:val="001A247E"/>
    <w:pPr>
      <w:spacing w:line="240" w:lineRule="auto"/>
    </w:pPr>
    <w:rPr>
      <w:sz w:val="20"/>
      <w:szCs w:val="20"/>
    </w:rPr>
  </w:style>
  <w:style w:type="character" w:customStyle="1" w:styleId="CommentTextChar">
    <w:name w:val="Comment Text Char"/>
    <w:basedOn w:val="DefaultParagraphFont"/>
    <w:link w:val="CommentText"/>
    <w:uiPriority w:val="99"/>
    <w:semiHidden/>
    <w:rsid w:val="001A247E"/>
    <w:rPr>
      <w:sz w:val="20"/>
      <w:szCs w:val="20"/>
    </w:rPr>
  </w:style>
  <w:style w:type="paragraph" w:styleId="CommentSubject">
    <w:name w:val="annotation subject"/>
    <w:basedOn w:val="CommentText"/>
    <w:next w:val="CommentText"/>
    <w:link w:val="CommentSubjectChar"/>
    <w:uiPriority w:val="99"/>
    <w:semiHidden/>
    <w:unhideWhenUsed/>
    <w:rsid w:val="001A247E"/>
    <w:rPr>
      <w:b/>
      <w:bCs/>
    </w:rPr>
  </w:style>
  <w:style w:type="character" w:customStyle="1" w:styleId="CommentSubjectChar">
    <w:name w:val="Comment Subject Char"/>
    <w:basedOn w:val="CommentTextChar"/>
    <w:link w:val="CommentSubject"/>
    <w:uiPriority w:val="99"/>
    <w:semiHidden/>
    <w:rsid w:val="001A247E"/>
    <w:rPr>
      <w:b/>
      <w:bCs/>
      <w:sz w:val="20"/>
      <w:szCs w:val="20"/>
    </w:rPr>
  </w:style>
  <w:style w:type="paragraph" w:styleId="Header">
    <w:name w:val="header"/>
    <w:basedOn w:val="Normal"/>
    <w:link w:val="HeaderChar"/>
    <w:uiPriority w:val="99"/>
    <w:unhideWhenUsed/>
    <w:rsid w:val="00C117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1776"/>
  </w:style>
  <w:style w:type="paragraph" w:styleId="Footer">
    <w:name w:val="footer"/>
    <w:basedOn w:val="Normal"/>
    <w:link w:val="FooterChar"/>
    <w:uiPriority w:val="99"/>
    <w:unhideWhenUsed/>
    <w:rsid w:val="00C117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1776"/>
  </w:style>
  <w:style w:type="character" w:customStyle="1" w:styleId="Heading2Char">
    <w:name w:val="Heading 2 Char"/>
    <w:basedOn w:val="DefaultParagraphFont"/>
    <w:link w:val="Heading2"/>
    <w:uiPriority w:val="9"/>
    <w:rsid w:val="00B927ED"/>
    <w:rPr>
      <w:rFonts w:asciiTheme="majorHAnsi" w:eastAsiaTheme="majorEastAsia" w:hAnsiTheme="majorHAnsi" w:cstheme="majorBidi"/>
      <w:b/>
      <w:sz w:val="28"/>
      <w:szCs w:val="26"/>
    </w:rPr>
  </w:style>
  <w:style w:type="character" w:customStyle="1" w:styleId="Heading3Char">
    <w:name w:val="Heading 3 Char"/>
    <w:basedOn w:val="DefaultParagraphFont"/>
    <w:link w:val="Heading3"/>
    <w:uiPriority w:val="9"/>
    <w:rsid w:val="00606D32"/>
    <w:rPr>
      <w:rFonts w:ascii="Times New Roman" w:eastAsiaTheme="majorEastAsia" w:hAnsi="Times New Roman" w:cstheme="majorBidi"/>
      <w:b/>
      <w:sz w:val="24"/>
      <w:szCs w:val="24"/>
    </w:rPr>
  </w:style>
  <w:style w:type="paragraph" w:styleId="Title">
    <w:name w:val="Title"/>
    <w:basedOn w:val="Normal"/>
    <w:next w:val="Normal"/>
    <w:link w:val="TitleChar"/>
    <w:uiPriority w:val="10"/>
    <w:qFormat/>
    <w:rsid w:val="00132A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2A95"/>
    <w:rPr>
      <w:rFonts w:asciiTheme="majorHAnsi" w:eastAsiaTheme="majorEastAsia" w:hAnsiTheme="majorHAnsi" w:cstheme="majorBidi"/>
      <w:spacing w:val="-10"/>
      <w:kern w:val="28"/>
      <w:sz w:val="56"/>
      <w:szCs w:val="56"/>
    </w:rPr>
  </w:style>
  <w:style w:type="character" w:styleId="BookTitle">
    <w:name w:val="Book Title"/>
    <w:basedOn w:val="DefaultParagraphFont"/>
    <w:uiPriority w:val="33"/>
    <w:qFormat/>
    <w:rsid w:val="00132A95"/>
    <w:rPr>
      <w:b/>
      <w:bCs/>
      <w:i/>
      <w:iCs/>
      <w:spacing w:val="5"/>
    </w:rPr>
  </w:style>
  <w:style w:type="paragraph" w:styleId="NoSpacing">
    <w:name w:val="No Spacing"/>
    <w:aliases w:val="table tilte,figure"/>
    <w:uiPriority w:val="1"/>
    <w:qFormat/>
    <w:rsid w:val="00606D32"/>
    <w:pPr>
      <w:spacing w:before="120" w:after="120" w:line="240" w:lineRule="auto"/>
      <w:jc w:val="both"/>
    </w:pPr>
    <w:rPr>
      <w:rFonts w:ascii="Times New Roman" w:hAnsi="Times New Roman"/>
      <w:sz w:val="20"/>
    </w:rPr>
  </w:style>
  <w:style w:type="character" w:styleId="LineNumber">
    <w:name w:val="line number"/>
    <w:basedOn w:val="DefaultParagraphFont"/>
    <w:uiPriority w:val="99"/>
    <w:semiHidden/>
    <w:unhideWhenUsed/>
    <w:rsid w:val="00584C4A"/>
  </w:style>
  <w:style w:type="paragraph" w:styleId="ListParagraph">
    <w:name w:val="List Paragraph"/>
    <w:basedOn w:val="Normal"/>
    <w:uiPriority w:val="34"/>
    <w:qFormat/>
    <w:rsid w:val="00A761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7204">
      <w:bodyDiv w:val="1"/>
      <w:marLeft w:val="0"/>
      <w:marRight w:val="0"/>
      <w:marTop w:val="0"/>
      <w:marBottom w:val="0"/>
      <w:divBdr>
        <w:top w:val="none" w:sz="0" w:space="0" w:color="auto"/>
        <w:left w:val="none" w:sz="0" w:space="0" w:color="auto"/>
        <w:bottom w:val="none" w:sz="0" w:space="0" w:color="auto"/>
        <w:right w:val="none" w:sz="0" w:space="0" w:color="auto"/>
      </w:divBdr>
      <w:divsChild>
        <w:div w:id="508563070">
          <w:marLeft w:val="0"/>
          <w:marRight w:val="0"/>
          <w:marTop w:val="0"/>
          <w:marBottom w:val="0"/>
          <w:divBdr>
            <w:top w:val="none" w:sz="0" w:space="0" w:color="auto"/>
            <w:left w:val="none" w:sz="0" w:space="0" w:color="auto"/>
            <w:bottom w:val="none" w:sz="0" w:space="0" w:color="auto"/>
            <w:right w:val="none" w:sz="0" w:space="0" w:color="auto"/>
          </w:divBdr>
          <w:divsChild>
            <w:div w:id="1803301016">
              <w:marLeft w:val="0"/>
              <w:marRight w:val="0"/>
              <w:marTop w:val="0"/>
              <w:marBottom w:val="0"/>
              <w:divBdr>
                <w:top w:val="none" w:sz="0" w:space="0" w:color="auto"/>
                <w:left w:val="none" w:sz="0" w:space="0" w:color="auto"/>
                <w:bottom w:val="none" w:sz="0" w:space="0" w:color="auto"/>
                <w:right w:val="none" w:sz="0" w:space="0" w:color="auto"/>
              </w:divBdr>
              <w:divsChild>
                <w:div w:id="1451120175">
                  <w:marLeft w:val="0"/>
                  <w:marRight w:val="0"/>
                  <w:marTop w:val="0"/>
                  <w:marBottom w:val="0"/>
                  <w:divBdr>
                    <w:top w:val="none" w:sz="0" w:space="0" w:color="auto"/>
                    <w:left w:val="none" w:sz="0" w:space="0" w:color="auto"/>
                    <w:bottom w:val="none" w:sz="0" w:space="0" w:color="auto"/>
                    <w:right w:val="none" w:sz="0" w:space="0" w:color="auto"/>
                  </w:divBdr>
                  <w:divsChild>
                    <w:div w:id="1138185681">
                      <w:marLeft w:val="0"/>
                      <w:marRight w:val="0"/>
                      <w:marTop w:val="0"/>
                      <w:marBottom w:val="0"/>
                      <w:divBdr>
                        <w:top w:val="none" w:sz="0" w:space="0" w:color="auto"/>
                        <w:left w:val="none" w:sz="0" w:space="0" w:color="auto"/>
                        <w:bottom w:val="none" w:sz="0" w:space="0" w:color="auto"/>
                        <w:right w:val="none" w:sz="0" w:space="0" w:color="auto"/>
                      </w:divBdr>
                      <w:divsChild>
                        <w:div w:id="320893038">
                          <w:marLeft w:val="0"/>
                          <w:marRight w:val="0"/>
                          <w:marTop w:val="0"/>
                          <w:marBottom w:val="0"/>
                          <w:divBdr>
                            <w:top w:val="none" w:sz="0" w:space="0" w:color="auto"/>
                            <w:left w:val="none" w:sz="0" w:space="0" w:color="auto"/>
                            <w:bottom w:val="none" w:sz="0" w:space="0" w:color="auto"/>
                            <w:right w:val="none" w:sz="0" w:space="0" w:color="auto"/>
                          </w:divBdr>
                          <w:divsChild>
                            <w:div w:id="1861308855">
                              <w:marLeft w:val="0"/>
                              <w:marRight w:val="0"/>
                              <w:marTop w:val="0"/>
                              <w:marBottom w:val="0"/>
                              <w:divBdr>
                                <w:top w:val="none" w:sz="0" w:space="0" w:color="auto"/>
                                <w:left w:val="none" w:sz="0" w:space="0" w:color="auto"/>
                                <w:bottom w:val="none" w:sz="0" w:space="0" w:color="auto"/>
                                <w:right w:val="none" w:sz="0" w:space="0" w:color="auto"/>
                              </w:divBdr>
                              <w:divsChild>
                                <w:div w:id="843056787">
                                  <w:marLeft w:val="0"/>
                                  <w:marRight w:val="0"/>
                                  <w:marTop w:val="0"/>
                                  <w:marBottom w:val="0"/>
                                  <w:divBdr>
                                    <w:top w:val="none" w:sz="0" w:space="0" w:color="auto"/>
                                    <w:left w:val="none" w:sz="0" w:space="0" w:color="auto"/>
                                    <w:bottom w:val="none" w:sz="0" w:space="0" w:color="auto"/>
                                    <w:right w:val="none" w:sz="0" w:space="0" w:color="auto"/>
                                  </w:divBdr>
                                  <w:divsChild>
                                    <w:div w:id="1288243784">
                                      <w:marLeft w:val="0"/>
                                      <w:marRight w:val="0"/>
                                      <w:marTop w:val="0"/>
                                      <w:marBottom w:val="0"/>
                                      <w:divBdr>
                                        <w:top w:val="none" w:sz="0" w:space="0" w:color="auto"/>
                                        <w:left w:val="none" w:sz="0" w:space="0" w:color="auto"/>
                                        <w:bottom w:val="none" w:sz="0" w:space="0" w:color="auto"/>
                                        <w:right w:val="none" w:sz="0" w:space="0" w:color="auto"/>
                                      </w:divBdr>
                                      <w:divsChild>
                                        <w:div w:id="2038045618">
                                          <w:marLeft w:val="0"/>
                                          <w:marRight w:val="0"/>
                                          <w:marTop w:val="0"/>
                                          <w:marBottom w:val="0"/>
                                          <w:divBdr>
                                            <w:top w:val="none" w:sz="0" w:space="0" w:color="auto"/>
                                            <w:left w:val="none" w:sz="0" w:space="0" w:color="auto"/>
                                            <w:bottom w:val="none" w:sz="0" w:space="0" w:color="auto"/>
                                            <w:right w:val="none" w:sz="0" w:space="0" w:color="auto"/>
                                          </w:divBdr>
                                          <w:divsChild>
                                            <w:div w:id="623464707">
                                              <w:marLeft w:val="0"/>
                                              <w:marRight w:val="0"/>
                                              <w:marTop w:val="0"/>
                                              <w:marBottom w:val="0"/>
                                              <w:divBdr>
                                                <w:top w:val="none" w:sz="0" w:space="0" w:color="auto"/>
                                                <w:left w:val="none" w:sz="0" w:space="0" w:color="auto"/>
                                                <w:bottom w:val="none" w:sz="0" w:space="0" w:color="auto"/>
                                                <w:right w:val="none" w:sz="0" w:space="0" w:color="auto"/>
                                              </w:divBdr>
                                              <w:divsChild>
                                                <w:div w:id="1412115860">
                                                  <w:marLeft w:val="0"/>
                                                  <w:marRight w:val="0"/>
                                                  <w:marTop w:val="0"/>
                                                  <w:marBottom w:val="0"/>
                                                  <w:divBdr>
                                                    <w:top w:val="none" w:sz="0" w:space="0" w:color="auto"/>
                                                    <w:left w:val="none" w:sz="0" w:space="0" w:color="auto"/>
                                                    <w:bottom w:val="none" w:sz="0" w:space="0" w:color="auto"/>
                                                    <w:right w:val="none" w:sz="0" w:space="0" w:color="auto"/>
                                                  </w:divBdr>
                                                  <w:divsChild>
                                                    <w:div w:id="2015449078">
                                                      <w:marLeft w:val="0"/>
                                                      <w:marRight w:val="0"/>
                                                      <w:marTop w:val="0"/>
                                                      <w:marBottom w:val="0"/>
                                                      <w:divBdr>
                                                        <w:top w:val="none" w:sz="0" w:space="0" w:color="auto"/>
                                                        <w:left w:val="none" w:sz="0" w:space="0" w:color="auto"/>
                                                        <w:bottom w:val="none" w:sz="0" w:space="0" w:color="auto"/>
                                                        <w:right w:val="none" w:sz="0" w:space="0" w:color="auto"/>
                                                      </w:divBdr>
                                                      <w:divsChild>
                                                        <w:div w:id="1660573815">
                                                          <w:marLeft w:val="0"/>
                                                          <w:marRight w:val="0"/>
                                                          <w:marTop w:val="0"/>
                                                          <w:marBottom w:val="0"/>
                                                          <w:divBdr>
                                                            <w:top w:val="none" w:sz="0" w:space="0" w:color="auto"/>
                                                            <w:left w:val="none" w:sz="0" w:space="0" w:color="auto"/>
                                                            <w:bottom w:val="none" w:sz="0" w:space="0" w:color="auto"/>
                                                            <w:right w:val="none" w:sz="0" w:space="0" w:color="auto"/>
                                                          </w:divBdr>
                                                          <w:divsChild>
                                                            <w:div w:id="387268065">
                                                              <w:marLeft w:val="0"/>
                                                              <w:marRight w:val="0"/>
                                                              <w:marTop w:val="0"/>
                                                              <w:marBottom w:val="0"/>
                                                              <w:divBdr>
                                                                <w:top w:val="none" w:sz="0" w:space="0" w:color="auto"/>
                                                                <w:left w:val="none" w:sz="0" w:space="0" w:color="auto"/>
                                                                <w:bottom w:val="none" w:sz="0" w:space="0" w:color="auto"/>
                                                                <w:right w:val="none" w:sz="0" w:space="0" w:color="auto"/>
                                                              </w:divBdr>
                                                              <w:divsChild>
                                                                <w:div w:id="665011768">
                                                                  <w:marLeft w:val="0"/>
                                                                  <w:marRight w:val="0"/>
                                                                  <w:marTop w:val="0"/>
                                                                  <w:marBottom w:val="0"/>
                                                                  <w:divBdr>
                                                                    <w:top w:val="none" w:sz="0" w:space="0" w:color="auto"/>
                                                                    <w:left w:val="none" w:sz="0" w:space="0" w:color="auto"/>
                                                                    <w:bottom w:val="none" w:sz="0" w:space="0" w:color="auto"/>
                                                                    <w:right w:val="none" w:sz="0" w:space="0" w:color="auto"/>
                                                                  </w:divBdr>
                                                                  <w:divsChild>
                                                                    <w:div w:id="2020352451">
                                                                      <w:marLeft w:val="0"/>
                                                                      <w:marRight w:val="0"/>
                                                                      <w:marTop w:val="0"/>
                                                                      <w:marBottom w:val="0"/>
                                                                      <w:divBdr>
                                                                        <w:top w:val="none" w:sz="0" w:space="0" w:color="auto"/>
                                                                        <w:left w:val="none" w:sz="0" w:space="0" w:color="auto"/>
                                                                        <w:bottom w:val="none" w:sz="0" w:space="0" w:color="auto"/>
                                                                        <w:right w:val="none" w:sz="0" w:space="0" w:color="auto"/>
                                                                      </w:divBdr>
                                                                      <w:divsChild>
                                                                        <w:div w:id="271324639">
                                                                          <w:marLeft w:val="0"/>
                                                                          <w:marRight w:val="0"/>
                                                                          <w:marTop w:val="0"/>
                                                                          <w:marBottom w:val="0"/>
                                                                          <w:divBdr>
                                                                            <w:top w:val="none" w:sz="0" w:space="0" w:color="auto"/>
                                                                            <w:left w:val="none" w:sz="0" w:space="0" w:color="auto"/>
                                                                            <w:bottom w:val="none" w:sz="0" w:space="0" w:color="auto"/>
                                                                            <w:right w:val="none" w:sz="0" w:space="0" w:color="auto"/>
                                                                          </w:divBdr>
                                                                          <w:divsChild>
                                                                            <w:div w:id="889146495">
                                                                              <w:marLeft w:val="0"/>
                                                                              <w:marRight w:val="0"/>
                                                                              <w:marTop w:val="0"/>
                                                                              <w:marBottom w:val="0"/>
                                                                              <w:divBdr>
                                                                                <w:top w:val="none" w:sz="0" w:space="0" w:color="auto"/>
                                                                                <w:left w:val="none" w:sz="0" w:space="0" w:color="auto"/>
                                                                                <w:bottom w:val="none" w:sz="0" w:space="0" w:color="auto"/>
                                                                                <w:right w:val="none" w:sz="0" w:space="0" w:color="auto"/>
                                                                              </w:divBdr>
                                                                              <w:divsChild>
                                                                                <w:div w:id="1222206818">
                                                                                  <w:marLeft w:val="0"/>
                                                                                  <w:marRight w:val="0"/>
                                                                                  <w:marTop w:val="0"/>
                                                                                  <w:marBottom w:val="0"/>
                                                                                  <w:divBdr>
                                                                                    <w:top w:val="none" w:sz="0" w:space="0" w:color="auto"/>
                                                                                    <w:left w:val="none" w:sz="0" w:space="0" w:color="auto"/>
                                                                                    <w:bottom w:val="none" w:sz="0" w:space="0" w:color="auto"/>
                                                                                    <w:right w:val="none" w:sz="0" w:space="0" w:color="auto"/>
                                                                                  </w:divBdr>
                                                                                  <w:divsChild>
                                                                                    <w:div w:id="509638686">
                                                                                      <w:marLeft w:val="0"/>
                                                                                      <w:marRight w:val="0"/>
                                                                                      <w:marTop w:val="0"/>
                                                                                      <w:marBottom w:val="0"/>
                                                                                      <w:divBdr>
                                                                                        <w:top w:val="none" w:sz="0" w:space="0" w:color="auto"/>
                                                                                        <w:left w:val="none" w:sz="0" w:space="0" w:color="auto"/>
                                                                                        <w:bottom w:val="none" w:sz="0" w:space="0" w:color="auto"/>
                                                                                        <w:right w:val="none" w:sz="0" w:space="0" w:color="auto"/>
                                                                                      </w:divBdr>
                                                                                      <w:divsChild>
                                                                                        <w:div w:id="1884557765">
                                                                                          <w:marLeft w:val="0"/>
                                                                                          <w:marRight w:val="0"/>
                                                                                          <w:marTop w:val="0"/>
                                                                                          <w:marBottom w:val="0"/>
                                                                                          <w:divBdr>
                                                                                            <w:top w:val="none" w:sz="0" w:space="0" w:color="auto"/>
                                                                                            <w:left w:val="none" w:sz="0" w:space="0" w:color="auto"/>
                                                                                            <w:bottom w:val="none" w:sz="0" w:space="0" w:color="auto"/>
                                                                                            <w:right w:val="none" w:sz="0" w:space="0" w:color="auto"/>
                                                                                          </w:divBdr>
                                                                                          <w:divsChild>
                                                                                            <w:div w:id="1323699614">
                                                                                              <w:marLeft w:val="0"/>
                                                                                              <w:marRight w:val="0"/>
                                                                                              <w:marTop w:val="0"/>
                                                                                              <w:marBottom w:val="0"/>
                                                                                              <w:divBdr>
                                                                                                <w:top w:val="none" w:sz="0" w:space="0" w:color="auto"/>
                                                                                                <w:left w:val="none" w:sz="0" w:space="0" w:color="auto"/>
                                                                                                <w:bottom w:val="none" w:sz="0" w:space="0" w:color="auto"/>
                                                                                                <w:right w:val="none" w:sz="0" w:space="0" w:color="auto"/>
                                                                                              </w:divBdr>
                                                                                              <w:divsChild>
                                                                                                <w:div w:id="888999019">
                                                                                                  <w:marLeft w:val="0"/>
                                                                                                  <w:marRight w:val="0"/>
                                                                                                  <w:marTop w:val="0"/>
                                                                                                  <w:marBottom w:val="0"/>
                                                                                                  <w:divBdr>
                                                                                                    <w:top w:val="none" w:sz="0" w:space="0" w:color="auto"/>
                                                                                                    <w:left w:val="none" w:sz="0" w:space="0" w:color="auto"/>
                                                                                                    <w:bottom w:val="none" w:sz="0" w:space="0" w:color="auto"/>
                                                                                                    <w:right w:val="none" w:sz="0" w:space="0" w:color="auto"/>
                                                                                                  </w:divBdr>
                                                                                                  <w:divsChild>
                                                                                                    <w:div w:id="1746494295">
                                                                                                      <w:marLeft w:val="0"/>
                                                                                                      <w:marRight w:val="0"/>
                                                                                                      <w:marTop w:val="0"/>
                                                                                                      <w:marBottom w:val="0"/>
                                                                                                      <w:divBdr>
                                                                                                        <w:top w:val="none" w:sz="0" w:space="0" w:color="auto"/>
                                                                                                        <w:left w:val="none" w:sz="0" w:space="0" w:color="auto"/>
                                                                                                        <w:bottom w:val="none" w:sz="0" w:space="0" w:color="auto"/>
                                                                                                        <w:right w:val="none" w:sz="0" w:space="0" w:color="auto"/>
                                                                                                      </w:divBdr>
                                                                                                      <w:divsChild>
                                                                                                        <w:div w:id="823200886">
                                                                                                          <w:marLeft w:val="0"/>
                                                                                                          <w:marRight w:val="0"/>
                                                                                                          <w:marTop w:val="0"/>
                                                                                                          <w:marBottom w:val="0"/>
                                                                                                          <w:divBdr>
                                                                                                            <w:top w:val="none" w:sz="0" w:space="0" w:color="auto"/>
                                                                                                            <w:left w:val="none" w:sz="0" w:space="0" w:color="auto"/>
                                                                                                            <w:bottom w:val="none" w:sz="0" w:space="0" w:color="auto"/>
                                                                                                            <w:right w:val="none" w:sz="0" w:space="0" w:color="auto"/>
                                                                                                          </w:divBdr>
                                                                                                          <w:divsChild>
                                                                                                            <w:div w:id="1381243822">
                                                                                                              <w:marLeft w:val="0"/>
                                                                                                              <w:marRight w:val="0"/>
                                                                                                              <w:marTop w:val="0"/>
                                                                                                              <w:marBottom w:val="0"/>
                                                                                                              <w:divBdr>
                                                                                                                <w:top w:val="none" w:sz="0" w:space="0" w:color="auto"/>
                                                                                                                <w:left w:val="none" w:sz="0" w:space="0" w:color="auto"/>
                                                                                                                <w:bottom w:val="none" w:sz="0" w:space="0" w:color="auto"/>
                                                                                                                <w:right w:val="none" w:sz="0" w:space="0" w:color="auto"/>
                                                                                                              </w:divBdr>
                                                                                                              <w:divsChild>
                                                                                                                <w:div w:id="549733151">
                                                                                                                  <w:marLeft w:val="0"/>
                                                                                                                  <w:marRight w:val="0"/>
                                                                                                                  <w:marTop w:val="0"/>
                                                                                                                  <w:marBottom w:val="0"/>
                                                                                                                  <w:divBdr>
                                                                                                                    <w:top w:val="none" w:sz="0" w:space="0" w:color="auto"/>
                                                                                                                    <w:left w:val="none" w:sz="0" w:space="0" w:color="auto"/>
                                                                                                                    <w:bottom w:val="none" w:sz="0" w:space="0" w:color="auto"/>
                                                                                                                    <w:right w:val="none" w:sz="0" w:space="0" w:color="auto"/>
                                                                                                                  </w:divBdr>
                                                                                                                  <w:divsChild>
                                                                                                                    <w:div w:id="1049306929">
                                                                                                                      <w:marLeft w:val="0"/>
                                                                                                                      <w:marRight w:val="0"/>
                                                                                                                      <w:marTop w:val="0"/>
                                                                                                                      <w:marBottom w:val="0"/>
                                                                                                                      <w:divBdr>
                                                                                                                        <w:top w:val="none" w:sz="0" w:space="0" w:color="auto"/>
                                                                                                                        <w:left w:val="none" w:sz="0" w:space="0" w:color="auto"/>
                                                                                                                        <w:bottom w:val="none" w:sz="0" w:space="0" w:color="auto"/>
                                                                                                                        <w:right w:val="none" w:sz="0" w:space="0" w:color="auto"/>
                                                                                                                      </w:divBdr>
                                                                                                                      <w:divsChild>
                                                                                                                        <w:div w:id="1182427861">
                                                                                                                          <w:marLeft w:val="0"/>
                                                                                                                          <w:marRight w:val="0"/>
                                                                                                                          <w:marTop w:val="0"/>
                                                                                                                          <w:marBottom w:val="0"/>
                                                                                                                          <w:divBdr>
                                                                                                                            <w:top w:val="none" w:sz="0" w:space="0" w:color="auto"/>
                                                                                                                            <w:left w:val="none" w:sz="0" w:space="0" w:color="auto"/>
                                                                                                                            <w:bottom w:val="none" w:sz="0" w:space="0" w:color="auto"/>
                                                                                                                            <w:right w:val="none" w:sz="0" w:space="0" w:color="auto"/>
                                                                                                                          </w:divBdr>
                                                                                                                          <w:divsChild>
                                                                                                                            <w:div w:id="1273708400">
                                                                                                                              <w:marLeft w:val="0"/>
                                                                                                                              <w:marRight w:val="0"/>
                                                                                                                              <w:marTop w:val="0"/>
                                                                                                                              <w:marBottom w:val="0"/>
                                                                                                                              <w:divBdr>
                                                                                                                                <w:top w:val="none" w:sz="0" w:space="0" w:color="auto"/>
                                                                                                                                <w:left w:val="none" w:sz="0" w:space="0" w:color="auto"/>
                                                                                                                                <w:bottom w:val="none" w:sz="0" w:space="0" w:color="auto"/>
                                                                                                                                <w:right w:val="none" w:sz="0" w:space="0" w:color="auto"/>
                                                                                                                              </w:divBdr>
                                                                                                                              <w:divsChild>
                                                                                                                                <w:div w:id="723607060">
                                                                                                                                  <w:marLeft w:val="0"/>
                                                                                                                                  <w:marRight w:val="0"/>
                                                                                                                                  <w:marTop w:val="0"/>
                                                                                                                                  <w:marBottom w:val="0"/>
                                                                                                                                  <w:divBdr>
                                                                                                                                    <w:top w:val="none" w:sz="0" w:space="0" w:color="auto"/>
                                                                                                                                    <w:left w:val="none" w:sz="0" w:space="0" w:color="auto"/>
                                                                                                                                    <w:bottom w:val="none" w:sz="0" w:space="0" w:color="auto"/>
                                                                                                                                    <w:right w:val="none" w:sz="0" w:space="0" w:color="auto"/>
                                                                                                                                  </w:divBdr>
                                                                                                                                  <w:divsChild>
                                                                                                                                    <w:div w:id="1589920922">
                                                                                                                                      <w:marLeft w:val="0"/>
                                                                                                                                      <w:marRight w:val="0"/>
                                                                                                                                      <w:marTop w:val="0"/>
                                                                                                                                      <w:marBottom w:val="0"/>
                                                                                                                                      <w:divBdr>
                                                                                                                                        <w:top w:val="none" w:sz="0" w:space="0" w:color="auto"/>
                                                                                                                                        <w:left w:val="none" w:sz="0" w:space="0" w:color="auto"/>
                                                                                                                                        <w:bottom w:val="none" w:sz="0" w:space="0" w:color="auto"/>
                                                                                                                                        <w:right w:val="none" w:sz="0" w:space="0" w:color="auto"/>
                                                                                                                                      </w:divBdr>
                                                                                                                                      <w:divsChild>
                                                                                                                                        <w:div w:id="105583029">
                                                                                                                                          <w:marLeft w:val="0"/>
                                                                                                                                          <w:marRight w:val="0"/>
                                                                                                                                          <w:marTop w:val="0"/>
                                                                                                                                          <w:marBottom w:val="0"/>
                                                                                                                                          <w:divBdr>
                                                                                                                                            <w:top w:val="none" w:sz="0" w:space="0" w:color="auto"/>
                                                                                                                                            <w:left w:val="none" w:sz="0" w:space="0" w:color="auto"/>
                                                                                                                                            <w:bottom w:val="none" w:sz="0" w:space="0" w:color="auto"/>
                                                                                                                                            <w:right w:val="none" w:sz="0" w:space="0" w:color="auto"/>
                                                                                                                                          </w:divBdr>
                                                                                                                                          <w:divsChild>
                                                                                                                                            <w:div w:id="52822659">
                                                                                                                                              <w:marLeft w:val="0"/>
                                                                                                                                              <w:marRight w:val="0"/>
                                                                                                                                              <w:marTop w:val="0"/>
                                                                                                                                              <w:marBottom w:val="0"/>
                                                                                                                                              <w:divBdr>
                                                                                                                                                <w:top w:val="none" w:sz="0" w:space="0" w:color="auto"/>
                                                                                                                                                <w:left w:val="none" w:sz="0" w:space="0" w:color="auto"/>
                                                                                                                                                <w:bottom w:val="none" w:sz="0" w:space="0" w:color="auto"/>
                                                                                                                                                <w:right w:val="none" w:sz="0" w:space="0" w:color="auto"/>
                                                                                                                                              </w:divBdr>
                                                                                                                                              <w:divsChild>
                                                                                                                                                <w:div w:id="2017726644">
                                                                                                                                                  <w:marLeft w:val="0"/>
                                                                                                                                                  <w:marRight w:val="0"/>
                                                                                                                                                  <w:marTop w:val="0"/>
                                                                                                                                                  <w:marBottom w:val="0"/>
                                                                                                                                                  <w:divBdr>
                                                                                                                                                    <w:top w:val="none" w:sz="0" w:space="0" w:color="auto"/>
                                                                                                                                                    <w:left w:val="none" w:sz="0" w:space="0" w:color="auto"/>
                                                                                                                                                    <w:bottom w:val="none" w:sz="0" w:space="0" w:color="auto"/>
                                                                                                                                                    <w:right w:val="none" w:sz="0" w:space="0" w:color="auto"/>
                                                                                                                                                  </w:divBdr>
                                                                                                                                                  <w:divsChild>
                                                                                                                                                    <w:div w:id="517542630">
                                                                                                                                                      <w:marLeft w:val="0"/>
                                                                                                                                                      <w:marRight w:val="0"/>
                                                                                                                                                      <w:marTop w:val="0"/>
                                                                                                                                                      <w:marBottom w:val="0"/>
                                                                                                                                                      <w:divBdr>
                                                                                                                                                        <w:top w:val="none" w:sz="0" w:space="0" w:color="auto"/>
                                                                                                                                                        <w:left w:val="none" w:sz="0" w:space="0" w:color="auto"/>
                                                                                                                                                        <w:bottom w:val="none" w:sz="0" w:space="0" w:color="auto"/>
                                                                                                                                                        <w:right w:val="none" w:sz="0" w:space="0" w:color="auto"/>
                                                                                                                                                      </w:divBdr>
                                                                                                                                                      <w:divsChild>
                                                                                                                                                        <w:div w:id="1392733535">
                                                                                                                                                          <w:marLeft w:val="0"/>
                                                                                                                                                          <w:marRight w:val="0"/>
                                                                                                                                                          <w:marTop w:val="0"/>
                                                                                                                                                          <w:marBottom w:val="0"/>
                                                                                                                                                          <w:divBdr>
                                                                                                                                                            <w:top w:val="none" w:sz="0" w:space="0" w:color="auto"/>
                                                                                                                                                            <w:left w:val="none" w:sz="0" w:space="0" w:color="auto"/>
                                                                                                                                                            <w:bottom w:val="none" w:sz="0" w:space="0" w:color="auto"/>
                                                                                                                                                            <w:right w:val="none" w:sz="0" w:space="0" w:color="auto"/>
                                                                                                                                                          </w:divBdr>
                                                                                                                                                          <w:divsChild>
                                                                                                                                                            <w:div w:id="1610164391">
                                                                                                                                                              <w:marLeft w:val="0"/>
                                                                                                                                                              <w:marRight w:val="0"/>
                                                                                                                                                              <w:marTop w:val="0"/>
                                                                                                                                                              <w:marBottom w:val="0"/>
                                                                                                                                                              <w:divBdr>
                                                                                                                                                                <w:top w:val="none" w:sz="0" w:space="0" w:color="auto"/>
                                                                                                                                                                <w:left w:val="none" w:sz="0" w:space="0" w:color="auto"/>
                                                                                                                                                                <w:bottom w:val="none" w:sz="0" w:space="0" w:color="auto"/>
                                                                                                                                                                <w:right w:val="none" w:sz="0" w:space="0" w:color="auto"/>
                                                                                                                                                              </w:divBdr>
                                                                                                                                                              <w:divsChild>
                                                                                                                                                                <w:div w:id="1292635223">
                                                                                                                                                                  <w:marLeft w:val="0"/>
                                                                                                                                                                  <w:marRight w:val="0"/>
                                                                                                                                                                  <w:marTop w:val="0"/>
                                                                                                                                                                  <w:marBottom w:val="0"/>
                                                                                                                                                                  <w:divBdr>
                                                                                                                                                                    <w:top w:val="none" w:sz="0" w:space="0" w:color="auto"/>
                                                                                                                                                                    <w:left w:val="none" w:sz="0" w:space="0" w:color="auto"/>
                                                                                                                                                                    <w:bottom w:val="none" w:sz="0" w:space="0" w:color="auto"/>
                                                                                                                                                                    <w:right w:val="none" w:sz="0" w:space="0" w:color="auto"/>
                                                                                                                                                                  </w:divBdr>
                                                                                                                                                                  <w:divsChild>
                                                                                                                                                                    <w:div w:id="1695963917">
                                                                                                                                                                      <w:marLeft w:val="0"/>
                                                                                                                                                                      <w:marRight w:val="0"/>
                                                                                                                                                                      <w:marTop w:val="0"/>
                                                                                                                                                                      <w:marBottom w:val="0"/>
                                                                                                                                                                      <w:divBdr>
                                                                                                                                                                        <w:top w:val="none" w:sz="0" w:space="0" w:color="auto"/>
                                                                                                                                                                        <w:left w:val="none" w:sz="0" w:space="0" w:color="auto"/>
                                                                                                                                                                        <w:bottom w:val="none" w:sz="0" w:space="0" w:color="auto"/>
                                                                                                                                                                        <w:right w:val="none" w:sz="0" w:space="0" w:color="auto"/>
                                                                                                                                                                      </w:divBdr>
                                                                                                                                                                      <w:divsChild>
                                                                                                                                                                        <w:div w:id="998847374">
                                                                                                                                                                          <w:marLeft w:val="0"/>
                                                                                                                                                                          <w:marRight w:val="0"/>
                                                                                                                                                                          <w:marTop w:val="0"/>
                                                                                                                                                                          <w:marBottom w:val="0"/>
                                                                                                                                                                          <w:divBdr>
                                                                                                                                                                            <w:top w:val="none" w:sz="0" w:space="0" w:color="auto"/>
                                                                                                                                                                            <w:left w:val="none" w:sz="0" w:space="0" w:color="auto"/>
                                                                                                                                                                            <w:bottom w:val="none" w:sz="0" w:space="0" w:color="auto"/>
                                                                                                                                                                            <w:right w:val="none" w:sz="0" w:space="0" w:color="auto"/>
                                                                                                                                                                          </w:divBdr>
                                                                                                                                                                          <w:divsChild>
                                                                                                                                                                            <w:div w:id="715744141">
                                                                                                                                                                              <w:marLeft w:val="0"/>
                                                                                                                                                                              <w:marRight w:val="0"/>
                                                                                                                                                                              <w:marTop w:val="0"/>
                                                                                                                                                                              <w:marBottom w:val="0"/>
                                                                                                                                                                              <w:divBdr>
                                                                                                                                                                                <w:top w:val="none" w:sz="0" w:space="0" w:color="auto"/>
                                                                                                                                                                                <w:left w:val="none" w:sz="0" w:space="0" w:color="auto"/>
                                                                                                                                                                                <w:bottom w:val="none" w:sz="0" w:space="0" w:color="auto"/>
                                                                                                                                                                                <w:right w:val="none" w:sz="0" w:space="0" w:color="auto"/>
                                                                                                                                                                              </w:divBdr>
                                                                                                                                                                              <w:divsChild>
                                                                                                                                                                                <w:div w:id="2046056313">
                                                                                                                                                                                  <w:marLeft w:val="0"/>
                                                                                                                                                                                  <w:marRight w:val="0"/>
                                                                                                                                                                                  <w:marTop w:val="0"/>
                                                                                                                                                                                  <w:marBottom w:val="0"/>
                                                                                                                                                                                  <w:divBdr>
                                                                                                                                                                                    <w:top w:val="none" w:sz="0" w:space="0" w:color="auto"/>
                                                                                                                                                                                    <w:left w:val="none" w:sz="0" w:space="0" w:color="auto"/>
                                                                                                                                                                                    <w:bottom w:val="none" w:sz="0" w:space="0" w:color="auto"/>
                                                                                                                                                                                    <w:right w:val="none" w:sz="0" w:space="0" w:color="auto"/>
                                                                                                                                                                                  </w:divBdr>
                                                                                                                                                                                  <w:divsChild>
                                                                                                                                                                                    <w:div w:id="1599176063">
                                                                                                                                                                                      <w:marLeft w:val="0"/>
                                                                                                                                                                                      <w:marRight w:val="0"/>
                                                                                                                                                                                      <w:marTop w:val="0"/>
                                                                                                                                                                                      <w:marBottom w:val="0"/>
                                                                                                                                                                                      <w:divBdr>
                                                                                                                                                                                        <w:top w:val="none" w:sz="0" w:space="0" w:color="auto"/>
                                                                                                                                                                                        <w:left w:val="none" w:sz="0" w:space="0" w:color="auto"/>
                                                                                                                                                                                        <w:bottom w:val="none" w:sz="0" w:space="0" w:color="auto"/>
                                                                                                                                                                                        <w:right w:val="none" w:sz="0" w:space="0" w:color="auto"/>
                                                                                                                                                                                      </w:divBdr>
                                                                                                                                                                                      <w:divsChild>
                                                                                                                                                                                        <w:div w:id="1097286060">
                                                                                                                                                                                          <w:marLeft w:val="0"/>
                                                                                                                                                                                          <w:marRight w:val="0"/>
                                                                                                                                                                                          <w:marTop w:val="0"/>
                                                                                                                                                                                          <w:marBottom w:val="0"/>
                                                                                                                                                                                          <w:divBdr>
                                                                                                                                                                                            <w:top w:val="none" w:sz="0" w:space="0" w:color="auto"/>
                                                                                                                                                                                            <w:left w:val="none" w:sz="0" w:space="0" w:color="auto"/>
                                                                                                                                                                                            <w:bottom w:val="none" w:sz="0" w:space="0" w:color="auto"/>
                                                                                                                                                                                            <w:right w:val="none" w:sz="0" w:space="0" w:color="auto"/>
                                                                                                                                                                                          </w:divBdr>
                                                                                                                                                                                          <w:divsChild>
                                                                                                                                                                                            <w:div w:id="1234045871">
                                                                                                                                                                                              <w:marLeft w:val="0"/>
                                                                                                                                                                                              <w:marRight w:val="0"/>
                                                                                                                                                                                              <w:marTop w:val="0"/>
                                                                                                                                                                                              <w:marBottom w:val="0"/>
                                                                                                                                                                                              <w:divBdr>
                                                                                                                                                                                                <w:top w:val="none" w:sz="0" w:space="0" w:color="auto"/>
                                                                                                                                                                                                <w:left w:val="none" w:sz="0" w:space="0" w:color="auto"/>
                                                                                                                                                                                                <w:bottom w:val="none" w:sz="0" w:space="0" w:color="auto"/>
                                                                                                                                                                                                <w:right w:val="none" w:sz="0" w:space="0" w:color="auto"/>
                                                                                                                                                                                              </w:divBdr>
                                                                                                                                                                                              <w:divsChild>
                                                                                                                                                                                                <w:div w:id="1460613242">
                                                                                                                                                                                                  <w:marLeft w:val="0"/>
                                                                                                                                                                                                  <w:marRight w:val="0"/>
                                                                                                                                                                                                  <w:marTop w:val="0"/>
                                                                                                                                                                                                  <w:marBottom w:val="0"/>
                                                                                                                                                                                                  <w:divBdr>
                                                                                                                                                                                                    <w:top w:val="none" w:sz="0" w:space="0" w:color="auto"/>
                                                                                                                                                                                                    <w:left w:val="none" w:sz="0" w:space="0" w:color="auto"/>
                                                                                                                                                                                                    <w:bottom w:val="none" w:sz="0" w:space="0" w:color="auto"/>
                                                                                                                                                                                                    <w:right w:val="none" w:sz="0" w:space="0" w:color="auto"/>
                                                                                                                                                                                                  </w:divBdr>
                                                                                                                                                                                                  <w:divsChild>
                                                                                                                                                                                                    <w:div w:id="1454443727">
                                                                                                                                                                                                      <w:marLeft w:val="0"/>
                                                                                                                                                                                                      <w:marRight w:val="0"/>
                                                                                                                                                                                                      <w:marTop w:val="0"/>
                                                                                                                                                                                                      <w:marBottom w:val="0"/>
                                                                                                                                                                                                      <w:divBdr>
                                                                                                                                                                                                        <w:top w:val="none" w:sz="0" w:space="0" w:color="auto"/>
                                                                                                                                                                                                        <w:left w:val="none" w:sz="0" w:space="0" w:color="auto"/>
                                                                                                                                                                                                        <w:bottom w:val="none" w:sz="0" w:space="0" w:color="auto"/>
                                                                                                                                                                                                        <w:right w:val="none" w:sz="0" w:space="0" w:color="auto"/>
                                                                                                                                                                                                      </w:divBdr>
                                                                                                                                                                                                      <w:divsChild>
                                                                                                                                                                                                        <w:div w:id="410977558">
                                                                                                                                                                                                          <w:marLeft w:val="0"/>
                                                                                                                                                                                                          <w:marRight w:val="0"/>
                                                                                                                                                                                                          <w:marTop w:val="0"/>
                                                                                                                                                                                                          <w:marBottom w:val="0"/>
                                                                                                                                                                                                          <w:divBdr>
                                                                                                                                                                                                            <w:top w:val="none" w:sz="0" w:space="0" w:color="auto"/>
                                                                                                                                                                                                            <w:left w:val="none" w:sz="0" w:space="0" w:color="auto"/>
                                                                                                                                                                                                            <w:bottom w:val="none" w:sz="0" w:space="0" w:color="auto"/>
                                                                                                                                                                                                            <w:right w:val="none" w:sz="0" w:space="0" w:color="auto"/>
                                                                                                                                                                                                          </w:divBdr>
                                                                                                                                                                                                          <w:divsChild>
                                                                                                                                                                                                            <w:div w:id="841697149">
                                                                                                                                                                                                              <w:marLeft w:val="0"/>
                                                                                                                                                                                                              <w:marRight w:val="0"/>
                                                                                                                                                                                                              <w:marTop w:val="0"/>
                                                                                                                                                                                                              <w:marBottom w:val="0"/>
                                                                                                                                                                                                              <w:divBdr>
                                                                                                                                                                                                                <w:top w:val="none" w:sz="0" w:space="0" w:color="auto"/>
                                                                                                                                                                                                                <w:left w:val="none" w:sz="0" w:space="0" w:color="auto"/>
                                                                                                                                                                                                                <w:bottom w:val="none" w:sz="0" w:space="0" w:color="auto"/>
                                                                                                                                                                                                                <w:right w:val="none" w:sz="0" w:space="0" w:color="auto"/>
                                                                                                                                                                                                              </w:divBdr>
                                                                                                                                                                                                              <w:divsChild>
                                                                                                                                                                                                                <w:div w:id="889876964">
                                                                                                                                                                                                                  <w:marLeft w:val="0"/>
                                                                                                                                                                                                                  <w:marRight w:val="0"/>
                                                                                                                                                                                                                  <w:marTop w:val="0"/>
                                                                                                                                                                                                                  <w:marBottom w:val="0"/>
                                                                                                                                                                                                                  <w:divBdr>
                                                                                                                                                                                                                    <w:top w:val="none" w:sz="0" w:space="0" w:color="auto"/>
                                                                                                                                                                                                                    <w:left w:val="none" w:sz="0" w:space="0" w:color="auto"/>
                                                                                                                                                                                                                    <w:bottom w:val="none" w:sz="0" w:space="0" w:color="auto"/>
                                                                                                                                                                                                                    <w:right w:val="none" w:sz="0" w:space="0" w:color="auto"/>
                                                                                                                                                                                                                  </w:divBdr>
                                                                                                                                                                                                                  <w:divsChild>
                                                                                                                                                                                                                    <w:div w:id="387339824">
                                                                                                                                                                                                                      <w:marLeft w:val="0"/>
                                                                                                                                                                                                                      <w:marRight w:val="0"/>
                                                                                                                                                                                                                      <w:marTop w:val="0"/>
                                                                                                                                                                                                                      <w:marBottom w:val="0"/>
                                                                                                                                                                                                                      <w:divBdr>
                                                                                                                                                                                                                        <w:top w:val="none" w:sz="0" w:space="0" w:color="auto"/>
                                                                                                                                                                                                                        <w:left w:val="none" w:sz="0" w:space="0" w:color="auto"/>
                                                                                                                                                                                                                        <w:bottom w:val="none" w:sz="0" w:space="0" w:color="auto"/>
                                                                                                                                                                                                                        <w:right w:val="none" w:sz="0" w:space="0" w:color="auto"/>
                                                                                                                                                                                                                      </w:divBdr>
                                                                                                                                                                                                                      <w:divsChild>
                                                                                                                                                                                                                        <w:div w:id="371732535">
                                                                                                                                                                                                                          <w:marLeft w:val="0"/>
                                                                                                                                                                                                                          <w:marRight w:val="0"/>
                                                                                                                                                                                                                          <w:marTop w:val="0"/>
                                                                                                                                                                                                                          <w:marBottom w:val="0"/>
                                                                                                                                                                                                                          <w:divBdr>
                                                                                                                                                                                                                            <w:top w:val="none" w:sz="0" w:space="0" w:color="auto"/>
                                                                                                                                                                                                                            <w:left w:val="none" w:sz="0" w:space="0" w:color="auto"/>
                                                                                                                                                                                                                            <w:bottom w:val="none" w:sz="0" w:space="0" w:color="auto"/>
                                                                                                                                                                                                                            <w:right w:val="none" w:sz="0" w:space="0" w:color="auto"/>
                                                                                                                                                                                                                          </w:divBdr>
                                                                                                                                                                                                                          <w:divsChild>
                                                                                                                                                                                                                            <w:div w:id="561064667">
                                                                                                                                                                                                                              <w:marLeft w:val="0"/>
                                                                                                                                                                                                                              <w:marRight w:val="0"/>
                                                                                                                                                                                                                              <w:marTop w:val="0"/>
                                                                                                                                                                                                                              <w:marBottom w:val="0"/>
                                                                                                                                                                                                                              <w:divBdr>
                                                                                                                                                                                                                                <w:top w:val="none" w:sz="0" w:space="0" w:color="auto"/>
                                                                                                                                                                                                                                <w:left w:val="none" w:sz="0" w:space="0" w:color="auto"/>
                                                                                                                                                                                                                                <w:bottom w:val="none" w:sz="0" w:space="0" w:color="auto"/>
                                                                                                                                                                                                                                <w:right w:val="none" w:sz="0" w:space="0" w:color="auto"/>
                                                                                                                                                                                                                              </w:divBdr>
                                                                                                                                                                                                                              <w:divsChild>
                                                                                                                                                                                                                                <w:div w:id="1993823794">
                                                                                                                                                                                                                                  <w:marLeft w:val="0"/>
                                                                                                                                                                                                                                  <w:marRight w:val="0"/>
                                                                                                                                                                                                                                  <w:marTop w:val="0"/>
                                                                                                                                                                                                                                  <w:marBottom w:val="0"/>
                                                                                                                                                                                                                                  <w:divBdr>
                                                                                                                                                                                                                                    <w:top w:val="none" w:sz="0" w:space="0" w:color="auto"/>
                                                                                                                                                                                                                                    <w:left w:val="none" w:sz="0" w:space="0" w:color="auto"/>
                                                                                                                                                                                                                                    <w:bottom w:val="none" w:sz="0" w:space="0" w:color="auto"/>
                                                                                                                                                                                                                                    <w:right w:val="none" w:sz="0" w:space="0" w:color="auto"/>
                                                                                                                                                                                                                                  </w:divBdr>
                                                                                                                                                                                                                                  <w:divsChild>
                                                                                                                                                                                                                                    <w:div w:id="207770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814067">
      <w:bodyDiv w:val="1"/>
      <w:marLeft w:val="0"/>
      <w:marRight w:val="0"/>
      <w:marTop w:val="0"/>
      <w:marBottom w:val="0"/>
      <w:divBdr>
        <w:top w:val="none" w:sz="0" w:space="0" w:color="auto"/>
        <w:left w:val="none" w:sz="0" w:space="0" w:color="auto"/>
        <w:bottom w:val="none" w:sz="0" w:space="0" w:color="auto"/>
        <w:right w:val="none" w:sz="0" w:space="0" w:color="auto"/>
      </w:divBdr>
    </w:div>
    <w:div w:id="106197003">
      <w:bodyDiv w:val="1"/>
      <w:marLeft w:val="0"/>
      <w:marRight w:val="0"/>
      <w:marTop w:val="0"/>
      <w:marBottom w:val="0"/>
      <w:divBdr>
        <w:top w:val="none" w:sz="0" w:space="0" w:color="auto"/>
        <w:left w:val="none" w:sz="0" w:space="0" w:color="auto"/>
        <w:bottom w:val="none" w:sz="0" w:space="0" w:color="auto"/>
        <w:right w:val="none" w:sz="0" w:space="0" w:color="auto"/>
      </w:divBdr>
    </w:div>
    <w:div w:id="200439840">
      <w:bodyDiv w:val="1"/>
      <w:marLeft w:val="0"/>
      <w:marRight w:val="0"/>
      <w:marTop w:val="0"/>
      <w:marBottom w:val="0"/>
      <w:divBdr>
        <w:top w:val="none" w:sz="0" w:space="0" w:color="auto"/>
        <w:left w:val="none" w:sz="0" w:space="0" w:color="auto"/>
        <w:bottom w:val="none" w:sz="0" w:space="0" w:color="auto"/>
        <w:right w:val="none" w:sz="0" w:space="0" w:color="auto"/>
      </w:divBdr>
    </w:div>
    <w:div w:id="261767625">
      <w:bodyDiv w:val="1"/>
      <w:marLeft w:val="0"/>
      <w:marRight w:val="0"/>
      <w:marTop w:val="0"/>
      <w:marBottom w:val="0"/>
      <w:divBdr>
        <w:top w:val="none" w:sz="0" w:space="0" w:color="auto"/>
        <w:left w:val="none" w:sz="0" w:space="0" w:color="auto"/>
        <w:bottom w:val="none" w:sz="0" w:space="0" w:color="auto"/>
        <w:right w:val="none" w:sz="0" w:space="0" w:color="auto"/>
      </w:divBdr>
    </w:div>
    <w:div w:id="820996793">
      <w:bodyDiv w:val="1"/>
      <w:marLeft w:val="0"/>
      <w:marRight w:val="0"/>
      <w:marTop w:val="0"/>
      <w:marBottom w:val="0"/>
      <w:divBdr>
        <w:top w:val="none" w:sz="0" w:space="0" w:color="auto"/>
        <w:left w:val="none" w:sz="0" w:space="0" w:color="auto"/>
        <w:bottom w:val="none" w:sz="0" w:space="0" w:color="auto"/>
        <w:right w:val="none" w:sz="0" w:space="0" w:color="auto"/>
      </w:divBdr>
    </w:div>
    <w:div w:id="924606633">
      <w:bodyDiv w:val="1"/>
      <w:marLeft w:val="0"/>
      <w:marRight w:val="0"/>
      <w:marTop w:val="0"/>
      <w:marBottom w:val="0"/>
      <w:divBdr>
        <w:top w:val="none" w:sz="0" w:space="0" w:color="auto"/>
        <w:left w:val="none" w:sz="0" w:space="0" w:color="auto"/>
        <w:bottom w:val="none" w:sz="0" w:space="0" w:color="auto"/>
        <w:right w:val="none" w:sz="0" w:space="0" w:color="auto"/>
      </w:divBdr>
    </w:div>
    <w:div w:id="965545282">
      <w:bodyDiv w:val="1"/>
      <w:marLeft w:val="0"/>
      <w:marRight w:val="0"/>
      <w:marTop w:val="0"/>
      <w:marBottom w:val="0"/>
      <w:divBdr>
        <w:top w:val="none" w:sz="0" w:space="0" w:color="auto"/>
        <w:left w:val="none" w:sz="0" w:space="0" w:color="auto"/>
        <w:bottom w:val="none" w:sz="0" w:space="0" w:color="auto"/>
        <w:right w:val="none" w:sz="0" w:space="0" w:color="auto"/>
      </w:divBdr>
      <w:divsChild>
        <w:div w:id="860968894">
          <w:marLeft w:val="0"/>
          <w:marRight w:val="0"/>
          <w:marTop w:val="0"/>
          <w:marBottom w:val="0"/>
          <w:divBdr>
            <w:top w:val="none" w:sz="0" w:space="0" w:color="auto"/>
            <w:left w:val="none" w:sz="0" w:space="0" w:color="auto"/>
            <w:bottom w:val="none" w:sz="0" w:space="0" w:color="auto"/>
            <w:right w:val="none" w:sz="0" w:space="0" w:color="auto"/>
          </w:divBdr>
          <w:divsChild>
            <w:div w:id="927882223">
              <w:marLeft w:val="0"/>
              <w:marRight w:val="0"/>
              <w:marTop w:val="0"/>
              <w:marBottom w:val="0"/>
              <w:divBdr>
                <w:top w:val="none" w:sz="0" w:space="0" w:color="auto"/>
                <w:left w:val="none" w:sz="0" w:space="0" w:color="auto"/>
                <w:bottom w:val="none" w:sz="0" w:space="0" w:color="auto"/>
                <w:right w:val="none" w:sz="0" w:space="0" w:color="auto"/>
              </w:divBdr>
              <w:divsChild>
                <w:div w:id="1154685019">
                  <w:marLeft w:val="0"/>
                  <w:marRight w:val="0"/>
                  <w:marTop w:val="0"/>
                  <w:marBottom w:val="0"/>
                  <w:divBdr>
                    <w:top w:val="none" w:sz="0" w:space="0" w:color="auto"/>
                    <w:left w:val="none" w:sz="0" w:space="0" w:color="auto"/>
                    <w:bottom w:val="none" w:sz="0" w:space="0" w:color="auto"/>
                    <w:right w:val="none" w:sz="0" w:space="0" w:color="auto"/>
                  </w:divBdr>
                  <w:divsChild>
                    <w:div w:id="160133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189130">
      <w:bodyDiv w:val="1"/>
      <w:marLeft w:val="0"/>
      <w:marRight w:val="0"/>
      <w:marTop w:val="0"/>
      <w:marBottom w:val="0"/>
      <w:divBdr>
        <w:top w:val="none" w:sz="0" w:space="0" w:color="auto"/>
        <w:left w:val="none" w:sz="0" w:space="0" w:color="auto"/>
        <w:bottom w:val="none" w:sz="0" w:space="0" w:color="auto"/>
        <w:right w:val="none" w:sz="0" w:space="0" w:color="auto"/>
      </w:divBdr>
    </w:div>
    <w:div w:id="1413702595">
      <w:bodyDiv w:val="1"/>
      <w:marLeft w:val="0"/>
      <w:marRight w:val="0"/>
      <w:marTop w:val="0"/>
      <w:marBottom w:val="0"/>
      <w:divBdr>
        <w:top w:val="none" w:sz="0" w:space="0" w:color="auto"/>
        <w:left w:val="none" w:sz="0" w:space="0" w:color="auto"/>
        <w:bottom w:val="none" w:sz="0" w:space="0" w:color="auto"/>
        <w:right w:val="none" w:sz="0" w:space="0" w:color="auto"/>
      </w:divBdr>
      <w:divsChild>
        <w:div w:id="1102992506">
          <w:marLeft w:val="0"/>
          <w:marRight w:val="0"/>
          <w:marTop w:val="0"/>
          <w:marBottom w:val="0"/>
          <w:divBdr>
            <w:top w:val="none" w:sz="0" w:space="0" w:color="auto"/>
            <w:left w:val="none" w:sz="0" w:space="0" w:color="auto"/>
            <w:bottom w:val="none" w:sz="0" w:space="0" w:color="auto"/>
            <w:right w:val="none" w:sz="0" w:space="0" w:color="auto"/>
          </w:divBdr>
          <w:divsChild>
            <w:div w:id="433205323">
              <w:marLeft w:val="0"/>
              <w:marRight w:val="0"/>
              <w:marTop w:val="0"/>
              <w:marBottom w:val="0"/>
              <w:divBdr>
                <w:top w:val="none" w:sz="0" w:space="0" w:color="auto"/>
                <w:left w:val="none" w:sz="0" w:space="0" w:color="auto"/>
                <w:bottom w:val="none" w:sz="0" w:space="0" w:color="auto"/>
                <w:right w:val="none" w:sz="0" w:space="0" w:color="auto"/>
              </w:divBdr>
              <w:divsChild>
                <w:div w:id="1778134100">
                  <w:marLeft w:val="0"/>
                  <w:marRight w:val="0"/>
                  <w:marTop w:val="0"/>
                  <w:marBottom w:val="0"/>
                  <w:divBdr>
                    <w:top w:val="none" w:sz="0" w:space="0" w:color="auto"/>
                    <w:left w:val="none" w:sz="0" w:space="0" w:color="auto"/>
                    <w:bottom w:val="none" w:sz="0" w:space="0" w:color="auto"/>
                    <w:right w:val="none" w:sz="0" w:space="0" w:color="auto"/>
                  </w:divBdr>
                  <w:divsChild>
                    <w:div w:id="946742161">
                      <w:marLeft w:val="0"/>
                      <w:marRight w:val="0"/>
                      <w:marTop w:val="0"/>
                      <w:marBottom w:val="0"/>
                      <w:divBdr>
                        <w:top w:val="none" w:sz="0" w:space="0" w:color="auto"/>
                        <w:left w:val="none" w:sz="0" w:space="0" w:color="auto"/>
                        <w:bottom w:val="none" w:sz="0" w:space="0" w:color="auto"/>
                        <w:right w:val="none" w:sz="0" w:space="0" w:color="auto"/>
                      </w:divBdr>
                      <w:divsChild>
                        <w:div w:id="1061293354">
                          <w:marLeft w:val="0"/>
                          <w:marRight w:val="0"/>
                          <w:marTop w:val="0"/>
                          <w:marBottom w:val="0"/>
                          <w:divBdr>
                            <w:top w:val="none" w:sz="0" w:space="0" w:color="auto"/>
                            <w:left w:val="none" w:sz="0" w:space="0" w:color="auto"/>
                            <w:bottom w:val="none" w:sz="0" w:space="0" w:color="auto"/>
                            <w:right w:val="none" w:sz="0" w:space="0" w:color="auto"/>
                          </w:divBdr>
                          <w:divsChild>
                            <w:div w:id="834757992">
                              <w:marLeft w:val="0"/>
                              <w:marRight w:val="0"/>
                              <w:marTop w:val="0"/>
                              <w:marBottom w:val="0"/>
                              <w:divBdr>
                                <w:top w:val="none" w:sz="0" w:space="0" w:color="auto"/>
                                <w:left w:val="none" w:sz="0" w:space="0" w:color="auto"/>
                                <w:bottom w:val="none" w:sz="0" w:space="0" w:color="auto"/>
                                <w:right w:val="none" w:sz="0" w:space="0" w:color="auto"/>
                              </w:divBdr>
                              <w:divsChild>
                                <w:div w:id="127745853">
                                  <w:marLeft w:val="0"/>
                                  <w:marRight w:val="0"/>
                                  <w:marTop w:val="0"/>
                                  <w:marBottom w:val="0"/>
                                  <w:divBdr>
                                    <w:top w:val="none" w:sz="0" w:space="0" w:color="auto"/>
                                    <w:left w:val="none" w:sz="0" w:space="0" w:color="auto"/>
                                    <w:bottom w:val="none" w:sz="0" w:space="0" w:color="auto"/>
                                    <w:right w:val="none" w:sz="0" w:space="0" w:color="auto"/>
                                  </w:divBdr>
                                  <w:divsChild>
                                    <w:div w:id="40521941">
                                      <w:marLeft w:val="0"/>
                                      <w:marRight w:val="0"/>
                                      <w:marTop w:val="0"/>
                                      <w:marBottom w:val="0"/>
                                      <w:divBdr>
                                        <w:top w:val="none" w:sz="0" w:space="0" w:color="auto"/>
                                        <w:left w:val="none" w:sz="0" w:space="0" w:color="auto"/>
                                        <w:bottom w:val="none" w:sz="0" w:space="0" w:color="auto"/>
                                        <w:right w:val="none" w:sz="0" w:space="0" w:color="auto"/>
                                      </w:divBdr>
                                      <w:divsChild>
                                        <w:div w:id="1143350700">
                                          <w:marLeft w:val="0"/>
                                          <w:marRight w:val="0"/>
                                          <w:marTop w:val="0"/>
                                          <w:marBottom w:val="0"/>
                                          <w:divBdr>
                                            <w:top w:val="none" w:sz="0" w:space="0" w:color="auto"/>
                                            <w:left w:val="none" w:sz="0" w:space="0" w:color="auto"/>
                                            <w:bottom w:val="none" w:sz="0" w:space="0" w:color="auto"/>
                                            <w:right w:val="none" w:sz="0" w:space="0" w:color="auto"/>
                                          </w:divBdr>
                                          <w:divsChild>
                                            <w:div w:id="209345713">
                                              <w:marLeft w:val="0"/>
                                              <w:marRight w:val="0"/>
                                              <w:marTop w:val="0"/>
                                              <w:marBottom w:val="0"/>
                                              <w:divBdr>
                                                <w:top w:val="none" w:sz="0" w:space="0" w:color="auto"/>
                                                <w:left w:val="none" w:sz="0" w:space="0" w:color="auto"/>
                                                <w:bottom w:val="none" w:sz="0" w:space="0" w:color="auto"/>
                                                <w:right w:val="none" w:sz="0" w:space="0" w:color="auto"/>
                                              </w:divBdr>
                                              <w:divsChild>
                                                <w:div w:id="1097170339">
                                                  <w:marLeft w:val="0"/>
                                                  <w:marRight w:val="0"/>
                                                  <w:marTop w:val="0"/>
                                                  <w:marBottom w:val="0"/>
                                                  <w:divBdr>
                                                    <w:top w:val="none" w:sz="0" w:space="0" w:color="auto"/>
                                                    <w:left w:val="none" w:sz="0" w:space="0" w:color="auto"/>
                                                    <w:bottom w:val="none" w:sz="0" w:space="0" w:color="auto"/>
                                                    <w:right w:val="none" w:sz="0" w:space="0" w:color="auto"/>
                                                  </w:divBdr>
                                                  <w:divsChild>
                                                    <w:div w:id="8149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570906">
      <w:bodyDiv w:val="1"/>
      <w:marLeft w:val="0"/>
      <w:marRight w:val="0"/>
      <w:marTop w:val="0"/>
      <w:marBottom w:val="0"/>
      <w:divBdr>
        <w:top w:val="none" w:sz="0" w:space="0" w:color="auto"/>
        <w:left w:val="none" w:sz="0" w:space="0" w:color="auto"/>
        <w:bottom w:val="none" w:sz="0" w:space="0" w:color="auto"/>
        <w:right w:val="none" w:sz="0" w:space="0" w:color="auto"/>
      </w:divBdr>
    </w:div>
    <w:div w:id="1719626002">
      <w:bodyDiv w:val="1"/>
      <w:marLeft w:val="0"/>
      <w:marRight w:val="0"/>
      <w:marTop w:val="0"/>
      <w:marBottom w:val="0"/>
      <w:divBdr>
        <w:top w:val="none" w:sz="0" w:space="0" w:color="auto"/>
        <w:left w:val="none" w:sz="0" w:space="0" w:color="auto"/>
        <w:bottom w:val="none" w:sz="0" w:space="0" w:color="auto"/>
        <w:right w:val="none" w:sz="0" w:space="0" w:color="auto"/>
      </w:divBdr>
      <w:divsChild>
        <w:div w:id="165829843">
          <w:marLeft w:val="0"/>
          <w:marRight w:val="0"/>
          <w:marTop w:val="0"/>
          <w:marBottom w:val="0"/>
          <w:divBdr>
            <w:top w:val="none" w:sz="0" w:space="0" w:color="auto"/>
            <w:left w:val="none" w:sz="0" w:space="0" w:color="auto"/>
            <w:bottom w:val="none" w:sz="0" w:space="0" w:color="auto"/>
            <w:right w:val="none" w:sz="0" w:space="0" w:color="auto"/>
          </w:divBdr>
          <w:divsChild>
            <w:div w:id="1074354803">
              <w:marLeft w:val="0"/>
              <w:marRight w:val="0"/>
              <w:marTop w:val="0"/>
              <w:marBottom w:val="0"/>
              <w:divBdr>
                <w:top w:val="none" w:sz="0" w:space="0" w:color="auto"/>
                <w:left w:val="none" w:sz="0" w:space="0" w:color="auto"/>
                <w:bottom w:val="none" w:sz="0" w:space="0" w:color="auto"/>
                <w:right w:val="none" w:sz="0" w:space="0" w:color="auto"/>
              </w:divBdr>
              <w:divsChild>
                <w:div w:id="2125493550">
                  <w:marLeft w:val="0"/>
                  <w:marRight w:val="0"/>
                  <w:marTop w:val="0"/>
                  <w:marBottom w:val="0"/>
                  <w:divBdr>
                    <w:top w:val="none" w:sz="0" w:space="0" w:color="auto"/>
                    <w:left w:val="none" w:sz="0" w:space="0" w:color="auto"/>
                    <w:bottom w:val="none" w:sz="0" w:space="0" w:color="auto"/>
                    <w:right w:val="none" w:sz="0" w:space="0" w:color="auto"/>
                  </w:divBdr>
                  <w:divsChild>
                    <w:div w:id="376780081">
                      <w:marLeft w:val="0"/>
                      <w:marRight w:val="0"/>
                      <w:marTop w:val="0"/>
                      <w:marBottom w:val="0"/>
                      <w:divBdr>
                        <w:top w:val="none" w:sz="0" w:space="0" w:color="auto"/>
                        <w:left w:val="none" w:sz="0" w:space="0" w:color="auto"/>
                        <w:bottom w:val="none" w:sz="0" w:space="0" w:color="auto"/>
                        <w:right w:val="none" w:sz="0" w:space="0" w:color="auto"/>
                      </w:divBdr>
                      <w:divsChild>
                        <w:div w:id="1400134223">
                          <w:marLeft w:val="0"/>
                          <w:marRight w:val="0"/>
                          <w:marTop w:val="0"/>
                          <w:marBottom w:val="0"/>
                          <w:divBdr>
                            <w:top w:val="none" w:sz="0" w:space="0" w:color="auto"/>
                            <w:left w:val="none" w:sz="0" w:space="0" w:color="auto"/>
                            <w:bottom w:val="none" w:sz="0" w:space="0" w:color="auto"/>
                            <w:right w:val="none" w:sz="0" w:space="0" w:color="auto"/>
                          </w:divBdr>
                          <w:divsChild>
                            <w:div w:id="125515043">
                              <w:marLeft w:val="0"/>
                              <w:marRight w:val="0"/>
                              <w:marTop w:val="0"/>
                              <w:marBottom w:val="0"/>
                              <w:divBdr>
                                <w:top w:val="none" w:sz="0" w:space="0" w:color="auto"/>
                                <w:left w:val="none" w:sz="0" w:space="0" w:color="auto"/>
                                <w:bottom w:val="none" w:sz="0" w:space="0" w:color="auto"/>
                                <w:right w:val="none" w:sz="0" w:space="0" w:color="auto"/>
                              </w:divBdr>
                              <w:divsChild>
                                <w:div w:id="426735701">
                                  <w:marLeft w:val="0"/>
                                  <w:marRight w:val="0"/>
                                  <w:marTop w:val="0"/>
                                  <w:marBottom w:val="0"/>
                                  <w:divBdr>
                                    <w:top w:val="none" w:sz="0" w:space="0" w:color="auto"/>
                                    <w:left w:val="none" w:sz="0" w:space="0" w:color="auto"/>
                                    <w:bottom w:val="none" w:sz="0" w:space="0" w:color="auto"/>
                                    <w:right w:val="none" w:sz="0" w:space="0" w:color="auto"/>
                                  </w:divBdr>
                                  <w:divsChild>
                                    <w:div w:id="1095713789">
                                      <w:marLeft w:val="0"/>
                                      <w:marRight w:val="0"/>
                                      <w:marTop w:val="0"/>
                                      <w:marBottom w:val="0"/>
                                      <w:divBdr>
                                        <w:top w:val="none" w:sz="0" w:space="0" w:color="auto"/>
                                        <w:left w:val="none" w:sz="0" w:space="0" w:color="auto"/>
                                        <w:bottom w:val="none" w:sz="0" w:space="0" w:color="auto"/>
                                        <w:right w:val="none" w:sz="0" w:space="0" w:color="auto"/>
                                      </w:divBdr>
                                      <w:divsChild>
                                        <w:div w:id="244385827">
                                          <w:marLeft w:val="0"/>
                                          <w:marRight w:val="0"/>
                                          <w:marTop w:val="0"/>
                                          <w:marBottom w:val="0"/>
                                          <w:divBdr>
                                            <w:top w:val="none" w:sz="0" w:space="0" w:color="auto"/>
                                            <w:left w:val="none" w:sz="0" w:space="0" w:color="auto"/>
                                            <w:bottom w:val="none" w:sz="0" w:space="0" w:color="auto"/>
                                            <w:right w:val="none" w:sz="0" w:space="0" w:color="auto"/>
                                          </w:divBdr>
                                          <w:divsChild>
                                            <w:div w:id="729811360">
                                              <w:marLeft w:val="0"/>
                                              <w:marRight w:val="0"/>
                                              <w:marTop w:val="0"/>
                                              <w:marBottom w:val="0"/>
                                              <w:divBdr>
                                                <w:top w:val="none" w:sz="0" w:space="0" w:color="auto"/>
                                                <w:left w:val="none" w:sz="0" w:space="0" w:color="auto"/>
                                                <w:bottom w:val="none" w:sz="0" w:space="0" w:color="auto"/>
                                                <w:right w:val="none" w:sz="0" w:space="0" w:color="auto"/>
                                              </w:divBdr>
                                              <w:divsChild>
                                                <w:div w:id="568610725">
                                                  <w:marLeft w:val="0"/>
                                                  <w:marRight w:val="0"/>
                                                  <w:marTop w:val="0"/>
                                                  <w:marBottom w:val="0"/>
                                                  <w:divBdr>
                                                    <w:top w:val="none" w:sz="0" w:space="0" w:color="auto"/>
                                                    <w:left w:val="none" w:sz="0" w:space="0" w:color="auto"/>
                                                    <w:bottom w:val="none" w:sz="0" w:space="0" w:color="auto"/>
                                                    <w:right w:val="none" w:sz="0" w:space="0" w:color="auto"/>
                                                  </w:divBdr>
                                                  <w:divsChild>
                                                    <w:div w:id="1528130633">
                                                      <w:marLeft w:val="0"/>
                                                      <w:marRight w:val="0"/>
                                                      <w:marTop w:val="0"/>
                                                      <w:marBottom w:val="0"/>
                                                      <w:divBdr>
                                                        <w:top w:val="none" w:sz="0" w:space="0" w:color="auto"/>
                                                        <w:left w:val="none" w:sz="0" w:space="0" w:color="auto"/>
                                                        <w:bottom w:val="none" w:sz="0" w:space="0" w:color="auto"/>
                                                        <w:right w:val="none" w:sz="0" w:space="0" w:color="auto"/>
                                                      </w:divBdr>
                                                      <w:divsChild>
                                                        <w:div w:id="1634676608">
                                                          <w:marLeft w:val="0"/>
                                                          <w:marRight w:val="0"/>
                                                          <w:marTop w:val="0"/>
                                                          <w:marBottom w:val="0"/>
                                                          <w:divBdr>
                                                            <w:top w:val="none" w:sz="0" w:space="0" w:color="auto"/>
                                                            <w:left w:val="none" w:sz="0" w:space="0" w:color="auto"/>
                                                            <w:bottom w:val="none" w:sz="0" w:space="0" w:color="auto"/>
                                                            <w:right w:val="none" w:sz="0" w:space="0" w:color="auto"/>
                                                          </w:divBdr>
                                                          <w:divsChild>
                                                            <w:div w:id="1171993131">
                                                              <w:marLeft w:val="0"/>
                                                              <w:marRight w:val="0"/>
                                                              <w:marTop w:val="0"/>
                                                              <w:marBottom w:val="0"/>
                                                              <w:divBdr>
                                                                <w:top w:val="none" w:sz="0" w:space="0" w:color="auto"/>
                                                                <w:left w:val="none" w:sz="0" w:space="0" w:color="auto"/>
                                                                <w:bottom w:val="none" w:sz="0" w:space="0" w:color="auto"/>
                                                                <w:right w:val="none" w:sz="0" w:space="0" w:color="auto"/>
                                                              </w:divBdr>
                                                              <w:divsChild>
                                                                <w:div w:id="88234278">
                                                                  <w:marLeft w:val="0"/>
                                                                  <w:marRight w:val="0"/>
                                                                  <w:marTop w:val="0"/>
                                                                  <w:marBottom w:val="0"/>
                                                                  <w:divBdr>
                                                                    <w:top w:val="none" w:sz="0" w:space="0" w:color="auto"/>
                                                                    <w:left w:val="none" w:sz="0" w:space="0" w:color="auto"/>
                                                                    <w:bottom w:val="none" w:sz="0" w:space="0" w:color="auto"/>
                                                                    <w:right w:val="none" w:sz="0" w:space="0" w:color="auto"/>
                                                                  </w:divBdr>
                                                                  <w:divsChild>
                                                                    <w:div w:id="1167985999">
                                                                      <w:marLeft w:val="0"/>
                                                                      <w:marRight w:val="0"/>
                                                                      <w:marTop w:val="0"/>
                                                                      <w:marBottom w:val="0"/>
                                                                      <w:divBdr>
                                                                        <w:top w:val="none" w:sz="0" w:space="0" w:color="auto"/>
                                                                        <w:left w:val="none" w:sz="0" w:space="0" w:color="auto"/>
                                                                        <w:bottom w:val="none" w:sz="0" w:space="0" w:color="auto"/>
                                                                        <w:right w:val="none" w:sz="0" w:space="0" w:color="auto"/>
                                                                      </w:divBdr>
                                                                      <w:divsChild>
                                                                        <w:div w:id="1943490316">
                                                                          <w:marLeft w:val="0"/>
                                                                          <w:marRight w:val="0"/>
                                                                          <w:marTop w:val="0"/>
                                                                          <w:marBottom w:val="0"/>
                                                                          <w:divBdr>
                                                                            <w:top w:val="none" w:sz="0" w:space="0" w:color="auto"/>
                                                                            <w:left w:val="none" w:sz="0" w:space="0" w:color="auto"/>
                                                                            <w:bottom w:val="none" w:sz="0" w:space="0" w:color="auto"/>
                                                                            <w:right w:val="none" w:sz="0" w:space="0" w:color="auto"/>
                                                                          </w:divBdr>
                                                                          <w:divsChild>
                                                                            <w:div w:id="2094273973">
                                                                              <w:marLeft w:val="0"/>
                                                                              <w:marRight w:val="0"/>
                                                                              <w:marTop w:val="0"/>
                                                                              <w:marBottom w:val="0"/>
                                                                              <w:divBdr>
                                                                                <w:top w:val="none" w:sz="0" w:space="0" w:color="auto"/>
                                                                                <w:left w:val="none" w:sz="0" w:space="0" w:color="auto"/>
                                                                                <w:bottom w:val="none" w:sz="0" w:space="0" w:color="auto"/>
                                                                                <w:right w:val="none" w:sz="0" w:space="0" w:color="auto"/>
                                                                              </w:divBdr>
                                                                              <w:divsChild>
                                                                                <w:div w:id="331298192">
                                                                                  <w:marLeft w:val="0"/>
                                                                                  <w:marRight w:val="0"/>
                                                                                  <w:marTop w:val="0"/>
                                                                                  <w:marBottom w:val="0"/>
                                                                                  <w:divBdr>
                                                                                    <w:top w:val="none" w:sz="0" w:space="0" w:color="auto"/>
                                                                                    <w:left w:val="none" w:sz="0" w:space="0" w:color="auto"/>
                                                                                    <w:bottom w:val="none" w:sz="0" w:space="0" w:color="auto"/>
                                                                                    <w:right w:val="none" w:sz="0" w:space="0" w:color="auto"/>
                                                                                  </w:divBdr>
                                                                                  <w:divsChild>
                                                                                    <w:div w:id="1377776667">
                                                                                      <w:marLeft w:val="0"/>
                                                                                      <w:marRight w:val="0"/>
                                                                                      <w:marTop w:val="0"/>
                                                                                      <w:marBottom w:val="0"/>
                                                                                      <w:divBdr>
                                                                                        <w:top w:val="none" w:sz="0" w:space="0" w:color="auto"/>
                                                                                        <w:left w:val="none" w:sz="0" w:space="0" w:color="auto"/>
                                                                                        <w:bottom w:val="none" w:sz="0" w:space="0" w:color="auto"/>
                                                                                        <w:right w:val="none" w:sz="0" w:space="0" w:color="auto"/>
                                                                                      </w:divBdr>
                                                                                      <w:divsChild>
                                                                                        <w:div w:id="1980257334">
                                                                                          <w:marLeft w:val="0"/>
                                                                                          <w:marRight w:val="0"/>
                                                                                          <w:marTop w:val="0"/>
                                                                                          <w:marBottom w:val="0"/>
                                                                                          <w:divBdr>
                                                                                            <w:top w:val="none" w:sz="0" w:space="0" w:color="auto"/>
                                                                                            <w:left w:val="none" w:sz="0" w:space="0" w:color="auto"/>
                                                                                            <w:bottom w:val="none" w:sz="0" w:space="0" w:color="auto"/>
                                                                                            <w:right w:val="none" w:sz="0" w:space="0" w:color="auto"/>
                                                                                          </w:divBdr>
                                                                                          <w:divsChild>
                                                                                            <w:div w:id="688607417">
                                                                                              <w:marLeft w:val="0"/>
                                                                                              <w:marRight w:val="0"/>
                                                                                              <w:marTop w:val="0"/>
                                                                                              <w:marBottom w:val="0"/>
                                                                                              <w:divBdr>
                                                                                                <w:top w:val="none" w:sz="0" w:space="0" w:color="auto"/>
                                                                                                <w:left w:val="none" w:sz="0" w:space="0" w:color="auto"/>
                                                                                                <w:bottom w:val="none" w:sz="0" w:space="0" w:color="auto"/>
                                                                                                <w:right w:val="none" w:sz="0" w:space="0" w:color="auto"/>
                                                                                              </w:divBdr>
                                                                                              <w:divsChild>
                                                                                                <w:div w:id="1089037260">
                                                                                                  <w:marLeft w:val="0"/>
                                                                                                  <w:marRight w:val="0"/>
                                                                                                  <w:marTop w:val="0"/>
                                                                                                  <w:marBottom w:val="0"/>
                                                                                                  <w:divBdr>
                                                                                                    <w:top w:val="none" w:sz="0" w:space="0" w:color="auto"/>
                                                                                                    <w:left w:val="none" w:sz="0" w:space="0" w:color="auto"/>
                                                                                                    <w:bottom w:val="none" w:sz="0" w:space="0" w:color="auto"/>
                                                                                                    <w:right w:val="none" w:sz="0" w:space="0" w:color="auto"/>
                                                                                                  </w:divBdr>
                                                                                                  <w:divsChild>
                                                                                                    <w:div w:id="1766607292">
                                                                                                      <w:marLeft w:val="0"/>
                                                                                                      <w:marRight w:val="0"/>
                                                                                                      <w:marTop w:val="0"/>
                                                                                                      <w:marBottom w:val="0"/>
                                                                                                      <w:divBdr>
                                                                                                        <w:top w:val="none" w:sz="0" w:space="0" w:color="auto"/>
                                                                                                        <w:left w:val="none" w:sz="0" w:space="0" w:color="auto"/>
                                                                                                        <w:bottom w:val="none" w:sz="0" w:space="0" w:color="auto"/>
                                                                                                        <w:right w:val="none" w:sz="0" w:space="0" w:color="auto"/>
                                                                                                      </w:divBdr>
                                                                                                      <w:divsChild>
                                                                                                        <w:div w:id="1156189587">
                                                                                                          <w:marLeft w:val="0"/>
                                                                                                          <w:marRight w:val="0"/>
                                                                                                          <w:marTop w:val="0"/>
                                                                                                          <w:marBottom w:val="0"/>
                                                                                                          <w:divBdr>
                                                                                                            <w:top w:val="none" w:sz="0" w:space="0" w:color="auto"/>
                                                                                                            <w:left w:val="none" w:sz="0" w:space="0" w:color="auto"/>
                                                                                                            <w:bottom w:val="none" w:sz="0" w:space="0" w:color="auto"/>
                                                                                                            <w:right w:val="none" w:sz="0" w:space="0" w:color="auto"/>
                                                                                                          </w:divBdr>
                                                                                                          <w:divsChild>
                                                                                                            <w:div w:id="847331939">
                                                                                                              <w:marLeft w:val="0"/>
                                                                                                              <w:marRight w:val="0"/>
                                                                                                              <w:marTop w:val="0"/>
                                                                                                              <w:marBottom w:val="0"/>
                                                                                                              <w:divBdr>
                                                                                                                <w:top w:val="none" w:sz="0" w:space="0" w:color="auto"/>
                                                                                                                <w:left w:val="none" w:sz="0" w:space="0" w:color="auto"/>
                                                                                                                <w:bottom w:val="none" w:sz="0" w:space="0" w:color="auto"/>
                                                                                                                <w:right w:val="none" w:sz="0" w:space="0" w:color="auto"/>
                                                                                                              </w:divBdr>
                                                                                                              <w:divsChild>
                                                                                                                <w:div w:id="638339172">
                                                                                                                  <w:marLeft w:val="0"/>
                                                                                                                  <w:marRight w:val="0"/>
                                                                                                                  <w:marTop w:val="0"/>
                                                                                                                  <w:marBottom w:val="0"/>
                                                                                                                  <w:divBdr>
                                                                                                                    <w:top w:val="none" w:sz="0" w:space="0" w:color="auto"/>
                                                                                                                    <w:left w:val="none" w:sz="0" w:space="0" w:color="auto"/>
                                                                                                                    <w:bottom w:val="none" w:sz="0" w:space="0" w:color="auto"/>
                                                                                                                    <w:right w:val="none" w:sz="0" w:space="0" w:color="auto"/>
                                                                                                                  </w:divBdr>
                                                                                                                  <w:divsChild>
                                                                                                                    <w:div w:id="545144915">
                                                                                                                      <w:marLeft w:val="0"/>
                                                                                                                      <w:marRight w:val="0"/>
                                                                                                                      <w:marTop w:val="0"/>
                                                                                                                      <w:marBottom w:val="0"/>
                                                                                                                      <w:divBdr>
                                                                                                                        <w:top w:val="none" w:sz="0" w:space="0" w:color="auto"/>
                                                                                                                        <w:left w:val="none" w:sz="0" w:space="0" w:color="auto"/>
                                                                                                                        <w:bottom w:val="none" w:sz="0" w:space="0" w:color="auto"/>
                                                                                                                        <w:right w:val="none" w:sz="0" w:space="0" w:color="auto"/>
                                                                                                                      </w:divBdr>
                                                                                                                      <w:divsChild>
                                                                                                                        <w:div w:id="283200683">
                                                                                                                          <w:marLeft w:val="0"/>
                                                                                                                          <w:marRight w:val="0"/>
                                                                                                                          <w:marTop w:val="0"/>
                                                                                                                          <w:marBottom w:val="0"/>
                                                                                                                          <w:divBdr>
                                                                                                                            <w:top w:val="none" w:sz="0" w:space="0" w:color="auto"/>
                                                                                                                            <w:left w:val="none" w:sz="0" w:space="0" w:color="auto"/>
                                                                                                                            <w:bottom w:val="none" w:sz="0" w:space="0" w:color="auto"/>
                                                                                                                            <w:right w:val="none" w:sz="0" w:space="0" w:color="auto"/>
                                                                                                                          </w:divBdr>
                                                                                                                          <w:divsChild>
                                                                                                                            <w:div w:id="1526752034">
                                                                                                                              <w:marLeft w:val="0"/>
                                                                                                                              <w:marRight w:val="0"/>
                                                                                                                              <w:marTop w:val="0"/>
                                                                                                                              <w:marBottom w:val="0"/>
                                                                                                                              <w:divBdr>
                                                                                                                                <w:top w:val="none" w:sz="0" w:space="0" w:color="auto"/>
                                                                                                                                <w:left w:val="none" w:sz="0" w:space="0" w:color="auto"/>
                                                                                                                                <w:bottom w:val="none" w:sz="0" w:space="0" w:color="auto"/>
                                                                                                                                <w:right w:val="none" w:sz="0" w:space="0" w:color="auto"/>
                                                                                                                              </w:divBdr>
                                                                                                                              <w:divsChild>
                                                                                                                                <w:div w:id="450515509">
                                                                                                                                  <w:marLeft w:val="0"/>
                                                                                                                                  <w:marRight w:val="0"/>
                                                                                                                                  <w:marTop w:val="0"/>
                                                                                                                                  <w:marBottom w:val="0"/>
                                                                                                                                  <w:divBdr>
                                                                                                                                    <w:top w:val="none" w:sz="0" w:space="0" w:color="auto"/>
                                                                                                                                    <w:left w:val="none" w:sz="0" w:space="0" w:color="auto"/>
                                                                                                                                    <w:bottom w:val="none" w:sz="0" w:space="0" w:color="auto"/>
                                                                                                                                    <w:right w:val="none" w:sz="0" w:space="0" w:color="auto"/>
                                                                                                                                  </w:divBdr>
                                                                                                                                  <w:divsChild>
                                                                                                                                    <w:div w:id="506020026">
                                                                                                                                      <w:marLeft w:val="0"/>
                                                                                                                                      <w:marRight w:val="0"/>
                                                                                                                                      <w:marTop w:val="0"/>
                                                                                                                                      <w:marBottom w:val="0"/>
                                                                                                                                      <w:divBdr>
                                                                                                                                        <w:top w:val="none" w:sz="0" w:space="0" w:color="auto"/>
                                                                                                                                        <w:left w:val="none" w:sz="0" w:space="0" w:color="auto"/>
                                                                                                                                        <w:bottom w:val="none" w:sz="0" w:space="0" w:color="auto"/>
                                                                                                                                        <w:right w:val="none" w:sz="0" w:space="0" w:color="auto"/>
                                                                                                                                      </w:divBdr>
                                                                                                                                      <w:divsChild>
                                                                                                                                        <w:div w:id="1371952763">
                                                                                                                                          <w:marLeft w:val="0"/>
                                                                                                                                          <w:marRight w:val="0"/>
                                                                                                                                          <w:marTop w:val="0"/>
                                                                                                                                          <w:marBottom w:val="0"/>
                                                                                                                                          <w:divBdr>
                                                                                                                                            <w:top w:val="none" w:sz="0" w:space="0" w:color="auto"/>
                                                                                                                                            <w:left w:val="none" w:sz="0" w:space="0" w:color="auto"/>
                                                                                                                                            <w:bottom w:val="none" w:sz="0" w:space="0" w:color="auto"/>
                                                                                                                                            <w:right w:val="none" w:sz="0" w:space="0" w:color="auto"/>
                                                                                                                                          </w:divBdr>
                                                                                                                                          <w:divsChild>
                                                                                                                                            <w:div w:id="54667662">
                                                                                                                                              <w:marLeft w:val="0"/>
                                                                                                                                              <w:marRight w:val="0"/>
                                                                                                                                              <w:marTop w:val="0"/>
                                                                                                                                              <w:marBottom w:val="0"/>
                                                                                                                                              <w:divBdr>
                                                                                                                                                <w:top w:val="none" w:sz="0" w:space="0" w:color="auto"/>
                                                                                                                                                <w:left w:val="none" w:sz="0" w:space="0" w:color="auto"/>
                                                                                                                                                <w:bottom w:val="none" w:sz="0" w:space="0" w:color="auto"/>
                                                                                                                                                <w:right w:val="none" w:sz="0" w:space="0" w:color="auto"/>
                                                                                                                                              </w:divBdr>
                                                                                                                                              <w:divsChild>
                                                                                                                                                <w:div w:id="204606337">
                                                                                                                                                  <w:marLeft w:val="0"/>
                                                                                                                                                  <w:marRight w:val="0"/>
                                                                                                                                                  <w:marTop w:val="0"/>
                                                                                                                                                  <w:marBottom w:val="0"/>
                                                                                                                                                  <w:divBdr>
                                                                                                                                                    <w:top w:val="none" w:sz="0" w:space="0" w:color="auto"/>
                                                                                                                                                    <w:left w:val="none" w:sz="0" w:space="0" w:color="auto"/>
                                                                                                                                                    <w:bottom w:val="none" w:sz="0" w:space="0" w:color="auto"/>
                                                                                                                                                    <w:right w:val="none" w:sz="0" w:space="0" w:color="auto"/>
                                                                                                                                                  </w:divBdr>
                                                                                                                                                  <w:divsChild>
                                                                                                                                                    <w:div w:id="1341665183">
                                                                                                                                                      <w:marLeft w:val="0"/>
                                                                                                                                                      <w:marRight w:val="0"/>
                                                                                                                                                      <w:marTop w:val="0"/>
                                                                                                                                                      <w:marBottom w:val="0"/>
                                                                                                                                                      <w:divBdr>
                                                                                                                                                        <w:top w:val="none" w:sz="0" w:space="0" w:color="auto"/>
                                                                                                                                                        <w:left w:val="none" w:sz="0" w:space="0" w:color="auto"/>
                                                                                                                                                        <w:bottom w:val="none" w:sz="0" w:space="0" w:color="auto"/>
                                                                                                                                                        <w:right w:val="none" w:sz="0" w:space="0" w:color="auto"/>
                                                                                                                                                      </w:divBdr>
                                                                                                                                                      <w:divsChild>
                                                                                                                                                        <w:div w:id="1984969608">
                                                                                                                                                          <w:marLeft w:val="0"/>
                                                                                                                                                          <w:marRight w:val="0"/>
                                                                                                                                                          <w:marTop w:val="0"/>
                                                                                                                                                          <w:marBottom w:val="0"/>
                                                                                                                                                          <w:divBdr>
                                                                                                                                                            <w:top w:val="none" w:sz="0" w:space="0" w:color="auto"/>
                                                                                                                                                            <w:left w:val="none" w:sz="0" w:space="0" w:color="auto"/>
                                                                                                                                                            <w:bottom w:val="none" w:sz="0" w:space="0" w:color="auto"/>
                                                                                                                                                            <w:right w:val="none" w:sz="0" w:space="0" w:color="auto"/>
                                                                                                                                                          </w:divBdr>
                                                                                                                                                          <w:divsChild>
                                                                                                                                                            <w:div w:id="1640959273">
                                                                                                                                                              <w:marLeft w:val="0"/>
                                                                                                                                                              <w:marRight w:val="0"/>
                                                                                                                                                              <w:marTop w:val="0"/>
                                                                                                                                                              <w:marBottom w:val="0"/>
                                                                                                                                                              <w:divBdr>
                                                                                                                                                                <w:top w:val="none" w:sz="0" w:space="0" w:color="auto"/>
                                                                                                                                                                <w:left w:val="none" w:sz="0" w:space="0" w:color="auto"/>
                                                                                                                                                                <w:bottom w:val="none" w:sz="0" w:space="0" w:color="auto"/>
                                                                                                                                                                <w:right w:val="none" w:sz="0" w:space="0" w:color="auto"/>
                                                                                                                                                              </w:divBdr>
                                                                                                                                                              <w:divsChild>
                                                                                                                                                                <w:div w:id="1379280583">
                                                                                                                                                                  <w:marLeft w:val="0"/>
                                                                                                                                                                  <w:marRight w:val="0"/>
                                                                                                                                                                  <w:marTop w:val="0"/>
                                                                                                                                                                  <w:marBottom w:val="0"/>
                                                                                                                                                                  <w:divBdr>
                                                                                                                                                                    <w:top w:val="none" w:sz="0" w:space="0" w:color="auto"/>
                                                                                                                                                                    <w:left w:val="none" w:sz="0" w:space="0" w:color="auto"/>
                                                                                                                                                                    <w:bottom w:val="none" w:sz="0" w:space="0" w:color="auto"/>
                                                                                                                                                                    <w:right w:val="none" w:sz="0" w:space="0" w:color="auto"/>
                                                                                                                                                                  </w:divBdr>
                                                                                                                                                                  <w:divsChild>
                                                                                                                                                                    <w:div w:id="1777748046">
                                                                                                                                                                      <w:marLeft w:val="0"/>
                                                                                                                                                                      <w:marRight w:val="0"/>
                                                                                                                                                                      <w:marTop w:val="0"/>
                                                                                                                                                                      <w:marBottom w:val="0"/>
                                                                                                                                                                      <w:divBdr>
                                                                                                                                                                        <w:top w:val="none" w:sz="0" w:space="0" w:color="auto"/>
                                                                                                                                                                        <w:left w:val="none" w:sz="0" w:space="0" w:color="auto"/>
                                                                                                                                                                        <w:bottom w:val="none" w:sz="0" w:space="0" w:color="auto"/>
                                                                                                                                                                        <w:right w:val="none" w:sz="0" w:space="0" w:color="auto"/>
                                                                                                                                                                      </w:divBdr>
                                                                                                                                                                      <w:divsChild>
                                                                                                                                                                        <w:div w:id="206142963">
                                                                                                                                                                          <w:marLeft w:val="0"/>
                                                                                                                                                                          <w:marRight w:val="0"/>
                                                                                                                                                                          <w:marTop w:val="0"/>
                                                                                                                                                                          <w:marBottom w:val="0"/>
                                                                                                                                                                          <w:divBdr>
                                                                                                                                                                            <w:top w:val="none" w:sz="0" w:space="0" w:color="auto"/>
                                                                                                                                                                            <w:left w:val="none" w:sz="0" w:space="0" w:color="auto"/>
                                                                                                                                                                            <w:bottom w:val="none" w:sz="0" w:space="0" w:color="auto"/>
                                                                                                                                                                            <w:right w:val="none" w:sz="0" w:space="0" w:color="auto"/>
                                                                                                                                                                          </w:divBdr>
                                                                                                                                                                          <w:divsChild>
                                                                                                                                                                            <w:div w:id="1225142646">
                                                                                                                                                                              <w:marLeft w:val="0"/>
                                                                                                                                                                              <w:marRight w:val="0"/>
                                                                                                                                                                              <w:marTop w:val="0"/>
                                                                                                                                                                              <w:marBottom w:val="0"/>
                                                                                                                                                                              <w:divBdr>
                                                                                                                                                                                <w:top w:val="none" w:sz="0" w:space="0" w:color="auto"/>
                                                                                                                                                                                <w:left w:val="none" w:sz="0" w:space="0" w:color="auto"/>
                                                                                                                                                                                <w:bottom w:val="none" w:sz="0" w:space="0" w:color="auto"/>
                                                                                                                                                                                <w:right w:val="none" w:sz="0" w:space="0" w:color="auto"/>
                                                                                                                                                                              </w:divBdr>
                                                                                                                                                                              <w:divsChild>
                                                                                                                                                                                <w:div w:id="638806486">
                                                                                                                                                                                  <w:marLeft w:val="0"/>
                                                                                                                                                                                  <w:marRight w:val="0"/>
                                                                                                                                                                                  <w:marTop w:val="0"/>
                                                                                                                                                                                  <w:marBottom w:val="0"/>
                                                                                                                                                                                  <w:divBdr>
                                                                                                                                                                                    <w:top w:val="none" w:sz="0" w:space="0" w:color="auto"/>
                                                                                                                                                                                    <w:left w:val="none" w:sz="0" w:space="0" w:color="auto"/>
                                                                                                                                                                                    <w:bottom w:val="none" w:sz="0" w:space="0" w:color="auto"/>
                                                                                                                                                                                    <w:right w:val="none" w:sz="0" w:space="0" w:color="auto"/>
                                                                                                                                                                                  </w:divBdr>
                                                                                                                                                                                  <w:divsChild>
                                                                                                                                                                                    <w:div w:id="1903250185">
                                                                                                                                                                                      <w:marLeft w:val="0"/>
                                                                                                                                                                                      <w:marRight w:val="0"/>
                                                                                                                                                                                      <w:marTop w:val="0"/>
                                                                                                                                                                                      <w:marBottom w:val="0"/>
                                                                                                                                                                                      <w:divBdr>
                                                                                                                                                                                        <w:top w:val="none" w:sz="0" w:space="0" w:color="auto"/>
                                                                                                                                                                                        <w:left w:val="none" w:sz="0" w:space="0" w:color="auto"/>
                                                                                                                                                                                        <w:bottom w:val="none" w:sz="0" w:space="0" w:color="auto"/>
                                                                                                                                                                                        <w:right w:val="none" w:sz="0" w:space="0" w:color="auto"/>
                                                                                                                                                                                      </w:divBdr>
                                                                                                                                                                                      <w:divsChild>
                                                                                                                                                                                        <w:div w:id="408381264">
                                                                                                                                                                                          <w:marLeft w:val="0"/>
                                                                                                                                                                                          <w:marRight w:val="0"/>
                                                                                                                                                                                          <w:marTop w:val="0"/>
                                                                                                                                                                                          <w:marBottom w:val="0"/>
                                                                                                                                                                                          <w:divBdr>
                                                                                                                                                                                            <w:top w:val="none" w:sz="0" w:space="0" w:color="auto"/>
                                                                                                                                                                                            <w:left w:val="none" w:sz="0" w:space="0" w:color="auto"/>
                                                                                                                                                                                            <w:bottom w:val="none" w:sz="0" w:space="0" w:color="auto"/>
                                                                                                                                                                                            <w:right w:val="none" w:sz="0" w:space="0" w:color="auto"/>
                                                                                                                                                                                          </w:divBdr>
                                                                                                                                                                                          <w:divsChild>
                                                                                                                                                                                            <w:div w:id="330915721">
                                                                                                                                                                                              <w:marLeft w:val="0"/>
                                                                                                                                                                                              <w:marRight w:val="0"/>
                                                                                                                                                                                              <w:marTop w:val="0"/>
                                                                                                                                                                                              <w:marBottom w:val="0"/>
                                                                                                                                                                                              <w:divBdr>
                                                                                                                                                                                                <w:top w:val="none" w:sz="0" w:space="0" w:color="auto"/>
                                                                                                                                                                                                <w:left w:val="none" w:sz="0" w:space="0" w:color="auto"/>
                                                                                                                                                                                                <w:bottom w:val="none" w:sz="0" w:space="0" w:color="auto"/>
                                                                                                                                                                                                <w:right w:val="none" w:sz="0" w:space="0" w:color="auto"/>
                                                                                                                                                                                              </w:divBdr>
                                                                                                                                                                                              <w:divsChild>
                                                                                                                                                                                                <w:div w:id="213196748">
                                                                                                                                                                                                  <w:marLeft w:val="0"/>
                                                                                                                                                                                                  <w:marRight w:val="0"/>
                                                                                                                                                                                                  <w:marTop w:val="0"/>
                                                                                                                                                                                                  <w:marBottom w:val="0"/>
                                                                                                                                                                                                  <w:divBdr>
                                                                                                                                                                                                    <w:top w:val="none" w:sz="0" w:space="0" w:color="auto"/>
                                                                                                                                                                                                    <w:left w:val="none" w:sz="0" w:space="0" w:color="auto"/>
                                                                                                                                                                                                    <w:bottom w:val="none" w:sz="0" w:space="0" w:color="auto"/>
                                                                                                                                                                                                    <w:right w:val="none" w:sz="0" w:space="0" w:color="auto"/>
                                                                                                                                                                                                  </w:divBdr>
                                                                                                                                                                                                  <w:divsChild>
                                                                                                                                                                                                    <w:div w:id="1361008824">
                                                                                                                                                                                                      <w:marLeft w:val="0"/>
                                                                                                                                                                                                      <w:marRight w:val="0"/>
                                                                                                                                                                                                      <w:marTop w:val="0"/>
                                                                                                                                                                                                      <w:marBottom w:val="0"/>
                                                                                                                                                                                                      <w:divBdr>
                                                                                                                                                                                                        <w:top w:val="none" w:sz="0" w:space="0" w:color="auto"/>
                                                                                                                                                                                                        <w:left w:val="none" w:sz="0" w:space="0" w:color="auto"/>
                                                                                                                                                                                                        <w:bottom w:val="none" w:sz="0" w:space="0" w:color="auto"/>
                                                                                                                                                                                                        <w:right w:val="none" w:sz="0" w:space="0" w:color="auto"/>
                                                                                                                                                                                                      </w:divBdr>
                                                                                                                                                                                                      <w:divsChild>
                                                                                                                                                                                                        <w:div w:id="1138298112">
                                                                                                                                                                                                          <w:marLeft w:val="0"/>
                                                                                                                                                                                                          <w:marRight w:val="0"/>
                                                                                                                                                                                                          <w:marTop w:val="0"/>
                                                                                                                                                                                                          <w:marBottom w:val="0"/>
                                                                                                                                                                                                          <w:divBdr>
                                                                                                                                                                                                            <w:top w:val="none" w:sz="0" w:space="0" w:color="auto"/>
                                                                                                                                                                                                            <w:left w:val="none" w:sz="0" w:space="0" w:color="auto"/>
                                                                                                                                                                                                            <w:bottom w:val="none" w:sz="0" w:space="0" w:color="auto"/>
                                                                                                                                                                                                            <w:right w:val="none" w:sz="0" w:space="0" w:color="auto"/>
                                                                                                                                                                                                          </w:divBdr>
                                                                                                                                                                                                          <w:divsChild>
                                                                                                                                                                                                            <w:div w:id="540870610">
                                                                                                                                                                                                              <w:marLeft w:val="0"/>
                                                                                                                                                                                                              <w:marRight w:val="0"/>
                                                                                                                                                                                                              <w:marTop w:val="0"/>
                                                                                                                                                                                                              <w:marBottom w:val="0"/>
                                                                                                                                                                                                              <w:divBdr>
                                                                                                                                                                                                                <w:top w:val="none" w:sz="0" w:space="0" w:color="auto"/>
                                                                                                                                                                                                                <w:left w:val="none" w:sz="0" w:space="0" w:color="auto"/>
                                                                                                                                                                                                                <w:bottom w:val="none" w:sz="0" w:space="0" w:color="auto"/>
                                                                                                                                                                                                                <w:right w:val="none" w:sz="0" w:space="0" w:color="auto"/>
                                                                                                                                                                                                              </w:divBdr>
                                                                                                                                                                                                              <w:divsChild>
                                                                                                                                                                                                                <w:div w:id="19446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615205">
      <w:bodyDiv w:val="1"/>
      <w:marLeft w:val="0"/>
      <w:marRight w:val="0"/>
      <w:marTop w:val="0"/>
      <w:marBottom w:val="0"/>
      <w:divBdr>
        <w:top w:val="none" w:sz="0" w:space="0" w:color="auto"/>
        <w:left w:val="none" w:sz="0" w:space="0" w:color="auto"/>
        <w:bottom w:val="none" w:sz="0" w:space="0" w:color="auto"/>
        <w:right w:val="none" w:sz="0" w:space="0" w:color="auto"/>
      </w:divBdr>
    </w:div>
    <w:div w:id="197305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FD22F-A1AC-4C6E-9C5B-FC454F39A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23724</Words>
  <Characters>135230</Characters>
  <Application>Microsoft Office Word</Application>
  <DocSecurity>0</DocSecurity>
  <Lines>1126</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r0312653</dc:creator>
  <cp:keywords/>
  <dc:description/>
  <cp:lastModifiedBy>Jianlin</cp:lastModifiedBy>
  <cp:revision>12</cp:revision>
  <cp:lastPrinted>2016-08-22T12:02:00Z</cp:lastPrinted>
  <dcterms:created xsi:type="dcterms:W3CDTF">2015-06-29T11:34:00Z</dcterms:created>
  <dcterms:modified xsi:type="dcterms:W3CDTF">2016-08-22T13:41:00Z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jianlin.zhao@hotmail.com@www.mendeley.com</vt:lpwstr>
  </property>
  <property fmtid="{D5CDD505-2E9C-101B-9397-08002B2CF9AE}" pid="4" name="Mendeley Citation Style_1">
    <vt:lpwstr>http://www.zotero.org/styles/biogeosciences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http://www.zotero.org/styles/biogeosciences</vt:lpwstr>
  </property>
  <property fmtid="{D5CDD505-2E9C-101B-9397-08002B2CF9AE}" pid="12" name="Mendeley Recent Style Name 3_1">
    <vt:lpwstr>Biogeosciences</vt:lpwstr>
  </property>
  <property fmtid="{D5CDD505-2E9C-101B-9397-08002B2CF9AE}" pid="13" name="Mendeley Recent Style Id 4_1">
    <vt:lpwstr>http://www.zotero.org/styles/earth-surface-processes-and-landforms</vt:lpwstr>
  </property>
  <property fmtid="{D5CDD505-2E9C-101B-9397-08002B2CF9AE}" pid="14" name="Mendeley Recent Style Name 4_1">
    <vt:lpwstr>Earth Surface Processes and Landforms</vt:lpwstr>
  </property>
  <property fmtid="{D5CDD505-2E9C-101B-9397-08002B2CF9AE}" pid="15" name="Mendeley Recent Style Id 5_1">
    <vt:lpwstr>http://www.zotero.org/styles/geomorphology</vt:lpwstr>
  </property>
  <property fmtid="{D5CDD505-2E9C-101B-9397-08002B2CF9AE}" pid="16" name="Mendeley Recent Style Name 5_1">
    <vt:lpwstr>Geomorphology</vt:lpwstr>
  </property>
  <property fmtid="{D5CDD505-2E9C-101B-9397-08002B2CF9AE}" pid="17" name="Mendeley Recent Style Id 6_1">
    <vt:lpwstr>http://www.zotero.org/styles/global-and-planetary-change</vt:lpwstr>
  </property>
  <property fmtid="{D5CDD505-2E9C-101B-9397-08002B2CF9AE}" pid="18" name="Mendeley Recent Style Name 6_1">
    <vt:lpwstr>Global and Planetary Change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http://www.zotero.org/styles/plos-one</vt:lpwstr>
  </property>
  <property fmtid="{D5CDD505-2E9C-101B-9397-08002B2CF9AE}" pid="24" name="Mendeley Recent Style Name 9_1">
    <vt:lpwstr>PLOS ONE</vt:lpwstr>
  </property>
</Properties>
</file>