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EC9" w:rsidRPr="00B36364" w:rsidRDefault="00FA4EC9">
      <w:pPr>
        <w:rPr>
          <w:rFonts w:ascii="Verdana" w:hAnsi="Verdana"/>
          <w:sz w:val="22"/>
          <w:szCs w:val="18"/>
        </w:rPr>
      </w:pPr>
      <w:r w:rsidRPr="00B36364">
        <w:rPr>
          <w:rFonts w:ascii="Verdana" w:hAnsi="Verdana"/>
          <w:sz w:val="22"/>
          <w:szCs w:val="18"/>
        </w:rPr>
        <w:t>Suggestions #1</w:t>
      </w:r>
    </w:p>
    <w:p w:rsidR="00FA4EC9" w:rsidRPr="00B36364" w:rsidRDefault="00FA4EC9">
      <w:pPr>
        <w:rPr>
          <w:rFonts w:ascii="Verdana" w:hAnsi="Verdana"/>
          <w:sz w:val="22"/>
          <w:szCs w:val="18"/>
        </w:rPr>
      </w:pPr>
    </w:p>
    <w:p w:rsidR="00932B86" w:rsidRDefault="00FA4EC9">
      <w:pPr>
        <w:rPr>
          <w:rFonts w:ascii="Verdana" w:hAnsi="Verdana"/>
          <w:sz w:val="22"/>
          <w:szCs w:val="18"/>
        </w:rPr>
      </w:pPr>
      <w:r w:rsidRPr="00B36364">
        <w:rPr>
          <w:rFonts w:ascii="Verdana" w:hAnsi="Verdana"/>
          <w:sz w:val="22"/>
          <w:szCs w:val="18"/>
        </w:rPr>
        <w:t>Authors have addressed most of my concerns in the revised version of the manuscript and improved it very much. I would think that it is now acceptable. I have just a few comments below for the final version of the manuscript.</w:t>
      </w:r>
      <w:r w:rsidRPr="00B36364">
        <w:rPr>
          <w:rFonts w:ascii="Verdana" w:hAnsi="Verdana"/>
          <w:sz w:val="22"/>
          <w:szCs w:val="18"/>
        </w:rPr>
        <w:br/>
        <w:t>1. Title: Although the authors discussed both POC and DOC in the text, only POC is mentioned in the title. I would suggest to reconsider the title to fit to the context of the manuscript</w:t>
      </w:r>
    </w:p>
    <w:p w:rsidR="005E2479" w:rsidRPr="00B83926" w:rsidRDefault="005E2479" w:rsidP="00B83926">
      <w:pPr>
        <w:adjustRightInd w:val="0"/>
        <w:snapToGrid w:val="0"/>
        <w:rPr>
          <w:color w:val="0070C0"/>
          <w:sz w:val="28"/>
        </w:rPr>
      </w:pPr>
      <w:r w:rsidRPr="00B83926">
        <w:rPr>
          <w:color w:val="0070C0"/>
          <w:sz w:val="28"/>
        </w:rPr>
        <w:t>The title is now changed to: Organic carbon flux and particulate organic matter composition in Arctic valley glaciers: Examples from the Bayelva River and adjacent Kongsfjorden</w:t>
      </w:r>
    </w:p>
    <w:p w:rsidR="005E2479" w:rsidRDefault="00FA4EC9">
      <w:pPr>
        <w:rPr>
          <w:rFonts w:ascii="Verdana" w:hAnsi="Verdana"/>
          <w:sz w:val="22"/>
          <w:szCs w:val="18"/>
        </w:rPr>
      </w:pPr>
      <w:r w:rsidRPr="005E2479">
        <w:rPr>
          <w:rFonts w:ascii="Verdana" w:hAnsi="Verdana"/>
          <w:sz w:val="22"/>
          <w:szCs w:val="18"/>
        </w:rPr>
        <w:br/>
      </w:r>
      <w:r w:rsidRPr="00B36364">
        <w:rPr>
          <w:rFonts w:ascii="Verdana" w:hAnsi="Verdana"/>
          <w:sz w:val="22"/>
          <w:szCs w:val="18"/>
        </w:rPr>
        <w:t>2. P.20 L22-24 It would be worth to mention the possible reasons to differentiate the DOC flux between Svalbard and Alaska.</w:t>
      </w:r>
    </w:p>
    <w:p w:rsidR="005E2479" w:rsidRPr="00B83926" w:rsidRDefault="005E72E0" w:rsidP="00B83926">
      <w:pPr>
        <w:adjustRightInd w:val="0"/>
        <w:snapToGrid w:val="0"/>
        <w:rPr>
          <w:color w:val="0070C0"/>
          <w:sz w:val="28"/>
        </w:rPr>
      </w:pPr>
      <w:r w:rsidRPr="00B83926">
        <w:rPr>
          <w:color w:val="0070C0"/>
          <w:sz w:val="28"/>
        </w:rPr>
        <w:t>Thanks for</w:t>
      </w:r>
      <w:r w:rsidR="008E1E97" w:rsidRPr="00B83926">
        <w:rPr>
          <w:color w:val="0070C0"/>
          <w:sz w:val="28"/>
        </w:rPr>
        <w:t xml:space="preserve"> the</w:t>
      </w:r>
      <w:r w:rsidRPr="00B83926">
        <w:rPr>
          <w:color w:val="0070C0"/>
          <w:sz w:val="28"/>
        </w:rPr>
        <w:t xml:space="preserve"> suggestion. The much lower temperature in Svalbard relative to Alaska should be one of the basic reasons. The annual temperature ranges of Juneau (in the southeast Alaska close to the glaciers) and Longyearbyen (Svalbard) are -5 °C to 18.3 °C and -20 °C to 7 °C, respectively (</w:t>
      </w:r>
      <w:hyperlink r:id="rId6" w:history="1">
        <w:r w:rsidRPr="00B83926">
          <w:rPr>
            <w:color w:val="0070C0"/>
            <w:sz w:val="28"/>
          </w:rPr>
          <w:t>www.wikipedia.org</w:t>
        </w:r>
      </w:hyperlink>
      <w:r w:rsidRPr="00B83926">
        <w:rPr>
          <w:color w:val="0070C0"/>
          <w:sz w:val="28"/>
        </w:rPr>
        <w:t>). Also, soil organic matter content and other fac</w:t>
      </w:r>
      <w:r w:rsidR="008E1E97" w:rsidRPr="00B83926">
        <w:rPr>
          <w:color w:val="0070C0"/>
          <w:sz w:val="28"/>
        </w:rPr>
        <w:t xml:space="preserve">tors may impact the DOC </w:t>
      </w:r>
      <w:r w:rsidRPr="00B83926">
        <w:rPr>
          <w:color w:val="0070C0"/>
          <w:sz w:val="28"/>
        </w:rPr>
        <w:t>in the glacier meltwater. In the manuscript, we added one sentence after</w:t>
      </w:r>
      <w:r w:rsidR="00CA4200" w:rsidRPr="00B83926">
        <w:rPr>
          <w:color w:val="0070C0"/>
          <w:sz w:val="28"/>
        </w:rPr>
        <w:t xml:space="preserve"> P20,</w:t>
      </w:r>
      <w:r w:rsidRPr="00B83926">
        <w:rPr>
          <w:color w:val="0070C0"/>
          <w:sz w:val="28"/>
        </w:rPr>
        <w:t xml:space="preserve"> L22-24, which is “The possible reasons include different temperature and drainage basin </w:t>
      </w:r>
      <w:r w:rsidR="00CA4200" w:rsidRPr="00B83926">
        <w:rPr>
          <w:color w:val="0070C0"/>
          <w:sz w:val="28"/>
        </w:rPr>
        <w:t xml:space="preserve">organic matter </w:t>
      </w:r>
      <w:r w:rsidRPr="00B83926">
        <w:rPr>
          <w:color w:val="0070C0"/>
          <w:sz w:val="28"/>
        </w:rPr>
        <w:t>background between the two glacier systems.</w:t>
      </w:r>
      <w:r w:rsidR="00E70C2E" w:rsidRPr="00B83926">
        <w:rPr>
          <w:color w:val="0070C0"/>
          <w:sz w:val="28"/>
        </w:rPr>
        <w:t>”. A</w:t>
      </w:r>
      <w:r w:rsidRPr="00B83926">
        <w:rPr>
          <w:color w:val="0070C0"/>
          <w:sz w:val="28"/>
        </w:rPr>
        <w:t xml:space="preserve">s this is not the focus of the study so we don’t </w:t>
      </w:r>
      <w:r w:rsidR="00CA4200" w:rsidRPr="00B83926">
        <w:rPr>
          <w:color w:val="0070C0"/>
          <w:sz w:val="28"/>
        </w:rPr>
        <w:t xml:space="preserve">want to </w:t>
      </w:r>
      <w:r w:rsidRPr="00B83926">
        <w:rPr>
          <w:color w:val="0070C0"/>
          <w:sz w:val="28"/>
        </w:rPr>
        <w:t>explore and spend too much words on this point.</w:t>
      </w:r>
    </w:p>
    <w:p w:rsidR="001C1E89" w:rsidRPr="00B36364" w:rsidRDefault="00FA4EC9">
      <w:pPr>
        <w:rPr>
          <w:rFonts w:ascii="Verdana" w:hAnsi="Verdana"/>
          <w:sz w:val="22"/>
          <w:szCs w:val="18"/>
        </w:rPr>
      </w:pPr>
      <w:r w:rsidRPr="00B36364">
        <w:rPr>
          <w:rFonts w:ascii="Verdana" w:hAnsi="Verdana"/>
          <w:sz w:val="22"/>
          <w:szCs w:val="18"/>
        </w:rPr>
        <w:br/>
        <w:t>3. P.21 L21 “are contained” instead of “content”</w:t>
      </w:r>
    </w:p>
    <w:p w:rsidR="00FA4EC9" w:rsidRPr="00B83926" w:rsidRDefault="00B37342" w:rsidP="00B83926">
      <w:pPr>
        <w:adjustRightInd w:val="0"/>
        <w:snapToGrid w:val="0"/>
        <w:rPr>
          <w:color w:val="0070C0"/>
          <w:sz w:val="28"/>
        </w:rPr>
      </w:pPr>
      <w:r w:rsidRPr="00B83926">
        <w:rPr>
          <w:color w:val="0070C0"/>
          <w:sz w:val="28"/>
        </w:rPr>
        <w:t>This sentence is “</w:t>
      </w:r>
      <w:r w:rsidR="005C6CBB" w:rsidRPr="00B83926">
        <w:rPr>
          <w:color w:val="0070C0"/>
          <w:sz w:val="28"/>
        </w:rPr>
        <w:t>Whether the meltwater flows through supra-, en- or sub-glacial channels would have great impact on the nutrients, TSM and further organic matter content in the glacier meltwater.</w:t>
      </w:r>
      <w:r w:rsidRPr="00B83926">
        <w:rPr>
          <w:color w:val="0070C0"/>
          <w:sz w:val="28"/>
        </w:rPr>
        <w:t xml:space="preserve">” and we mean to say that the way of the meltwater flow through the glacier would impact the nutrients, </w:t>
      </w:r>
      <w:r w:rsidR="008E1E97" w:rsidRPr="00B83926">
        <w:rPr>
          <w:color w:val="0070C0"/>
          <w:sz w:val="28"/>
        </w:rPr>
        <w:t xml:space="preserve">as well as </w:t>
      </w:r>
      <w:r w:rsidRPr="00B83926">
        <w:rPr>
          <w:color w:val="0070C0"/>
          <w:sz w:val="28"/>
        </w:rPr>
        <w:t>TSM and organic matter in the glacier meltwaters.</w:t>
      </w:r>
      <w:r w:rsidR="00D513B7" w:rsidRPr="00B83926">
        <w:rPr>
          <w:color w:val="0070C0"/>
          <w:sz w:val="28"/>
        </w:rPr>
        <w:t xml:space="preserve"> We deleted “content” in the new version to make the sentence </w:t>
      </w:r>
      <w:r w:rsidR="00B87CB5" w:rsidRPr="00B83926">
        <w:rPr>
          <w:color w:val="0070C0"/>
          <w:sz w:val="28"/>
        </w:rPr>
        <w:t>clearer</w:t>
      </w:r>
      <w:r w:rsidR="00D513B7" w:rsidRPr="00B83926">
        <w:rPr>
          <w:color w:val="0070C0"/>
          <w:sz w:val="28"/>
        </w:rPr>
        <w:t>.</w:t>
      </w:r>
    </w:p>
    <w:p w:rsidR="00B37342" w:rsidRPr="00B36364" w:rsidRDefault="00B37342">
      <w:pPr>
        <w:rPr>
          <w:rFonts w:ascii="Verdana" w:hAnsi="Verdana"/>
          <w:sz w:val="22"/>
          <w:szCs w:val="18"/>
        </w:rPr>
      </w:pPr>
    </w:p>
    <w:p w:rsidR="00FA4EC9" w:rsidRPr="00B36364" w:rsidRDefault="00FA4EC9">
      <w:pPr>
        <w:rPr>
          <w:rFonts w:ascii="Verdana" w:hAnsi="Verdana"/>
          <w:sz w:val="22"/>
          <w:szCs w:val="18"/>
        </w:rPr>
      </w:pPr>
    </w:p>
    <w:p w:rsidR="00FA4EC9" w:rsidRPr="00B36364" w:rsidRDefault="00FA4EC9">
      <w:pPr>
        <w:rPr>
          <w:rFonts w:ascii="Verdana" w:hAnsi="Verdana"/>
          <w:sz w:val="22"/>
          <w:szCs w:val="18"/>
        </w:rPr>
      </w:pPr>
      <w:r w:rsidRPr="00B36364">
        <w:rPr>
          <w:rFonts w:ascii="Verdana" w:hAnsi="Verdana"/>
          <w:sz w:val="22"/>
          <w:szCs w:val="18"/>
        </w:rPr>
        <w:t>S</w:t>
      </w:r>
      <w:r w:rsidRPr="00B36364">
        <w:rPr>
          <w:rFonts w:ascii="Verdana" w:hAnsi="Verdana" w:hint="eastAsia"/>
          <w:sz w:val="22"/>
          <w:szCs w:val="18"/>
        </w:rPr>
        <w:t>uggestions</w:t>
      </w:r>
      <w:r w:rsidRPr="00B36364">
        <w:rPr>
          <w:rFonts w:ascii="Verdana" w:hAnsi="Verdana"/>
          <w:sz w:val="22"/>
          <w:szCs w:val="18"/>
        </w:rPr>
        <w:t xml:space="preserve"> #2</w:t>
      </w:r>
    </w:p>
    <w:p w:rsidR="00FA4EC9" w:rsidRPr="00B36364" w:rsidRDefault="00FA4EC9">
      <w:pPr>
        <w:rPr>
          <w:rFonts w:ascii="Verdana" w:hAnsi="Verdana"/>
          <w:sz w:val="22"/>
          <w:szCs w:val="18"/>
        </w:rPr>
      </w:pPr>
    </w:p>
    <w:p w:rsidR="00FA4EC9" w:rsidRPr="00B36364" w:rsidRDefault="00FA4EC9" w:rsidP="00FA4EC9">
      <w:pPr>
        <w:adjustRightInd w:val="0"/>
        <w:snapToGrid w:val="0"/>
        <w:rPr>
          <w:sz w:val="28"/>
        </w:rPr>
      </w:pPr>
      <w:r w:rsidRPr="00B36364">
        <w:rPr>
          <w:sz w:val="28"/>
        </w:rPr>
        <w:t>The authors well revised the manuscript according to my comments. Thus, I don’t have major comments, but I have minor suggestions for the revised manuscript.</w:t>
      </w:r>
    </w:p>
    <w:p w:rsidR="00FA4EC9" w:rsidRPr="00B36364" w:rsidRDefault="00FA4EC9" w:rsidP="00FA4EC9">
      <w:pPr>
        <w:adjustRightInd w:val="0"/>
        <w:snapToGrid w:val="0"/>
        <w:rPr>
          <w:sz w:val="28"/>
        </w:rPr>
      </w:pPr>
      <w:r w:rsidRPr="00B36364">
        <w:rPr>
          <w:sz w:val="28"/>
        </w:rPr>
        <w:t xml:space="preserve"> In Discussion the authors mentioned, </w:t>
      </w:r>
    </w:p>
    <w:p w:rsidR="00FA4EC9" w:rsidRDefault="00FA4EC9" w:rsidP="00FA4EC9">
      <w:pPr>
        <w:adjustRightInd w:val="0"/>
        <w:snapToGrid w:val="0"/>
        <w:rPr>
          <w:sz w:val="28"/>
        </w:rPr>
      </w:pPr>
      <w:r w:rsidRPr="00B36364">
        <w:rPr>
          <w:sz w:val="28"/>
        </w:rPr>
        <w:lastRenderedPageBreak/>
        <w:t xml:space="preserve"> (1) “at two other two marine sites (BATS and HOTS)”: Awkward. Please rephrase it. </w:t>
      </w:r>
    </w:p>
    <w:p w:rsidR="00DC42E4" w:rsidRPr="00204D76" w:rsidRDefault="00204D76" w:rsidP="00FA4EC9">
      <w:pPr>
        <w:adjustRightInd w:val="0"/>
        <w:snapToGrid w:val="0"/>
        <w:rPr>
          <w:rFonts w:hint="eastAsia"/>
          <w:color w:val="0070C0"/>
          <w:sz w:val="28"/>
        </w:rPr>
      </w:pPr>
      <w:r w:rsidRPr="00204D76">
        <w:rPr>
          <w:color w:val="0070C0"/>
          <w:sz w:val="28"/>
        </w:rPr>
        <w:t>I</w:t>
      </w:r>
      <w:r w:rsidRPr="00204D76">
        <w:rPr>
          <w:rFonts w:hint="eastAsia"/>
          <w:color w:val="0070C0"/>
          <w:sz w:val="28"/>
        </w:rPr>
        <w:t xml:space="preserve">t </w:t>
      </w:r>
      <w:r w:rsidRPr="00204D76">
        <w:rPr>
          <w:color w:val="0070C0"/>
          <w:sz w:val="28"/>
        </w:rPr>
        <w:t>is now changed to “at two other marine sites (BATS and HOTS)”</w:t>
      </w:r>
    </w:p>
    <w:p w:rsidR="00FA4EC9" w:rsidRDefault="00FA4EC9" w:rsidP="00FA4EC9">
      <w:pPr>
        <w:adjustRightInd w:val="0"/>
        <w:snapToGrid w:val="0"/>
        <w:rPr>
          <w:sz w:val="28"/>
        </w:rPr>
      </w:pPr>
      <w:r w:rsidRPr="00B36364">
        <w:rPr>
          <w:sz w:val="28"/>
        </w:rPr>
        <w:t xml:space="preserve"> (2) “The bacterial contribution to POC was slightly lower (13%) in the Bayelva River.” Comparing with what? Please specify it.</w:t>
      </w:r>
    </w:p>
    <w:p w:rsidR="008F4905" w:rsidRPr="00F877A0" w:rsidRDefault="00F877A0" w:rsidP="00FA4EC9">
      <w:pPr>
        <w:adjustRightInd w:val="0"/>
        <w:snapToGrid w:val="0"/>
        <w:rPr>
          <w:rFonts w:hint="eastAsia"/>
          <w:color w:val="0070C0"/>
          <w:sz w:val="28"/>
        </w:rPr>
      </w:pPr>
      <w:r w:rsidRPr="00F877A0">
        <w:rPr>
          <w:color w:val="0070C0"/>
          <w:sz w:val="28"/>
        </w:rPr>
        <w:t>W</w:t>
      </w:r>
      <w:r w:rsidRPr="00F877A0">
        <w:rPr>
          <w:rFonts w:hint="eastAsia"/>
          <w:color w:val="0070C0"/>
          <w:sz w:val="28"/>
        </w:rPr>
        <w:t xml:space="preserve">e </w:t>
      </w:r>
      <w:r w:rsidRPr="00F877A0">
        <w:rPr>
          <w:color w:val="0070C0"/>
          <w:sz w:val="28"/>
        </w:rPr>
        <w:t>revised the sentence into “The bacterial contribution to POC was slightly lower (13%) in the Bayelva River than that in the fjord (i.e., 19%).”</w:t>
      </w:r>
      <w:bookmarkStart w:id="0" w:name="_GoBack"/>
      <w:bookmarkEnd w:id="0"/>
    </w:p>
    <w:sectPr w:rsidR="008F4905" w:rsidRPr="00F877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2E7" w:rsidRDefault="007B02E7" w:rsidP="00E70C2E">
      <w:r>
        <w:separator/>
      </w:r>
    </w:p>
  </w:endnote>
  <w:endnote w:type="continuationSeparator" w:id="0">
    <w:p w:rsidR="007B02E7" w:rsidRDefault="007B02E7" w:rsidP="00E70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2E7" w:rsidRDefault="007B02E7" w:rsidP="00E70C2E">
      <w:r>
        <w:separator/>
      </w:r>
    </w:p>
  </w:footnote>
  <w:footnote w:type="continuationSeparator" w:id="0">
    <w:p w:rsidR="007B02E7" w:rsidRDefault="007B02E7" w:rsidP="00E70C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EC9"/>
    <w:rsid w:val="000023AE"/>
    <w:rsid w:val="000071D9"/>
    <w:rsid w:val="00007BD1"/>
    <w:rsid w:val="000167A7"/>
    <w:rsid w:val="000232FC"/>
    <w:rsid w:val="00035268"/>
    <w:rsid w:val="00074762"/>
    <w:rsid w:val="00077C59"/>
    <w:rsid w:val="00080997"/>
    <w:rsid w:val="00093458"/>
    <w:rsid w:val="000A2BE6"/>
    <w:rsid w:val="000D2AB8"/>
    <w:rsid w:val="000E318D"/>
    <w:rsid w:val="000F415D"/>
    <w:rsid w:val="000F627B"/>
    <w:rsid w:val="000F72F6"/>
    <w:rsid w:val="00106ED5"/>
    <w:rsid w:val="001103B1"/>
    <w:rsid w:val="001328C1"/>
    <w:rsid w:val="00137CF4"/>
    <w:rsid w:val="00146159"/>
    <w:rsid w:val="00152BC1"/>
    <w:rsid w:val="00160DAE"/>
    <w:rsid w:val="00164928"/>
    <w:rsid w:val="00167631"/>
    <w:rsid w:val="0018678A"/>
    <w:rsid w:val="00186889"/>
    <w:rsid w:val="001B0661"/>
    <w:rsid w:val="001B6199"/>
    <w:rsid w:val="001C1E89"/>
    <w:rsid w:val="001E3191"/>
    <w:rsid w:val="001E44A6"/>
    <w:rsid w:val="001E545A"/>
    <w:rsid w:val="001E58B5"/>
    <w:rsid w:val="001F7033"/>
    <w:rsid w:val="002018D6"/>
    <w:rsid w:val="00203CB8"/>
    <w:rsid w:val="00204D76"/>
    <w:rsid w:val="00205917"/>
    <w:rsid w:val="00222236"/>
    <w:rsid w:val="0022782A"/>
    <w:rsid w:val="00230967"/>
    <w:rsid w:val="00245CF3"/>
    <w:rsid w:val="002505A8"/>
    <w:rsid w:val="00274EBB"/>
    <w:rsid w:val="00296B78"/>
    <w:rsid w:val="002B14EC"/>
    <w:rsid w:val="002B6ABB"/>
    <w:rsid w:val="002B6CF1"/>
    <w:rsid w:val="002D0EDC"/>
    <w:rsid w:val="002D2C39"/>
    <w:rsid w:val="002D5A89"/>
    <w:rsid w:val="002D5A9B"/>
    <w:rsid w:val="002D744F"/>
    <w:rsid w:val="0030560A"/>
    <w:rsid w:val="003072C6"/>
    <w:rsid w:val="0030777A"/>
    <w:rsid w:val="00316211"/>
    <w:rsid w:val="003310F1"/>
    <w:rsid w:val="0033566C"/>
    <w:rsid w:val="0033600F"/>
    <w:rsid w:val="0036743E"/>
    <w:rsid w:val="0037016A"/>
    <w:rsid w:val="00370B81"/>
    <w:rsid w:val="0037552B"/>
    <w:rsid w:val="00376CCD"/>
    <w:rsid w:val="003C1105"/>
    <w:rsid w:val="003D096F"/>
    <w:rsid w:val="003D4DE7"/>
    <w:rsid w:val="003E31B1"/>
    <w:rsid w:val="003F5C7F"/>
    <w:rsid w:val="003F7410"/>
    <w:rsid w:val="00400746"/>
    <w:rsid w:val="00400C35"/>
    <w:rsid w:val="004049F0"/>
    <w:rsid w:val="00426CBA"/>
    <w:rsid w:val="00436A0D"/>
    <w:rsid w:val="0045504A"/>
    <w:rsid w:val="00481030"/>
    <w:rsid w:val="00494A24"/>
    <w:rsid w:val="0049685D"/>
    <w:rsid w:val="004973AC"/>
    <w:rsid w:val="004A0B3E"/>
    <w:rsid w:val="004B1CDC"/>
    <w:rsid w:val="004B70D4"/>
    <w:rsid w:val="004C0FCE"/>
    <w:rsid w:val="004D64CB"/>
    <w:rsid w:val="004F5B6A"/>
    <w:rsid w:val="0050244D"/>
    <w:rsid w:val="0050506E"/>
    <w:rsid w:val="00513AD4"/>
    <w:rsid w:val="00515DEF"/>
    <w:rsid w:val="005463A3"/>
    <w:rsid w:val="00573D15"/>
    <w:rsid w:val="00575AA8"/>
    <w:rsid w:val="00585CD6"/>
    <w:rsid w:val="00591396"/>
    <w:rsid w:val="005925B7"/>
    <w:rsid w:val="00595F78"/>
    <w:rsid w:val="005A3D85"/>
    <w:rsid w:val="005A4504"/>
    <w:rsid w:val="005A5B5F"/>
    <w:rsid w:val="005A6C04"/>
    <w:rsid w:val="005B3700"/>
    <w:rsid w:val="005C6CBB"/>
    <w:rsid w:val="005E2479"/>
    <w:rsid w:val="005E2DBF"/>
    <w:rsid w:val="005E72E0"/>
    <w:rsid w:val="00602AA4"/>
    <w:rsid w:val="00611065"/>
    <w:rsid w:val="00644CC4"/>
    <w:rsid w:val="006472B5"/>
    <w:rsid w:val="006507B2"/>
    <w:rsid w:val="006626FB"/>
    <w:rsid w:val="006649B3"/>
    <w:rsid w:val="00667E66"/>
    <w:rsid w:val="00676173"/>
    <w:rsid w:val="0068575C"/>
    <w:rsid w:val="00694FD7"/>
    <w:rsid w:val="006972A8"/>
    <w:rsid w:val="006A7871"/>
    <w:rsid w:val="006B7439"/>
    <w:rsid w:val="006C4149"/>
    <w:rsid w:val="006D1335"/>
    <w:rsid w:val="006E0609"/>
    <w:rsid w:val="006E379E"/>
    <w:rsid w:val="00735B59"/>
    <w:rsid w:val="00740DF1"/>
    <w:rsid w:val="007562B9"/>
    <w:rsid w:val="00763EB2"/>
    <w:rsid w:val="007750A0"/>
    <w:rsid w:val="00775DFB"/>
    <w:rsid w:val="00776FFE"/>
    <w:rsid w:val="007B02E7"/>
    <w:rsid w:val="007B6209"/>
    <w:rsid w:val="007C0D30"/>
    <w:rsid w:val="007C29E4"/>
    <w:rsid w:val="007C6CEB"/>
    <w:rsid w:val="007D212C"/>
    <w:rsid w:val="007D61E0"/>
    <w:rsid w:val="007F1D4C"/>
    <w:rsid w:val="007F244D"/>
    <w:rsid w:val="007F32FA"/>
    <w:rsid w:val="007F6134"/>
    <w:rsid w:val="007F6A48"/>
    <w:rsid w:val="00807D0F"/>
    <w:rsid w:val="00817894"/>
    <w:rsid w:val="00820EB0"/>
    <w:rsid w:val="00822528"/>
    <w:rsid w:val="00843BD4"/>
    <w:rsid w:val="00843C52"/>
    <w:rsid w:val="008638A3"/>
    <w:rsid w:val="00873A52"/>
    <w:rsid w:val="00881DD0"/>
    <w:rsid w:val="008C0CA4"/>
    <w:rsid w:val="008C6F21"/>
    <w:rsid w:val="008D7E2E"/>
    <w:rsid w:val="008E1E97"/>
    <w:rsid w:val="008E7A70"/>
    <w:rsid w:val="008F4905"/>
    <w:rsid w:val="008F7592"/>
    <w:rsid w:val="008F7BC7"/>
    <w:rsid w:val="00900961"/>
    <w:rsid w:val="00921C7A"/>
    <w:rsid w:val="00921F98"/>
    <w:rsid w:val="00925839"/>
    <w:rsid w:val="00925956"/>
    <w:rsid w:val="00926367"/>
    <w:rsid w:val="00927923"/>
    <w:rsid w:val="00932B86"/>
    <w:rsid w:val="00934452"/>
    <w:rsid w:val="009409E3"/>
    <w:rsid w:val="00944B87"/>
    <w:rsid w:val="0095184B"/>
    <w:rsid w:val="009522A9"/>
    <w:rsid w:val="00952CC9"/>
    <w:rsid w:val="00964915"/>
    <w:rsid w:val="009659F8"/>
    <w:rsid w:val="00982121"/>
    <w:rsid w:val="00983406"/>
    <w:rsid w:val="00991329"/>
    <w:rsid w:val="00994595"/>
    <w:rsid w:val="009A2499"/>
    <w:rsid w:val="009A44D4"/>
    <w:rsid w:val="009A5B55"/>
    <w:rsid w:val="009B688F"/>
    <w:rsid w:val="009C0E50"/>
    <w:rsid w:val="009C429A"/>
    <w:rsid w:val="009F2672"/>
    <w:rsid w:val="009F27D1"/>
    <w:rsid w:val="009F7F97"/>
    <w:rsid w:val="00A237F2"/>
    <w:rsid w:val="00A35728"/>
    <w:rsid w:val="00A438B0"/>
    <w:rsid w:val="00A5138A"/>
    <w:rsid w:val="00A568CB"/>
    <w:rsid w:val="00A57983"/>
    <w:rsid w:val="00A649F9"/>
    <w:rsid w:val="00A7015C"/>
    <w:rsid w:val="00A82764"/>
    <w:rsid w:val="00A8333E"/>
    <w:rsid w:val="00AA0115"/>
    <w:rsid w:val="00AA3EB3"/>
    <w:rsid w:val="00AB0C33"/>
    <w:rsid w:val="00AB6191"/>
    <w:rsid w:val="00AD4758"/>
    <w:rsid w:val="00AE0B17"/>
    <w:rsid w:val="00B050B4"/>
    <w:rsid w:val="00B17A22"/>
    <w:rsid w:val="00B26787"/>
    <w:rsid w:val="00B32023"/>
    <w:rsid w:val="00B36364"/>
    <w:rsid w:val="00B37342"/>
    <w:rsid w:val="00B3759A"/>
    <w:rsid w:val="00B40064"/>
    <w:rsid w:val="00B403B5"/>
    <w:rsid w:val="00B42F16"/>
    <w:rsid w:val="00B47A36"/>
    <w:rsid w:val="00B5476D"/>
    <w:rsid w:val="00B54F88"/>
    <w:rsid w:val="00B7190F"/>
    <w:rsid w:val="00B8150C"/>
    <w:rsid w:val="00B83926"/>
    <w:rsid w:val="00B87CB5"/>
    <w:rsid w:val="00BA25DF"/>
    <w:rsid w:val="00BA4BC0"/>
    <w:rsid w:val="00BC07AA"/>
    <w:rsid w:val="00BC22A7"/>
    <w:rsid w:val="00BC6235"/>
    <w:rsid w:val="00BD58D4"/>
    <w:rsid w:val="00BD697B"/>
    <w:rsid w:val="00BE5780"/>
    <w:rsid w:val="00BF4308"/>
    <w:rsid w:val="00C00D59"/>
    <w:rsid w:val="00C0297C"/>
    <w:rsid w:val="00C0539D"/>
    <w:rsid w:val="00C12084"/>
    <w:rsid w:val="00C517C4"/>
    <w:rsid w:val="00C546E6"/>
    <w:rsid w:val="00C56BA0"/>
    <w:rsid w:val="00C70971"/>
    <w:rsid w:val="00C85622"/>
    <w:rsid w:val="00C955A1"/>
    <w:rsid w:val="00C97864"/>
    <w:rsid w:val="00CA1A03"/>
    <w:rsid w:val="00CA3010"/>
    <w:rsid w:val="00CA4200"/>
    <w:rsid w:val="00CA6F23"/>
    <w:rsid w:val="00CC7BE6"/>
    <w:rsid w:val="00CE6D18"/>
    <w:rsid w:val="00D06001"/>
    <w:rsid w:val="00D157D8"/>
    <w:rsid w:val="00D221CA"/>
    <w:rsid w:val="00D24C0A"/>
    <w:rsid w:val="00D25500"/>
    <w:rsid w:val="00D32137"/>
    <w:rsid w:val="00D367EF"/>
    <w:rsid w:val="00D41286"/>
    <w:rsid w:val="00D41F00"/>
    <w:rsid w:val="00D4363D"/>
    <w:rsid w:val="00D50CD8"/>
    <w:rsid w:val="00D513B7"/>
    <w:rsid w:val="00D569D7"/>
    <w:rsid w:val="00D62394"/>
    <w:rsid w:val="00D64D86"/>
    <w:rsid w:val="00D66C72"/>
    <w:rsid w:val="00D70974"/>
    <w:rsid w:val="00D752DF"/>
    <w:rsid w:val="00D84118"/>
    <w:rsid w:val="00D9367B"/>
    <w:rsid w:val="00DA06F1"/>
    <w:rsid w:val="00DC08EC"/>
    <w:rsid w:val="00DC16BB"/>
    <w:rsid w:val="00DC42E4"/>
    <w:rsid w:val="00DD23DE"/>
    <w:rsid w:val="00DE02AB"/>
    <w:rsid w:val="00DF0184"/>
    <w:rsid w:val="00DF5116"/>
    <w:rsid w:val="00E046DA"/>
    <w:rsid w:val="00E26D21"/>
    <w:rsid w:val="00E55C94"/>
    <w:rsid w:val="00E70C2E"/>
    <w:rsid w:val="00E772E9"/>
    <w:rsid w:val="00E85A61"/>
    <w:rsid w:val="00E91C07"/>
    <w:rsid w:val="00E97017"/>
    <w:rsid w:val="00EA2F4D"/>
    <w:rsid w:val="00EA5568"/>
    <w:rsid w:val="00EB6575"/>
    <w:rsid w:val="00EC6AB2"/>
    <w:rsid w:val="00EF3C67"/>
    <w:rsid w:val="00F15747"/>
    <w:rsid w:val="00F16875"/>
    <w:rsid w:val="00F23C60"/>
    <w:rsid w:val="00F27A49"/>
    <w:rsid w:val="00F31743"/>
    <w:rsid w:val="00F31EF1"/>
    <w:rsid w:val="00F353AB"/>
    <w:rsid w:val="00F55255"/>
    <w:rsid w:val="00F579AE"/>
    <w:rsid w:val="00F65DE1"/>
    <w:rsid w:val="00F82EDA"/>
    <w:rsid w:val="00F877A0"/>
    <w:rsid w:val="00F90F00"/>
    <w:rsid w:val="00FA01C8"/>
    <w:rsid w:val="00FA3868"/>
    <w:rsid w:val="00FA4EC9"/>
    <w:rsid w:val="00FB00E5"/>
    <w:rsid w:val="00FB5C0A"/>
    <w:rsid w:val="00FE57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CDF782-1E4C-409A-AFA7-A0C243DC0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2E0"/>
    <w:rPr>
      <w:color w:val="0563C1" w:themeColor="hyperlink"/>
      <w:u w:val="single"/>
    </w:rPr>
  </w:style>
  <w:style w:type="paragraph" w:styleId="a4">
    <w:name w:val="List Paragraph"/>
    <w:basedOn w:val="a"/>
    <w:uiPriority w:val="34"/>
    <w:qFormat/>
    <w:rsid w:val="00DC42E4"/>
    <w:pPr>
      <w:ind w:firstLineChars="200" w:firstLine="420"/>
    </w:pPr>
  </w:style>
  <w:style w:type="paragraph" w:styleId="a5">
    <w:name w:val="header"/>
    <w:basedOn w:val="a"/>
    <w:link w:val="Char"/>
    <w:uiPriority w:val="99"/>
    <w:unhideWhenUsed/>
    <w:rsid w:val="00E70C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70C2E"/>
    <w:rPr>
      <w:sz w:val="18"/>
      <w:szCs w:val="18"/>
    </w:rPr>
  </w:style>
  <w:style w:type="paragraph" w:styleId="a6">
    <w:name w:val="footer"/>
    <w:basedOn w:val="a"/>
    <w:link w:val="Char0"/>
    <w:uiPriority w:val="99"/>
    <w:unhideWhenUsed/>
    <w:rsid w:val="00E70C2E"/>
    <w:pPr>
      <w:tabs>
        <w:tab w:val="center" w:pos="4153"/>
        <w:tab w:val="right" w:pos="8306"/>
      </w:tabs>
      <w:snapToGrid w:val="0"/>
      <w:jc w:val="left"/>
    </w:pPr>
    <w:rPr>
      <w:sz w:val="18"/>
      <w:szCs w:val="18"/>
    </w:rPr>
  </w:style>
  <w:style w:type="character" w:customStyle="1" w:styleId="Char0">
    <w:name w:val="页脚 Char"/>
    <w:basedOn w:val="a0"/>
    <w:link w:val="a6"/>
    <w:uiPriority w:val="99"/>
    <w:rsid w:val="00E70C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kipedia.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389</Words>
  <Characters>2219</Characters>
  <Application>Microsoft Office Word</Application>
  <DocSecurity>0</DocSecurity>
  <Lines>18</Lines>
  <Paragraphs>5</Paragraphs>
  <ScaleCrop>false</ScaleCrop>
  <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Zhuoyi</dc:creator>
  <cp:keywords/>
  <dc:description/>
  <cp:lastModifiedBy>Zhuoyi</cp:lastModifiedBy>
  <cp:revision>22</cp:revision>
  <dcterms:created xsi:type="dcterms:W3CDTF">2016-02-06T04:11:00Z</dcterms:created>
  <dcterms:modified xsi:type="dcterms:W3CDTF">2016-02-07T02:07:00Z</dcterms:modified>
</cp:coreProperties>
</file>