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B1" w:rsidRPr="00FC7DB1" w:rsidRDefault="00FC7DB1" w:rsidP="00DE3C30">
      <w:pPr>
        <w:spacing w:after="0" w:line="240" w:lineRule="auto"/>
        <w:rPr>
          <w:b/>
          <w:lang w:val="en-US"/>
        </w:rPr>
      </w:pPr>
      <w:r w:rsidRPr="00FC7DB1">
        <w:rPr>
          <w:b/>
          <w:lang w:val="en-US"/>
        </w:rPr>
        <w:t>Author response to Associate Editor comments, 19.01.2018</w:t>
      </w:r>
    </w:p>
    <w:p w:rsidR="00DE3C30" w:rsidRDefault="00DE3C30" w:rsidP="00DE3C30">
      <w:pPr>
        <w:spacing w:after="0" w:line="240" w:lineRule="auto"/>
        <w:rPr>
          <w:lang w:val="en-US"/>
        </w:rPr>
      </w:pPr>
    </w:p>
    <w:p w:rsidR="00FC7DB1" w:rsidRDefault="00FC7DB1" w:rsidP="00DE3C30">
      <w:pPr>
        <w:spacing w:after="0" w:line="240" w:lineRule="auto"/>
        <w:rPr>
          <w:lang w:val="en-US"/>
        </w:rPr>
      </w:pPr>
      <w:r>
        <w:rPr>
          <w:lang w:val="en-US"/>
        </w:rPr>
        <w:t>Dear Editor,</w:t>
      </w:r>
      <w:r w:rsidR="00DE3C30">
        <w:rPr>
          <w:lang w:val="en-US"/>
        </w:rPr>
        <w:t xml:space="preserve"> dear Jack,</w:t>
      </w:r>
    </w:p>
    <w:p w:rsidR="00DE3C30" w:rsidRDefault="00DE3C30" w:rsidP="00DE3C30">
      <w:pPr>
        <w:spacing w:after="0" w:line="240" w:lineRule="auto"/>
        <w:jc w:val="both"/>
        <w:rPr>
          <w:lang w:val="en-US"/>
        </w:rPr>
      </w:pPr>
    </w:p>
    <w:p w:rsidR="00FC7DB1" w:rsidRDefault="00FC7DB1" w:rsidP="00DE3C30">
      <w:pPr>
        <w:spacing w:after="0" w:line="240" w:lineRule="auto"/>
        <w:jc w:val="both"/>
        <w:rPr>
          <w:lang w:val="en-US"/>
        </w:rPr>
      </w:pPr>
      <w:r>
        <w:rPr>
          <w:lang w:val="en-US"/>
        </w:rPr>
        <w:t>All the suggested corrections to the manuscript have been made</w:t>
      </w:r>
      <w:r w:rsidR="00DE3C30">
        <w:rPr>
          <w:lang w:val="en-US"/>
        </w:rPr>
        <w:t xml:space="preserve"> as detailed below</w:t>
      </w:r>
      <w:r>
        <w:rPr>
          <w:lang w:val="en-US"/>
        </w:rPr>
        <w:t xml:space="preserve">, with the exception of </w:t>
      </w:r>
      <w:r w:rsidR="00DE3C30">
        <w:rPr>
          <w:lang w:val="en-US"/>
        </w:rPr>
        <w:t>significant c</w:t>
      </w:r>
      <w:r>
        <w:rPr>
          <w:lang w:val="en-US"/>
        </w:rPr>
        <w:t>hanges to the reference list. Only one reference is added (Canfield, 1993), connected to the simplification of the primary redox reaction equations in Section 4.8. F</w:t>
      </w:r>
      <w:r>
        <w:rPr>
          <w:lang w:val="en-US"/>
        </w:rPr>
        <w:t xml:space="preserve">or improving </w:t>
      </w:r>
      <w:r>
        <w:rPr>
          <w:lang w:val="en-US"/>
        </w:rPr>
        <w:t xml:space="preserve">our </w:t>
      </w:r>
      <w:r>
        <w:rPr>
          <w:lang w:val="en-US"/>
        </w:rPr>
        <w:t>future work</w:t>
      </w:r>
      <w:r>
        <w:rPr>
          <w:lang w:val="en-US"/>
        </w:rPr>
        <w:t xml:space="preserve"> we acknowledge the bias and take on board the advice. At the same time we draw attention to approx. 50 references in the current manuscript which do not fit into the identified categories. </w:t>
      </w:r>
    </w:p>
    <w:p w:rsidR="00DE3C30" w:rsidRDefault="00DE3C30" w:rsidP="00DE3C30">
      <w:pPr>
        <w:spacing w:after="0" w:line="240" w:lineRule="auto"/>
        <w:jc w:val="both"/>
        <w:rPr>
          <w:lang w:val="en-US"/>
        </w:rPr>
      </w:pPr>
    </w:p>
    <w:p w:rsidR="00FC7DB1" w:rsidRDefault="00FC7DB1" w:rsidP="00DE3C30">
      <w:pPr>
        <w:spacing w:after="0" w:line="240" w:lineRule="auto"/>
        <w:jc w:val="both"/>
        <w:rPr>
          <w:lang w:val="en-US"/>
        </w:rPr>
      </w:pPr>
      <w:r>
        <w:rPr>
          <w:lang w:val="en-US"/>
        </w:rPr>
        <w:t>Please find all the required files in the system. Thank you for your consideration of our work.</w:t>
      </w:r>
    </w:p>
    <w:p w:rsidR="00DE3C30" w:rsidRDefault="00DE3C30" w:rsidP="00DE3C30">
      <w:pPr>
        <w:spacing w:after="0" w:line="240" w:lineRule="auto"/>
        <w:rPr>
          <w:lang w:val="en-US"/>
        </w:rPr>
      </w:pPr>
    </w:p>
    <w:p w:rsidR="00FC7DB1" w:rsidRDefault="00FC7DB1" w:rsidP="00DE3C30">
      <w:pPr>
        <w:spacing w:after="0" w:line="240" w:lineRule="auto"/>
        <w:rPr>
          <w:lang w:val="en-US"/>
        </w:rPr>
      </w:pPr>
      <w:r>
        <w:rPr>
          <w:lang w:val="en-US"/>
        </w:rPr>
        <w:t>Regards,</w:t>
      </w:r>
    </w:p>
    <w:p w:rsidR="00DE3C30" w:rsidRDefault="00DE3C30" w:rsidP="00DE3C30">
      <w:pPr>
        <w:spacing w:after="0" w:line="240" w:lineRule="auto"/>
        <w:rPr>
          <w:lang w:val="en-US"/>
        </w:rPr>
      </w:pPr>
    </w:p>
    <w:p w:rsidR="00FC7DB1" w:rsidRDefault="00FC7DB1" w:rsidP="00DE3C30">
      <w:pPr>
        <w:spacing w:after="0" w:line="240" w:lineRule="auto"/>
        <w:rPr>
          <w:lang w:val="en-US"/>
        </w:rPr>
      </w:pPr>
      <w:r>
        <w:rPr>
          <w:lang w:val="en-US"/>
        </w:rPr>
        <w:t>Tom Jilbert</w:t>
      </w:r>
    </w:p>
    <w:p w:rsidR="00FC7DB1" w:rsidRDefault="00FC7DB1" w:rsidP="00DE3C30">
      <w:pPr>
        <w:spacing w:after="0" w:line="240" w:lineRule="auto"/>
        <w:rPr>
          <w:lang w:val="en-US"/>
        </w:rPr>
      </w:pPr>
    </w:p>
    <w:p w:rsidR="00DE3C30" w:rsidRDefault="00DE3C30" w:rsidP="00DE3C30">
      <w:pPr>
        <w:spacing w:after="0" w:line="240" w:lineRule="auto"/>
        <w:rPr>
          <w:lang w:val="en-US"/>
        </w:rPr>
      </w:pPr>
      <w:r>
        <w:rPr>
          <w:noProof/>
          <w:lang w:eastAsia="fi-FI"/>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79173</wp:posOffset>
                </wp:positionV>
                <wp:extent cx="5702439" cy="20097"/>
                <wp:effectExtent l="0" t="0" r="31750" b="37465"/>
                <wp:wrapNone/>
                <wp:docPr id="1" name="Straight Connector 1"/>
                <wp:cNvGraphicFramePr/>
                <a:graphic xmlns:a="http://schemas.openxmlformats.org/drawingml/2006/main">
                  <a:graphicData uri="http://schemas.microsoft.com/office/word/2010/wordprocessingShape">
                    <wps:wsp>
                      <wps:cNvCnPr/>
                      <wps:spPr>
                        <a:xfrm flipV="1">
                          <a:off x="0" y="0"/>
                          <a:ext cx="5702439" cy="200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7BE1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5pt,6.25pt" to="449.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" strokecolor="black [3213]" strokeweight=".5pt">
                <v:stroke joinstyle="miter"/>
              </v:line>
            </w:pict>
          </mc:Fallback>
        </mc:AlternateContent>
      </w:r>
    </w:p>
    <w:p w:rsidR="00DE3C30" w:rsidRDefault="00DE3C30" w:rsidP="00DE3C30">
      <w:pPr>
        <w:spacing w:after="0" w:line="240" w:lineRule="auto"/>
        <w:rPr>
          <w:lang w:val="en-US"/>
        </w:rPr>
      </w:pPr>
    </w:p>
    <w:p w:rsidR="00FC7DB1" w:rsidRDefault="00FC7DB1" w:rsidP="00DE3C30">
      <w:pPr>
        <w:spacing w:after="0" w:line="240" w:lineRule="auto"/>
        <w:rPr>
          <w:lang w:val="en-US"/>
        </w:rPr>
      </w:pPr>
      <w:r w:rsidRPr="00FC7DB1">
        <w:rPr>
          <w:lang w:val="en-US"/>
        </w:rPr>
        <w:t>Comments to the Author:</w:t>
      </w:r>
    </w:p>
    <w:p w:rsidR="00FC7DB1" w:rsidRDefault="00FC7DB1" w:rsidP="00DE3C30">
      <w:pPr>
        <w:spacing w:after="0" w:line="240" w:lineRule="auto"/>
        <w:rPr>
          <w:lang w:val="en-US"/>
        </w:rPr>
      </w:pPr>
      <w:r w:rsidRPr="00FC7DB1">
        <w:rPr>
          <w:lang w:val="en-US"/>
        </w:rPr>
        <w:t xml:space="preserve">Dear dr. Jilbert, </w:t>
      </w:r>
      <w:proofErr w:type="spellStart"/>
      <w:r w:rsidRPr="00FC7DB1">
        <w:rPr>
          <w:lang w:val="en-US"/>
        </w:rPr>
        <w:t>beste</w:t>
      </w:r>
      <w:proofErr w:type="spellEnd"/>
      <w:r w:rsidRPr="00FC7DB1">
        <w:rPr>
          <w:lang w:val="en-US"/>
        </w:rPr>
        <w:t xml:space="preserve"> Tom</w:t>
      </w:r>
      <w:proofErr w:type="gramStart"/>
      <w:r w:rsidRPr="00FC7DB1">
        <w:rPr>
          <w:lang w:val="en-US"/>
        </w:rPr>
        <w:t>:</w:t>
      </w:r>
      <w:proofErr w:type="gramEnd"/>
      <w:r w:rsidRPr="00FC7DB1">
        <w:rPr>
          <w:lang w:val="en-US"/>
        </w:rPr>
        <w:br/>
      </w:r>
      <w:r w:rsidRPr="00FC7DB1">
        <w:rPr>
          <w:lang w:val="en-US"/>
        </w:rPr>
        <w:br/>
        <w:t xml:space="preserve">Thank you for submitting this comprehensive study to </w:t>
      </w:r>
      <w:proofErr w:type="spellStart"/>
      <w:r w:rsidRPr="00FC7DB1">
        <w:rPr>
          <w:lang w:val="en-US"/>
        </w:rPr>
        <w:t>Biogeosciences</w:t>
      </w:r>
      <w:proofErr w:type="spellEnd"/>
      <w:r w:rsidRPr="00FC7DB1">
        <w:rPr>
          <w:lang w:val="en-US"/>
        </w:rPr>
        <w:t xml:space="preserve">. I have read your revised version and I am happy to inform that your paper is now accepted for publication in </w:t>
      </w:r>
      <w:proofErr w:type="spellStart"/>
      <w:r w:rsidRPr="00FC7DB1">
        <w:rPr>
          <w:lang w:val="en-US"/>
        </w:rPr>
        <w:t>Biogeosciences</w:t>
      </w:r>
      <w:proofErr w:type="spellEnd"/>
      <w:r w:rsidRPr="00FC7DB1">
        <w:rPr>
          <w:lang w:val="en-US"/>
        </w:rPr>
        <w:t>. However, while reading I identified a few items that need correction or attention, I have listed them below.</w:t>
      </w:r>
      <w:r w:rsidRPr="00FC7DB1">
        <w:rPr>
          <w:lang w:val="en-US"/>
        </w:rPr>
        <w:br/>
      </w:r>
      <w:r w:rsidRPr="00FC7DB1">
        <w:rPr>
          <w:lang w:val="en-US"/>
        </w:rPr>
        <w:br/>
        <w:t>With best regards, Jack Middelburg, Associate Editor</w:t>
      </w:r>
      <w:r w:rsidRPr="00FC7DB1">
        <w:rPr>
          <w:lang w:val="en-US"/>
        </w:rPr>
        <w:br/>
      </w:r>
      <w:r w:rsidRPr="00FC7DB1">
        <w:rPr>
          <w:lang w:val="en-US"/>
        </w:rPr>
        <w:br/>
        <w:t>Point of attention: all through, you selection of references is relatively biased towards those from the Baltic countries and Utrecht University. The scientific world is large</w:t>
      </w:r>
      <w:r w:rsidR="00DE3C30">
        <w:rPr>
          <w:lang w:val="en-US"/>
        </w:rPr>
        <w:t>r. I leave it up to you though.</w:t>
      </w:r>
    </w:p>
    <w:p w:rsidR="00FC7DB1" w:rsidRPr="00DE3C30" w:rsidRDefault="00DE3C30" w:rsidP="00DE3C30">
      <w:pPr>
        <w:spacing w:after="0" w:line="240" w:lineRule="auto"/>
        <w:rPr>
          <w:i/>
          <w:lang w:val="en-US"/>
        </w:rPr>
      </w:pPr>
      <w:r w:rsidRPr="00DE3C30">
        <w:rPr>
          <w:i/>
          <w:color w:val="FF0000"/>
          <w:lang w:val="en-US"/>
        </w:rPr>
        <w:t>See above.</w:t>
      </w:r>
      <w:r w:rsidR="00FC7DB1" w:rsidRPr="00FC7DB1">
        <w:rPr>
          <w:lang w:val="en-US"/>
        </w:rPr>
        <w:br/>
        <w:t xml:space="preserve">p. 6, l. 20 and other places in text: please provide oxygen not only in mg/L but also in molar units. </w:t>
      </w:r>
    </w:p>
    <w:p w:rsidR="00FC7DB1" w:rsidRDefault="00FC7DB1" w:rsidP="00DE3C30">
      <w:pPr>
        <w:spacing w:after="0" w:line="240" w:lineRule="auto"/>
        <w:rPr>
          <w:lang w:val="en-US"/>
        </w:rPr>
      </w:pPr>
      <w:r w:rsidRPr="00DE3C30">
        <w:rPr>
          <w:i/>
          <w:color w:val="FF0000"/>
          <w:lang w:val="en-US"/>
        </w:rPr>
        <w:t>Done</w:t>
      </w:r>
      <w:r w:rsidR="00DE3C30" w:rsidRPr="00DE3C30">
        <w:rPr>
          <w:i/>
          <w:color w:val="FF0000"/>
          <w:lang w:val="en-US"/>
        </w:rPr>
        <w:t>.</w:t>
      </w:r>
      <w:r w:rsidRPr="00FC7DB1">
        <w:rPr>
          <w:lang w:val="en-US"/>
        </w:rPr>
        <w:br/>
        <w:t>p. 7, section 3.2 and p. 8, section 3.5. Part of the sections are identical and &lt; 2.5 % RSD does n</w:t>
      </w:r>
      <w:r w:rsidR="00DE3C30">
        <w:rPr>
          <w:lang w:val="en-US"/>
        </w:rPr>
        <w:t>ot make sense for isotope data.</w:t>
      </w:r>
    </w:p>
    <w:p w:rsidR="00FC7DB1" w:rsidRPr="00DE3C30" w:rsidRDefault="00FC7DB1" w:rsidP="00DE3C30">
      <w:pPr>
        <w:spacing w:after="0" w:line="240" w:lineRule="auto"/>
        <w:rPr>
          <w:i/>
          <w:lang w:val="en-US"/>
        </w:rPr>
      </w:pPr>
      <w:r w:rsidRPr="00DE3C30">
        <w:rPr>
          <w:i/>
          <w:color w:val="FF0000"/>
          <w:lang w:val="en-US"/>
        </w:rPr>
        <w:t xml:space="preserve">Modified as requested. Precision for isotope data </w:t>
      </w:r>
      <w:r w:rsidR="00DE3C30" w:rsidRPr="00DE3C30">
        <w:rPr>
          <w:i/>
          <w:color w:val="FF0000"/>
          <w:lang w:val="en-US"/>
        </w:rPr>
        <w:t xml:space="preserve">are </w:t>
      </w:r>
      <w:r w:rsidRPr="00DE3C30">
        <w:rPr>
          <w:i/>
          <w:color w:val="FF0000"/>
          <w:lang w:val="en-US"/>
        </w:rPr>
        <w:t>now given in ‰</w:t>
      </w:r>
      <w:r w:rsidR="00DE3C30" w:rsidRPr="00DE3C30">
        <w:rPr>
          <w:i/>
          <w:color w:val="FF0000"/>
          <w:lang w:val="en-US"/>
        </w:rPr>
        <w:t>.</w:t>
      </w:r>
      <w:r w:rsidRPr="00DE3C30">
        <w:rPr>
          <w:color w:val="FF0000"/>
          <w:lang w:val="en-US"/>
        </w:rPr>
        <w:br/>
      </w:r>
      <w:r w:rsidRPr="00FC7DB1">
        <w:rPr>
          <w:lang w:val="en-US"/>
        </w:rPr>
        <w:t>p. 9, section 3.8: for clarity it is better to use sediment accumulation rates rather than sedimentation rates.</w:t>
      </w:r>
    </w:p>
    <w:p w:rsidR="00DE3C30" w:rsidRDefault="00DE3C30" w:rsidP="00DE3C30">
      <w:pPr>
        <w:spacing w:after="0" w:line="240" w:lineRule="auto"/>
        <w:rPr>
          <w:lang w:val="en-US"/>
        </w:rPr>
      </w:pPr>
      <w:r w:rsidRPr="00DE3C30">
        <w:rPr>
          <w:i/>
          <w:color w:val="FF0000"/>
          <w:lang w:val="en-US"/>
        </w:rPr>
        <w:t>Modified. We now draw a distinction between linear sedimentation rates (cm yr</w:t>
      </w:r>
      <w:r w:rsidRPr="00DE3C30">
        <w:rPr>
          <w:i/>
          <w:color w:val="FF0000"/>
          <w:vertAlign w:val="superscript"/>
          <w:lang w:val="en-US"/>
        </w:rPr>
        <w:t>-1</w:t>
      </w:r>
      <w:r w:rsidRPr="00DE3C30">
        <w:rPr>
          <w:i/>
          <w:color w:val="FF0000"/>
          <w:lang w:val="en-US"/>
        </w:rPr>
        <w:t xml:space="preserve">) as described in this section, and their later use in the estimation of accumulation rates of Fe and S in </w:t>
      </w:r>
      <w:r w:rsidRPr="00DE3C30">
        <w:rPr>
          <w:i/>
          <w:color w:val="FF0000"/>
          <w:lang w:val="en-US"/>
        </w:rPr>
        <w:t>µ</w:t>
      </w:r>
      <w:proofErr w:type="spellStart"/>
      <w:r w:rsidRPr="00DE3C30">
        <w:rPr>
          <w:i/>
          <w:color w:val="FF0000"/>
          <w:lang w:val="en-US"/>
        </w:rPr>
        <w:t>mol</w:t>
      </w:r>
      <w:proofErr w:type="spellEnd"/>
      <w:r w:rsidRPr="00DE3C30">
        <w:rPr>
          <w:i/>
          <w:color w:val="FF0000"/>
          <w:lang w:val="en-US"/>
        </w:rPr>
        <w:t xml:space="preserve"> cm</w:t>
      </w:r>
      <w:r w:rsidRPr="00DE3C30">
        <w:rPr>
          <w:i/>
          <w:color w:val="FF0000"/>
          <w:vertAlign w:val="superscript"/>
          <w:lang w:val="en-US"/>
        </w:rPr>
        <w:t xml:space="preserve">-2 </w:t>
      </w:r>
      <w:r w:rsidRPr="00DE3C30">
        <w:rPr>
          <w:i/>
          <w:color w:val="FF0000"/>
          <w:lang w:val="en-US"/>
        </w:rPr>
        <w:t>yr</w:t>
      </w:r>
      <w:r w:rsidRPr="00DE3C30">
        <w:rPr>
          <w:i/>
          <w:color w:val="FF0000"/>
          <w:vertAlign w:val="superscript"/>
          <w:lang w:val="en-US"/>
        </w:rPr>
        <w:t>-1</w:t>
      </w:r>
      <w:r w:rsidRPr="00DE3C30">
        <w:rPr>
          <w:i/>
          <w:color w:val="FF0000"/>
          <w:lang w:val="en-US"/>
        </w:rPr>
        <w:t>)</w:t>
      </w:r>
      <w:r w:rsidRPr="00DE3C30">
        <w:rPr>
          <w:i/>
          <w:color w:val="FF0000"/>
          <w:lang w:val="en-US"/>
        </w:rPr>
        <w:t>.</w:t>
      </w:r>
      <w:r w:rsidR="00FC7DB1" w:rsidRPr="00DE3C30">
        <w:rPr>
          <w:color w:val="FF0000"/>
          <w:lang w:val="en-US"/>
        </w:rPr>
        <w:br/>
      </w:r>
      <w:r w:rsidR="00FC7DB1" w:rsidRPr="00FC7DB1">
        <w:rPr>
          <w:lang w:val="en-US"/>
        </w:rPr>
        <w:t>p. 9, line 2</w:t>
      </w:r>
      <w:r>
        <w:rPr>
          <w:lang w:val="en-US"/>
        </w:rPr>
        <w:t>8: provide 3000 rpm in G-force.</w:t>
      </w:r>
    </w:p>
    <w:p w:rsidR="00DE3C30" w:rsidRPr="00DE3C30" w:rsidRDefault="00DE3C30" w:rsidP="00DE3C30">
      <w:pPr>
        <w:spacing w:after="0" w:line="240" w:lineRule="auto"/>
        <w:rPr>
          <w:i/>
          <w:lang w:val="en-US"/>
        </w:rPr>
      </w:pPr>
      <w:r w:rsidRPr="00DE3C30">
        <w:rPr>
          <w:i/>
          <w:color w:val="FF0000"/>
          <w:lang w:val="en-US"/>
        </w:rPr>
        <w:t>Provided.</w:t>
      </w:r>
      <w:r w:rsidRPr="00DE3C30">
        <w:rPr>
          <w:color w:val="FF0000"/>
          <w:lang w:val="en-US"/>
        </w:rPr>
        <w:br/>
      </w:r>
      <w:r>
        <w:rPr>
          <w:lang w:val="en-US"/>
        </w:rPr>
        <w:t>p. 11, line 1: data were</w:t>
      </w:r>
      <w:proofErr w:type="gramStart"/>
      <w:r>
        <w:rPr>
          <w:lang w:val="en-US"/>
        </w:rPr>
        <w:t>..</w:t>
      </w:r>
      <w:proofErr w:type="gramEnd"/>
    </w:p>
    <w:p w:rsidR="00DE3C30" w:rsidRDefault="00DE3C30" w:rsidP="00DE3C30">
      <w:pPr>
        <w:spacing w:after="0" w:line="240" w:lineRule="auto"/>
        <w:rPr>
          <w:lang w:val="en-US"/>
        </w:rPr>
      </w:pPr>
      <w:r w:rsidRPr="00DE3C30">
        <w:rPr>
          <w:i/>
          <w:color w:val="FF0000"/>
          <w:lang w:val="en-US"/>
        </w:rPr>
        <w:t>Modified.</w:t>
      </w:r>
      <w:r w:rsidR="00FC7DB1" w:rsidRPr="00DE3C30">
        <w:rPr>
          <w:color w:val="FF0000"/>
          <w:lang w:val="en-US"/>
        </w:rPr>
        <w:br/>
      </w:r>
      <w:r w:rsidR="00FC7DB1" w:rsidRPr="00FC7DB1">
        <w:rPr>
          <w:lang w:val="en-US"/>
        </w:rPr>
        <w:t>p. 15, line 18:</w:t>
      </w:r>
      <w:r>
        <w:rPr>
          <w:lang w:val="en-US"/>
        </w:rPr>
        <w:t xml:space="preserve"> oxygen units in molar as well.</w:t>
      </w:r>
    </w:p>
    <w:p w:rsidR="00DE3C30" w:rsidRPr="00DE3C30" w:rsidRDefault="00DE3C30" w:rsidP="00DE3C30">
      <w:pPr>
        <w:spacing w:after="0" w:line="240" w:lineRule="auto"/>
        <w:rPr>
          <w:i/>
          <w:lang w:val="en-US"/>
        </w:rPr>
      </w:pPr>
      <w:r w:rsidRPr="00DE3C30">
        <w:rPr>
          <w:i/>
          <w:color w:val="FF0000"/>
          <w:lang w:val="en-US"/>
        </w:rPr>
        <w:t>Done.</w:t>
      </w:r>
      <w:r w:rsidR="00FC7DB1" w:rsidRPr="00DE3C30">
        <w:rPr>
          <w:color w:val="FF0000"/>
          <w:lang w:val="en-US"/>
        </w:rPr>
        <w:br/>
      </w:r>
      <w:r w:rsidR="00FC7DB1" w:rsidRPr="00FC7DB1">
        <w:rPr>
          <w:lang w:val="en-US"/>
        </w:rPr>
        <w:t>p. 20, section 4.8. I do not see why you present equation 12-14 with flexible Redfield stoichiometry. If you drop the N and P the equations are simpler and the take-home message remains the same. Moreover, equation 14 is not balanced as written. (Many authors make t</w:t>
      </w:r>
      <w:r>
        <w:rPr>
          <w:lang w:val="en-US"/>
        </w:rPr>
        <w:t>hat mistake, no excuse though).</w:t>
      </w:r>
    </w:p>
    <w:p w:rsidR="00EB26B8" w:rsidRPr="00DE3C30" w:rsidRDefault="00DE3C30" w:rsidP="00DE3C30">
      <w:pPr>
        <w:spacing w:after="0" w:line="240" w:lineRule="auto"/>
        <w:rPr>
          <w:i/>
          <w:lang w:val="en-US"/>
        </w:rPr>
      </w:pPr>
      <w:r w:rsidRPr="00DE3C30">
        <w:rPr>
          <w:i/>
          <w:color w:val="FF0000"/>
          <w:lang w:val="en-US"/>
        </w:rPr>
        <w:t>Points taken. The Reed et al. 2011 formulat</w:t>
      </w:r>
      <w:r>
        <w:rPr>
          <w:i/>
          <w:color w:val="FF0000"/>
          <w:lang w:val="en-US"/>
        </w:rPr>
        <w:t>i</w:t>
      </w:r>
      <w:r w:rsidRPr="00DE3C30">
        <w:rPr>
          <w:i/>
          <w:color w:val="FF0000"/>
          <w:lang w:val="en-US"/>
        </w:rPr>
        <w:t xml:space="preserve">ons for the primary redox reactions are now replaced by the highly simplified forms given in Canfield, </w:t>
      </w:r>
      <w:r w:rsidRPr="00DE3C30">
        <w:rPr>
          <w:i/>
          <w:color w:val="FF0000"/>
          <w:lang w:val="en-US"/>
        </w:rPr>
        <w:t>NATO ASI Series</w:t>
      </w:r>
      <w:r w:rsidRPr="00DE3C30">
        <w:rPr>
          <w:i/>
          <w:color w:val="FF0000"/>
          <w:lang w:val="en-US"/>
        </w:rPr>
        <w:t>, 1993.</w:t>
      </w:r>
      <w:r w:rsidR="00FC7DB1" w:rsidRPr="00DE3C30">
        <w:rPr>
          <w:color w:val="FF0000"/>
          <w:lang w:val="en-US"/>
        </w:rPr>
        <w:br/>
      </w:r>
      <w:r w:rsidR="00FC7DB1" w:rsidRPr="00FC7DB1">
        <w:rPr>
          <w:lang w:val="en-US"/>
        </w:rPr>
        <w:t>p. 28, line 22: sedimentation rate: do you mean deposition or sediment a</w:t>
      </w:r>
      <w:bookmarkStart w:id="0" w:name="_GoBack"/>
      <w:bookmarkEnd w:id="0"/>
      <w:r w:rsidR="00FC7DB1" w:rsidRPr="00FC7DB1">
        <w:rPr>
          <w:lang w:val="en-US"/>
        </w:rPr>
        <w:t>ccumulation rate?</w:t>
      </w:r>
    </w:p>
    <w:p w:rsidR="00DE3C30" w:rsidRPr="00DE3C30" w:rsidRDefault="00DE3C30" w:rsidP="00DE3C30">
      <w:pPr>
        <w:spacing w:after="0" w:line="240" w:lineRule="auto"/>
        <w:rPr>
          <w:i/>
          <w:color w:val="FF0000"/>
          <w:lang w:val="en-US"/>
        </w:rPr>
      </w:pPr>
      <w:r w:rsidRPr="00DE3C30">
        <w:rPr>
          <w:i/>
          <w:color w:val="FF0000"/>
          <w:lang w:val="en-US"/>
        </w:rPr>
        <w:t>See above. All references to sedimentation rate now state “linear sedimentation rate” as defined in Section 3.8.</w:t>
      </w:r>
    </w:p>
    <w:sectPr w:rsidR="00DE3C30" w:rsidRPr="00DE3C3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B1"/>
    <w:rsid w:val="00003601"/>
    <w:rsid w:val="000133C4"/>
    <w:rsid w:val="000165DD"/>
    <w:rsid w:val="00021583"/>
    <w:rsid w:val="00022425"/>
    <w:rsid w:val="00025D42"/>
    <w:rsid w:val="0003539B"/>
    <w:rsid w:val="00041D3C"/>
    <w:rsid w:val="0004576E"/>
    <w:rsid w:val="00046072"/>
    <w:rsid w:val="000518BA"/>
    <w:rsid w:val="000518FB"/>
    <w:rsid w:val="000537DA"/>
    <w:rsid w:val="00053922"/>
    <w:rsid w:val="00057D08"/>
    <w:rsid w:val="00063304"/>
    <w:rsid w:val="00065110"/>
    <w:rsid w:val="00066B94"/>
    <w:rsid w:val="00074530"/>
    <w:rsid w:val="00083464"/>
    <w:rsid w:val="00085116"/>
    <w:rsid w:val="00086A11"/>
    <w:rsid w:val="00087999"/>
    <w:rsid w:val="00090B00"/>
    <w:rsid w:val="00094976"/>
    <w:rsid w:val="000A064B"/>
    <w:rsid w:val="000A1621"/>
    <w:rsid w:val="000A2828"/>
    <w:rsid w:val="000A314D"/>
    <w:rsid w:val="000A4B90"/>
    <w:rsid w:val="000B514D"/>
    <w:rsid w:val="000C15C1"/>
    <w:rsid w:val="000C37B7"/>
    <w:rsid w:val="000C4610"/>
    <w:rsid w:val="000C76AD"/>
    <w:rsid w:val="000D095E"/>
    <w:rsid w:val="000D3795"/>
    <w:rsid w:val="000D5A89"/>
    <w:rsid w:val="000D72A4"/>
    <w:rsid w:val="000E1338"/>
    <w:rsid w:val="000E6DFB"/>
    <w:rsid w:val="001018B9"/>
    <w:rsid w:val="00105EC2"/>
    <w:rsid w:val="00107ACF"/>
    <w:rsid w:val="00112E5B"/>
    <w:rsid w:val="00114FC0"/>
    <w:rsid w:val="00115DDA"/>
    <w:rsid w:val="00116C97"/>
    <w:rsid w:val="0012321F"/>
    <w:rsid w:val="00125EE6"/>
    <w:rsid w:val="00127459"/>
    <w:rsid w:val="00136416"/>
    <w:rsid w:val="001424CA"/>
    <w:rsid w:val="00142E3B"/>
    <w:rsid w:val="00145F4B"/>
    <w:rsid w:val="0014665B"/>
    <w:rsid w:val="001471BA"/>
    <w:rsid w:val="00147685"/>
    <w:rsid w:val="00152D36"/>
    <w:rsid w:val="00156C21"/>
    <w:rsid w:val="00156F82"/>
    <w:rsid w:val="0015710C"/>
    <w:rsid w:val="00157F1B"/>
    <w:rsid w:val="001602AE"/>
    <w:rsid w:val="0016548F"/>
    <w:rsid w:val="001674C0"/>
    <w:rsid w:val="00171B4E"/>
    <w:rsid w:val="00172ADD"/>
    <w:rsid w:val="0017533A"/>
    <w:rsid w:val="00176401"/>
    <w:rsid w:val="0018042B"/>
    <w:rsid w:val="0018144F"/>
    <w:rsid w:val="00181970"/>
    <w:rsid w:val="001877B2"/>
    <w:rsid w:val="0019473A"/>
    <w:rsid w:val="001A256B"/>
    <w:rsid w:val="001A2752"/>
    <w:rsid w:val="001A36B9"/>
    <w:rsid w:val="001B22E0"/>
    <w:rsid w:val="001B26EE"/>
    <w:rsid w:val="001B5DDD"/>
    <w:rsid w:val="001B730B"/>
    <w:rsid w:val="001B74D8"/>
    <w:rsid w:val="001D6E63"/>
    <w:rsid w:val="001D745A"/>
    <w:rsid w:val="001E3020"/>
    <w:rsid w:val="001E5A07"/>
    <w:rsid w:val="001E6441"/>
    <w:rsid w:val="001F7BDF"/>
    <w:rsid w:val="00204B47"/>
    <w:rsid w:val="002053FB"/>
    <w:rsid w:val="0020605B"/>
    <w:rsid w:val="00206836"/>
    <w:rsid w:val="00207E45"/>
    <w:rsid w:val="00212643"/>
    <w:rsid w:val="002230DF"/>
    <w:rsid w:val="00223E19"/>
    <w:rsid w:val="00233787"/>
    <w:rsid w:val="00234E7F"/>
    <w:rsid w:val="00235B8C"/>
    <w:rsid w:val="002377F0"/>
    <w:rsid w:val="00243A2F"/>
    <w:rsid w:val="00245EF7"/>
    <w:rsid w:val="0025507B"/>
    <w:rsid w:val="00255A4E"/>
    <w:rsid w:val="00256B54"/>
    <w:rsid w:val="00262911"/>
    <w:rsid w:val="00263CBD"/>
    <w:rsid w:val="00264422"/>
    <w:rsid w:val="0027043F"/>
    <w:rsid w:val="00273502"/>
    <w:rsid w:val="00273B37"/>
    <w:rsid w:val="0027455A"/>
    <w:rsid w:val="00276B29"/>
    <w:rsid w:val="00276C8B"/>
    <w:rsid w:val="00284FC5"/>
    <w:rsid w:val="0028785B"/>
    <w:rsid w:val="00287E7A"/>
    <w:rsid w:val="002922B4"/>
    <w:rsid w:val="002939D5"/>
    <w:rsid w:val="00295435"/>
    <w:rsid w:val="00296758"/>
    <w:rsid w:val="002A0D43"/>
    <w:rsid w:val="002A2132"/>
    <w:rsid w:val="002A2485"/>
    <w:rsid w:val="002A47D1"/>
    <w:rsid w:val="002A4F4F"/>
    <w:rsid w:val="002B49CA"/>
    <w:rsid w:val="002B4C0B"/>
    <w:rsid w:val="002B5CDE"/>
    <w:rsid w:val="002C14BE"/>
    <w:rsid w:val="002C3BD4"/>
    <w:rsid w:val="002D72B4"/>
    <w:rsid w:val="002E0334"/>
    <w:rsid w:val="002E40B0"/>
    <w:rsid w:val="002E56A0"/>
    <w:rsid w:val="002E56A5"/>
    <w:rsid w:val="002E659A"/>
    <w:rsid w:val="002F1419"/>
    <w:rsid w:val="002F1D4E"/>
    <w:rsid w:val="002F2B39"/>
    <w:rsid w:val="002F36D5"/>
    <w:rsid w:val="002F411C"/>
    <w:rsid w:val="002F74FE"/>
    <w:rsid w:val="0030091E"/>
    <w:rsid w:val="00301F03"/>
    <w:rsid w:val="00306102"/>
    <w:rsid w:val="003075CE"/>
    <w:rsid w:val="00311280"/>
    <w:rsid w:val="003142BE"/>
    <w:rsid w:val="00314C3C"/>
    <w:rsid w:val="0031576F"/>
    <w:rsid w:val="00326C0B"/>
    <w:rsid w:val="00330188"/>
    <w:rsid w:val="003302A2"/>
    <w:rsid w:val="00330D63"/>
    <w:rsid w:val="00331302"/>
    <w:rsid w:val="0033191B"/>
    <w:rsid w:val="00332C74"/>
    <w:rsid w:val="003357A8"/>
    <w:rsid w:val="00337C5B"/>
    <w:rsid w:val="003413C2"/>
    <w:rsid w:val="0034302D"/>
    <w:rsid w:val="00345183"/>
    <w:rsid w:val="00350973"/>
    <w:rsid w:val="0035369C"/>
    <w:rsid w:val="00363662"/>
    <w:rsid w:val="00367B84"/>
    <w:rsid w:val="003703B0"/>
    <w:rsid w:val="00373C38"/>
    <w:rsid w:val="00377590"/>
    <w:rsid w:val="00377933"/>
    <w:rsid w:val="00380FBA"/>
    <w:rsid w:val="003852D6"/>
    <w:rsid w:val="003877E2"/>
    <w:rsid w:val="00391858"/>
    <w:rsid w:val="003967CF"/>
    <w:rsid w:val="003A24D0"/>
    <w:rsid w:val="003A310E"/>
    <w:rsid w:val="003A3B87"/>
    <w:rsid w:val="003B23D2"/>
    <w:rsid w:val="003B5E42"/>
    <w:rsid w:val="003B5F22"/>
    <w:rsid w:val="003B7757"/>
    <w:rsid w:val="003C0D5A"/>
    <w:rsid w:val="003C21C6"/>
    <w:rsid w:val="003C3762"/>
    <w:rsid w:val="003C4E91"/>
    <w:rsid w:val="003C54CC"/>
    <w:rsid w:val="003C6406"/>
    <w:rsid w:val="003D7F14"/>
    <w:rsid w:val="003E369F"/>
    <w:rsid w:val="003E4876"/>
    <w:rsid w:val="003E504C"/>
    <w:rsid w:val="003E5EB0"/>
    <w:rsid w:val="003F1182"/>
    <w:rsid w:val="003F69A4"/>
    <w:rsid w:val="00406D68"/>
    <w:rsid w:val="004079FC"/>
    <w:rsid w:val="0041077B"/>
    <w:rsid w:val="004176B2"/>
    <w:rsid w:val="00423C32"/>
    <w:rsid w:val="00424AB3"/>
    <w:rsid w:val="004255E7"/>
    <w:rsid w:val="00426821"/>
    <w:rsid w:val="00426B38"/>
    <w:rsid w:val="00430AE8"/>
    <w:rsid w:val="00431731"/>
    <w:rsid w:val="004374CC"/>
    <w:rsid w:val="00437FF5"/>
    <w:rsid w:val="00441313"/>
    <w:rsid w:val="0044367E"/>
    <w:rsid w:val="00443DB8"/>
    <w:rsid w:val="00444AA9"/>
    <w:rsid w:val="0044589F"/>
    <w:rsid w:val="00445E50"/>
    <w:rsid w:val="00450AC5"/>
    <w:rsid w:val="00455A8A"/>
    <w:rsid w:val="00462FD5"/>
    <w:rsid w:val="00464560"/>
    <w:rsid w:val="004678CC"/>
    <w:rsid w:val="00473AD2"/>
    <w:rsid w:val="00474AD8"/>
    <w:rsid w:val="00474D16"/>
    <w:rsid w:val="00477177"/>
    <w:rsid w:val="004775F9"/>
    <w:rsid w:val="004779D2"/>
    <w:rsid w:val="004800A1"/>
    <w:rsid w:val="004808CD"/>
    <w:rsid w:val="004816D7"/>
    <w:rsid w:val="00484C22"/>
    <w:rsid w:val="004864C9"/>
    <w:rsid w:val="0049020F"/>
    <w:rsid w:val="00490381"/>
    <w:rsid w:val="004936ED"/>
    <w:rsid w:val="004947D3"/>
    <w:rsid w:val="00495FA6"/>
    <w:rsid w:val="0049606F"/>
    <w:rsid w:val="004A057D"/>
    <w:rsid w:val="004A2394"/>
    <w:rsid w:val="004A3315"/>
    <w:rsid w:val="004B106C"/>
    <w:rsid w:val="004B15AA"/>
    <w:rsid w:val="004B2DBA"/>
    <w:rsid w:val="004B38F4"/>
    <w:rsid w:val="004B3ACB"/>
    <w:rsid w:val="004B3C69"/>
    <w:rsid w:val="004B42C3"/>
    <w:rsid w:val="004B662F"/>
    <w:rsid w:val="004C04FD"/>
    <w:rsid w:val="004C08AA"/>
    <w:rsid w:val="004C76EA"/>
    <w:rsid w:val="004C7D38"/>
    <w:rsid w:val="004D0503"/>
    <w:rsid w:val="004D0EB2"/>
    <w:rsid w:val="004D53C8"/>
    <w:rsid w:val="004E5201"/>
    <w:rsid w:val="004E595F"/>
    <w:rsid w:val="004E680A"/>
    <w:rsid w:val="004F0139"/>
    <w:rsid w:val="004F2D97"/>
    <w:rsid w:val="004F53B7"/>
    <w:rsid w:val="004F65F4"/>
    <w:rsid w:val="004F759E"/>
    <w:rsid w:val="00506772"/>
    <w:rsid w:val="005079F8"/>
    <w:rsid w:val="00507D62"/>
    <w:rsid w:val="00510348"/>
    <w:rsid w:val="00510A86"/>
    <w:rsid w:val="005139E0"/>
    <w:rsid w:val="00516241"/>
    <w:rsid w:val="005208D8"/>
    <w:rsid w:val="00523EDB"/>
    <w:rsid w:val="00526109"/>
    <w:rsid w:val="005270AB"/>
    <w:rsid w:val="0052784E"/>
    <w:rsid w:val="00527DBF"/>
    <w:rsid w:val="00531C2C"/>
    <w:rsid w:val="00532FDC"/>
    <w:rsid w:val="005375A9"/>
    <w:rsid w:val="005445F2"/>
    <w:rsid w:val="0054745D"/>
    <w:rsid w:val="00550393"/>
    <w:rsid w:val="00555658"/>
    <w:rsid w:val="00555933"/>
    <w:rsid w:val="0055605A"/>
    <w:rsid w:val="0056314D"/>
    <w:rsid w:val="005632AE"/>
    <w:rsid w:val="00564528"/>
    <w:rsid w:val="005658EC"/>
    <w:rsid w:val="0056602F"/>
    <w:rsid w:val="00570DF3"/>
    <w:rsid w:val="00573822"/>
    <w:rsid w:val="00575587"/>
    <w:rsid w:val="0057775B"/>
    <w:rsid w:val="00581208"/>
    <w:rsid w:val="005857EE"/>
    <w:rsid w:val="005905A2"/>
    <w:rsid w:val="005950F4"/>
    <w:rsid w:val="005A7F14"/>
    <w:rsid w:val="005B0472"/>
    <w:rsid w:val="005B61EB"/>
    <w:rsid w:val="005B7857"/>
    <w:rsid w:val="005C01F3"/>
    <w:rsid w:val="005C05EB"/>
    <w:rsid w:val="005C0A6C"/>
    <w:rsid w:val="005C0C64"/>
    <w:rsid w:val="005C0F29"/>
    <w:rsid w:val="005D4497"/>
    <w:rsid w:val="005E27E0"/>
    <w:rsid w:val="005F748A"/>
    <w:rsid w:val="006007F5"/>
    <w:rsid w:val="006034CE"/>
    <w:rsid w:val="00606249"/>
    <w:rsid w:val="00607F75"/>
    <w:rsid w:val="00620D28"/>
    <w:rsid w:val="006220A1"/>
    <w:rsid w:val="00622DA2"/>
    <w:rsid w:val="00631163"/>
    <w:rsid w:val="00636010"/>
    <w:rsid w:val="00637292"/>
    <w:rsid w:val="006375DD"/>
    <w:rsid w:val="006376F9"/>
    <w:rsid w:val="00637D01"/>
    <w:rsid w:val="0064076F"/>
    <w:rsid w:val="0064187D"/>
    <w:rsid w:val="00641B7C"/>
    <w:rsid w:val="00643374"/>
    <w:rsid w:val="00651CE2"/>
    <w:rsid w:val="006561F9"/>
    <w:rsid w:val="00666999"/>
    <w:rsid w:val="00677B42"/>
    <w:rsid w:val="0068001F"/>
    <w:rsid w:val="00681CD4"/>
    <w:rsid w:val="006841F7"/>
    <w:rsid w:val="00685014"/>
    <w:rsid w:val="0068635E"/>
    <w:rsid w:val="00691BF9"/>
    <w:rsid w:val="006964DE"/>
    <w:rsid w:val="00697CBE"/>
    <w:rsid w:val="00697F34"/>
    <w:rsid w:val="006A0BC3"/>
    <w:rsid w:val="006A1116"/>
    <w:rsid w:val="006A6568"/>
    <w:rsid w:val="006A6FEF"/>
    <w:rsid w:val="006A70E9"/>
    <w:rsid w:val="006B0C3C"/>
    <w:rsid w:val="006B348A"/>
    <w:rsid w:val="006B3B88"/>
    <w:rsid w:val="006B4526"/>
    <w:rsid w:val="006B4977"/>
    <w:rsid w:val="006B4E0C"/>
    <w:rsid w:val="006B65DF"/>
    <w:rsid w:val="006B7F38"/>
    <w:rsid w:val="006C0BEA"/>
    <w:rsid w:val="006C13C8"/>
    <w:rsid w:val="006C18B0"/>
    <w:rsid w:val="006C55FA"/>
    <w:rsid w:val="006C73B3"/>
    <w:rsid w:val="006C75B3"/>
    <w:rsid w:val="006E09B6"/>
    <w:rsid w:val="006E16E2"/>
    <w:rsid w:val="006E332B"/>
    <w:rsid w:val="006E4760"/>
    <w:rsid w:val="006E59CA"/>
    <w:rsid w:val="006E5A0D"/>
    <w:rsid w:val="006F147F"/>
    <w:rsid w:val="006F1565"/>
    <w:rsid w:val="006F4327"/>
    <w:rsid w:val="006F62ED"/>
    <w:rsid w:val="006F71D8"/>
    <w:rsid w:val="007049E1"/>
    <w:rsid w:val="007138A3"/>
    <w:rsid w:val="00713C83"/>
    <w:rsid w:val="00714F17"/>
    <w:rsid w:val="00722238"/>
    <w:rsid w:val="00723910"/>
    <w:rsid w:val="00725A02"/>
    <w:rsid w:val="00727526"/>
    <w:rsid w:val="00746C9C"/>
    <w:rsid w:val="00750391"/>
    <w:rsid w:val="0075271A"/>
    <w:rsid w:val="00756AE6"/>
    <w:rsid w:val="007570A4"/>
    <w:rsid w:val="00757954"/>
    <w:rsid w:val="00766483"/>
    <w:rsid w:val="007667EE"/>
    <w:rsid w:val="00767E8A"/>
    <w:rsid w:val="0077080D"/>
    <w:rsid w:val="00772B89"/>
    <w:rsid w:val="00782192"/>
    <w:rsid w:val="00784F0C"/>
    <w:rsid w:val="00785F15"/>
    <w:rsid w:val="00791A89"/>
    <w:rsid w:val="007939A1"/>
    <w:rsid w:val="00793BF3"/>
    <w:rsid w:val="007A4A7B"/>
    <w:rsid w:val="007A7F03"/>
    <w:rsid w:val="007B0691"/>
    <w:rsid w:val="007B12F5"/>
    <w:rsid w:val="007B5B1D"/>
    <w:rsid w:val="007C0CA7"/>
    <w:rsid w:val="007C29FE"/>
    <w:rsid w:val="007C3326"/>
    <w:rsid w:val="007C535A"/>
    <w:rsid w:val="007D1457"/>
    <w:rsid w:val="007D5855"/>
    <w:rsid w:val="007D5F07"/>
    <w:rsid w:val="007D618F"/>
    <w:rsid w:val="007E0DD2"/>
    <w:rsid w:val="007E3866"/>
    <w:rsid w:val="007E52CF"/>
    <w:rsid w:val="007E7C86"/>
    <w:rsid w:val="007F19F8"/>
    <w:rsid w:val="007F42E3"/>
    <w:rsid w:val="00801FFB"/>
    <w:rsid w:val="00804188"/>
    <w:rsid w:val="008065F8"/>
    <w:rsid w:val="00807203"/>
    <w:rsid w:val="0081042B"/>
    <w:rsid w:val="0081150D"/>
    <w:rsid w:val="00815F47"/>
    <w:rsid w:val="00817200"/>
    <w:rsid w:val="00831F90"/>
    <w:rsid w:val="00831FB4"/>
    <w:rsid w:val="00832EE8"/>
    <w:rsid w:val="008353FF"/>
    <w:rsid w:val="00836735"/>
    <w:rsid w:val="008426BA"/>
    <w:rsid w:val="00845B5E"/>
    <w:rsid w:val="0084689F"/>
    <w:rsid w:val="008513B0"/>
    <w:rsid w:val="0085261F"/>
    <w:rsid w:val="00857D65"/>
    <w:rsid w:val="0087033C"/>
    <w:rsid w:val="00871937"/>
    <w:rsid w:val="00872A9A"/>
    <w:rsid w:val="00874D4B"/>
    <w:rsid w:val="00875DB5"/>
    <w:rsid w:val="00876E22"/>
    <w:rsid w:val="00880BA7"/>
    <w:rsid w:val="0088226A"/>
    <w:rsid w:val="00885A59"/>
    <w:rsid w:val="00894903"/>
    <w:rsid w:val="00895D71"/>
    <w:rsid w:val="00896486"/>
    <w:rsid w:val="008970AF"/>
    <w:rsid w:val="00897239"/>
    <w:rsid w:val="008A1F6E"/>
    <w:rsid w:val="008A3006"/>
    <w:rsid w:val="008A3450"/>
    <w:rsid w:val="008A37CB"/>
    <w:rsid w:val="008A7D11"/>
    <w:rsid w:val="008B14CE"/>
    <w:rsid w:val="008B244A"/>
    <w:rsid w:val="008B3470"/>
    <w:rsid w:val="008B4121"/>
    <w:rsid w:val="008B7F1B"/>
    <w:rsid w:val="008C3FC9"/>
    <w:rsid w:val="008C4AC6"/>
    <w:rsid w:val="008C4F47"/>
    <w:rsid w:val="008C70A7"/>
    <w:rsid w:val="008D387F"/>
    <w:rsid w:val="008E5C46"/>
    <w:rsid w:val="008E76EC"/>
    <w:rsid w:val="008F29ED"/>
    <w:rsid w:val="008F5D67"/>
    <w:rsid w:val="009065E6"/>
    <w:rsid w:val="00907A95"/>
    <w:rsid w:val="009129A9"/>
    <w:rsid w:val="00915253"/>
    <w:rsid w:val="00916D31"/>
    <w:rsid w:val="00921979"/>
    <w:rsid w:val="00922438"/>
    <w:rsid w:val="00922EB9"/>
    <w:rsid w:val="00924C09"/>
    <w:rsid w:val="00924E97"/>
    <w:rsid w:val="0092637E"/>
    <w:rsid w:val="00926B6B"/>
    <w:rsid w:val="00932CA6"/>
    <w:rsid w:val="00932E59"/>
    <w:rsid w:val="00935705"/>
    <w:rsid w:val="00936B2B"/>
    <w:rsid w:val="00941AE9"/>
    <w:rsid w:val="0094228F"/>
    <w:rsid w:val="00943B49"/>
    <w:rsid w:val="00945777"/>
    <w:rsid w:val="00945786"/>
    <w:rsid w:val="009541D8"/>
    <w:rsid w:val="00955B9C"/>
    <w:rsid w:val="00956932"/>
    <w:rsid w:val="00956E20"/>
    <w:rsid w:val="0096096E"/>
    <w:rsid w:val="00966B66"/>
    <w:rsid w:val="009716DD"/>
    <w:rsid w:val="00972147"/>
    <w:rsid w:val="009721D9"/>
    <w:rsid w:val="00975967"/>
    <w:rsid w:val="00976996"/>
    <w:rsid w:val="00977BBC"/>
    <w:rsid w:val="00981449"/>
    <w:rsid w:val="00981F6E"/>
    <w:rsid w:val="00982EFE"/>
    <w:rsid w:val="0098669C"/>
    <w:rsid w:val="0098787F"/>
    <w:rsid w:val="0099056C"/>
    <w:rsid w:val="009952B3"/>
    <w:rsid w:val="009A0599"/>
    <w:rsid w:val="009A1393"/>
    <w:rsid w:val="009A34DD"/>
    <w:rsid w:val="009A7171"/>
    <w:rsid w:val="009B268B"/>
    <w:rsid w:val="009B7625"/>
    <w:rsid w:val="009C0057"/>
    <w:rsid w:val="009C222F"/>
    <w:rsid w:val="009C416F"/>
    <w:rsid w:val="009C6391"/>
    <w:rsid w:val="009C784E"/>
    <w:rsid w:val="009D052E"/>
    <w:rsid w:val="009D4A20"/>
    <w:rsid w:val="009D5A5D"/>
    <w:rsid w:val="009D5DAD"/>
    <w:rsid w:val="009D62DD"/>
    <w:rsid w:val="009D7FFB"/>
    <w:rsid w:val="009E0A4F"/>
    <w:rsid w:val="009E3CA1"/>
    <w:rsid w:val="009E4F2F"/>
    <w:rsid w:val="009F1E38"/>
    <w:rsid w:val="009F4020"/>
    <w:rsid w:val="009F6631"/>
    <w:rsid w:val="009F7100"/>
    <w:rsid w:val="00A01078"/>
    <w:rsid w:val="00A03A6B"/>
    <w:rsid w:val="00A05F85"/>
    <w:rsid w:val="00A07567"/>
    <w:rsid w:val="00A136A1"/>
    <w:rsid w:val="00A1430F"/>
    <w:rsid w:val="00A15AE6"/>
    <w:rsid w:val="00A16967"/>
    <w:rsid w:val="00A16A4C"/>
    <w:rsid w:val="00A207D1"/>
    <w:rsid w:val="00A22983"/>
    <w:rsid w:val="00A22A67"/>
    <w:rsid w:val="00A3279F"/>
    <w:rsid w:val="00A373DD"/>
    <w:rsid w:val="00A4087C"/>
    <w:rsid w:val="00A40CF3"/>
    <w:rsid w:val="00A41A92"/>
    <w:rsid w:val="00A42C3A"/>
    <w:rsid w:val="00A42F36"/>
    <w:rsid w:val="00A42F7D"/>
    <w:rsid w:val="00A43B0C"/>
    <w:rsid w:val="00A43FC5"/>
    <w:rsid w:val="00A469BC"/>
    <w:rsid w:val="00A50AA3"/>
    <w:rsid w:val="00A53452"/>
    <w:rsid w:val="00A66FAC"/>
    <w:rsid w:val="00A70DEB"/>
    <w:rsid w:val="00A74A2A"/>
    <w:rsid w:val="00A767E0"/>
    <w:rsid w:val="00A77024"/>
    <w:rsid w:val="00A77C85"/>
    <w:rsid w:val="00A8279A"/>
    <w:rsid w:val="00A86F1E"/>
    <w:rsid w:val="00A91634"/>
    <w:rsid w:val="00A93402"/>
    <w:rsid w:val="00A94B1D"/>
    <w:rsid w:val="00AA1BD7"/>
    <w:rsid w:val="00AA1CAE"/>
    <w:rsid w:val="00AA3C84"/>
    <w:rsid w:val="00AB1CBD"/>
    <w:rsid w:val="00AB462E"/>
    <w:rsid w:val="00AB490A"/>
    <w:rsid w:val="00AB4A82"/>
    <w:rsid w:val="00AB6F67"/>
    <w:rsid w:val="00AB7A59"/>
    <w:rsid w:val="00AC1F05"/>
    <w:rsid w:val="00AC3A41"/>
    <w:rsid w:val="00AC71D8"/>
    <w:rsid w:val="00AC7747"/>
    <w:rsid w:val="00AC7B06"/>
    <w:rsid w:val="00AD4DF2"/>
    <w:rsid w:val="00AD7FD0"/>
    <w:rsid w:val="00AE025F"/>
    <w:rsid w:val="00AE11C2"/>
    <w:rsid w:val="00AE1515"/>
    <w:rsid w:val="00AE390E"/>
    <w:rsid w:val="00AE441E"/>
    <w:rsid w:val="00AE64D8"/>
    <w:rsid w:val="00AF264B"/>
    <w:rsid w:val="00AF2FFB"/>
    <w:rsid w:val="00B0027B"/>
    <w:rsid w:val="00B0089F"/>
    <w:rsid w:val="00B03965"/>
    <w:rsid w:val="00B05B1E"/>
    <w:rsid w:val="00B07F81"/>
    <w:rsid w:val="00B1035F"/>
    <w:rsid w:val="00B13192"/>
    <w:rsid w:val="00B14EB3"/>
    <w:rsid w:val="00B15599"/>
    <w:rsid w:val="00B16197"/>
    <w:rsid w:val="00B2187E"/>
    <w:rsid w:val="00B3355A"/>
    <w:rsid w:val="00B366CB"/>
    <w:rsid w:val="00B40F69"/>
    <w:rsid w:val="00B40F6A"/>
    <w:rsid w:val="00B41C47"/>
    <w:rsid w:val="00B43409"/>
    <w:rsid w:val="00B45A89"/>
    <w:rsid w:val="00B46347"/>
    <w:rsid w:val="00B5292E"/>
    <w:rsid w:val="00B53A5E"/>
    <w:rsid w:val="00B55DD0"/>
    <w:rsid w:val="00B61A5E"/>
    <w:rsid w:val="00B7046C"/>
    <w:rsid w:val="00B72592"/>
    <w:rsid w:val="00B74F81"/>
    <w:rsid w:val="00B76665"/>
    <w:rsid w:val="00B769CF"/>
    <w:rsid w:val="00B81FD3"/>
    <w:rsid w:val="00B82EFA"/>
    <w:rsid w:val="00B85044"/>
    <w:rsid w:val="00B87485"/>
    <w:rsid w:val="00B909B0"/>
    <w:rsid w:val="00B93E0F"/>
    <w:rsid w:val="00B9503F"/>
    <w:rsid w:val="00B962BB"/>
    <w:rsid w:val="00B96BCF"/>
    <w:rsid w:val="00BA4BD3"/>
    <w:rsid w:val="00BA6DA4"/>
    <w:rsid w:val="00BB330C"/>
    <w:rsid w:val="00BC04DA"/>
    <w:rsid w:val="00BC142D"/>
    <w:rsid w:val="00BC5106"/>
    <w:rsid w:val="00BC5A19"/>
    <w:rsid w:val="00BD0BEF"/>
    <w:rsid w:val="00BD3222"/>
    <w:rsid w:val="00BD372C"/>
    <w:rsid w:val="00BD4ABA"/>
    <w:rsid w:val="00BD7BCB"/>
    <w:rsid w:val="00BE08CF"/>
    <w:rsid w:val="00BE15B0"/>
    <w:rsid w:val="00BE248E"/>
    <w:rsid w:val="00BE2D68"/>
    <w:rsid w:val="00BE73E5"/>
    <w:rsid w:val="00BF1521"/>
    <w:rsid w:val="00C00750"/>
    <w:rsid w:val="00C00884"/>
    <w:rsid w:val="00C010F6"/>
    <w:rsid w:val="00C01E6A"/>
    <w:rsid w:val="00C0692F"/>
    <w:rsid w:val="00C11C43"/>
    <w:rsid w:val="00C11F7A"/>
    <w:rsid w:val="00C24A67"/>
    <w:rsid w:val="00C2723E"/>
    <w:rsid w:val="00C2743E"/>
    <w:rsid w:val="00C53D2F"/>
    <w:rsid w:val="00C54064"/>
    <w:rsid w:val="00C56BAF"/>
    <w:rsid w:val="00C60978"/>
    <w:rsid w:val="00C6554E"/>
    <w:rsid w:val="00C706B3"/>
    <w:rsid w:val="00C71477"/>
    <w:rsid w:val="00C74A7C"/>
    <w:rsid w:val="00C758B0"/>
    <w:rsid w:val="00C7609D"/>
    <w:rsid w:val="00C802FD"/>
    <w:rsid w:val="00C828FE"/>
    <w:rsid w:val="00C9184A"/>
    <w:rsid w:val="00C929E1"/>
    <w:rsid w:val="00C92DB9"/>
    <w:rsid w:val="00CA064F"/>
    <w:rsid w:val="00CA57F0"/>
    <w:rsid w:val="00CA5A8A"/>
    <w:rsid w:val="00CA657E"/>
    <w:rsid w:val="00CA7486"/>
    <w:rsid w:val="00CB08A9"/>
    <w:rsid w:val="00CC01B0"/>
    <w:rsid w:val="00CC26F0"/>
    <w:rsid w:val="00CC43C6"/>
    <w:rsid w:val="00CC6CC0"/>
    <w:rsid w:val="00CD1464"/>
    <w:rsid w:val="00CD442E"/>
    <w:rsid w:val="00CD52C1"/>
    <w:rsid w:val="00CD6D75"/>
    <w:rsid w:val="00CE5A7C"/>
    <w:rsid w:val="00CE71FC"/>
    <w:rsid w:val="00CF4243"/>
    <w:rsid w:val="00D01E5A"/>
    <w:rsid w:val="00D02A9A"/>
    <w:rsid w:val="00D0748B"/>
    <w:rsid w:val="00D12423"/>
    <w:rsid w:val="00D12DB5"/>
    <w:rsid w:val="00D158FA"/>
    <w:rsid w:val="00D26B2F"/>
    <w:rsid w:val="00D27890"/>
    <w:rsid w:val="00D33AEB"/>
    <w:rsid w:val="00D42EFB"/>
    <w:rsid w:val="00D47C98"/>
    <w:rsid w:val="00D53787"/>
    <w:rsid w:val="00D64CA3"/>
    <w:rsid w:val="00D655AF"/>
    <w:rsid w:val="00D7430C"/>
    <w:rsid w:val="00D74DF4"/>
    <w:rsid w:val="00D74F4A"/>
    <w:rsid w:val="00D77D64"/>
    <w:rsid w:val="00D84F4D"/>
    <w:rsid w:val="00D85B67"/>
    <w:rsid w:val="00D85DD1"/>
    <w:rsid w:val="00D92076"/>
    <w:rsid w:val="00D92F8F"/>
    <w:rsid w:val="00D940E7"/>
    <w:rsid w:val="00DA0AD2"/>
    <w:rsid w:val="00DA1F8A"/>
    <w:rsid w:val="00DA273E"/>
    <w:rsid w:val="00DA622B"/>
    <w:rsid w:val="00DA7F6B"/>
    <w:rsid w:val="00DB4167"/>
    <w:rsid w:val="00DB47E5"/>
    <w:rsid w:val="00DB65C9"/>
    <w:rsid w:val="00DC0D08"/>
    <w:rsid w:val="00DC1844"/>
    <w:rsid w:val="00DC33D7"/>
    <w:rsid w:val="00DC587A"/>
    <w:rsid w:val="00DC6CE1"/>
    <w:rsid w:val="00DD46B6"/>
    <w:rsid w:val="00DD4A52"/>
    <w:rsid w:val="00DE219E"/>
    <w:rsid w:val="00DE3638"/>
    <w:rsid w:val="00DE3C30"/>
    <w:rsid w:val="00DE469F"/>
    <w:rsid w:val="00DE5651"/>
    <w:rsid w:val="00DE6327"/>
    <w:rsid w:val="00DE77F0"/>
    <w:rsid w:val="00DF22EF"/>
    <w:rsid w:val="00DF3720"/>
    <w:rsid w:val="00DF4819"/>
    <w:rsid w:val="00E00552"/>
    <w:rsid w:val="00E0165A"/>
    <w:rsid w:val="00E03319"/>
    <w:rsid w:val="00E03359"/>
    <w:rsid w:val="00E043D0"/>
    <w:rsid w:val="00E04784"/>
    <w:rsid w:val="00E07118"/>
    <w:rsid w:val="00E07BCB"/>
    <w:rsid w:val="00E11F57"/>
    <w:rsid w:val="00E139C2"/>
    <w:rsid w:val="00E22912"/>
    <w:rsid w:val="00E2451C"/>
    <w:rsid w:val="00E25A1C"/>
    <w:rsid w:val="00E35AAF"/>
    <w:rsid w:val="00E375E8"/>
    <w:rsid w:val="00E40175"/>
    <w:rsid w:val="00E40495"/>
    <w:rsid w:val="00E415CB"/>
    <w:rsid w:val="00E42EF6"/>
    <w:rsid w:val="00E51B3A"/>
    <w:rsid w:val="00E5306B"/>
    <w:rsid w:val="00E53EB9"/>
    <w:rsid w:val="00E57C0D"/>
    <w:rsid w:val="00E60C11"/>
    <w:rsid w:val="00E641E2"/>
    <w:rsid w:val="00E6525B"/>
    <w:rsid w:val="00E729DB"/>
    <w:rsid w:val="00E7562F"/>
    <w:rsid w:val="00E7643C"/>
    <w:rsid w:val="00E76521"/>
    <w:rsid w:val="00E807CE"/>
    <w:rsid w:val="00E81A62"/>
    <w:rsid w:val="00E84EA3"/>
    <w:rsid w:val="00E85994"/>
    <w:rsid w:val="00E94965"/>
    <w:rsid w:val="00E94A01"/>
    <w:rsid w:val="00E94B20"/>
    <w:rsid w:val="00E97746"/>
    <w:rsid w:val="00E97E1A"/>
    <w:rsid w:val="00EA1B59"/>
    <w:rsid w:val="00EB0B64"/>
    <w:rsid w:val="00EB26B8"/>
    <w:rsid w:val="00EC3087"/>
    <w:rsid w:val="00EC4201"/>
    <w:rsid w:val="00EC63FB"/>
    <w:rsid w:val="00EC6BF3"/>
    <w:rsid w:val="00ED5264"/>
    <w:rsid w:val="00EE1078"/>
    <w:rsid w:val="00EE1F4B"/>
    <w:rsid w:val="00EF24DD"/>
    <w:rsid w:val="00EF64B2"/>
    <w:rsid w:val="00F008CC"/>
    <w:rsid w:val="00F02209"/>
    <w:rsid w:val="00F06BA5"/>
    <w:rsid w:val="00F07453"/>
    <w:rsid w:val="00F2221A"/>
    <w:rsid w:val="00F23C24"/>
    <w:rsid w:val="00F31080"/>
    <w:rsid w:val="00F31E15"/>
    <w:rsid w:val="00F32AB9"/>
    <w:rsid w:val="00F33287"/>
    <w:rsid w:val="00F33704"/>
    <w:rsid w:val="00F369AC"/>
    <w:rsid w:val="00F37061"/>
    <w:rsid w:val="00F41A37"/>
    <w:rsid w:val="00F41CF6"/>
    <w:rsid w:val="00F431F5"/>
    <w:rsid w:val="00F4614F"/>
    <w:rsid w:val="00F5232F"/>
    <w:rsid w:val="00F54105"/>
    <w:rsid w:val="00F55179"/>
    <w:rsid w:val="00F56A1D"/>
    <w:rsid w:val="00F60095"/>
    <w:rsid w:val="00F652A8"/>
    <w:rsid w:val="00F6646B"/>
    <w:rsid w:val="00F66CE6"/>
    <w:rsid w:val="00F70FCD"/>
    <w:rsid w:val="00F7683F"/>
    <w:rsid w:val="00F83BCA"/>
    <w:rsid w:val="00F860A3"/>
    <w:rsid w:val="00F87B7B"/>
    <w:rsid w:val="00F92041"/>
    <w:rsid w:val="00F952E4"/>
    <w:rsid w:val="00FA53FC"/>
    <w:rsid w:val="00FA6F13"/>
    <w:rsid w:val="00FB25F3"/>
    <w:rsid w:val="00FC044F"/>
    <w:rsid w:val="00FC10F5"/>
    <w:rsid w:val="00FC2754"/>
    <w:rsid w:val="00FC4503"/>
    <w:rsid w:val="00FC5D19"/>
    <w:rsid w:val="00FC6E31"/>
    <w:rsid w:val="00FC7DB1"/>
    <w:rsid w:val="00FD2B7C"/>
    <w:rsid w:val="00FD626D"/>
    <w:rsid w:val="00FD7DE9"/>
    <w:rsid w:val="00FD7FC1"/>
    <w:rsid w:val="00FE18C6"/>
    <w:rsid w:val="00FE272F"/>
    <w:rsid w:val="00FE7F72"/>
    <w:rsid w:val="00FF08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DEF67-EA31-4ECC-AC93-96C54BF2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305</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Jilbert, Tom</dc:creator>
  <cp:keywords/>
  <dc:description/>
  <cp:lastModifiedBy>Jilbert, Tom</cp:lastModifiedBy>
  <cp:revision>1</cp:revision>
  <dcterms:created xsi:type="dcterms:W3CDTF">2018-01-19T13:16:00Z</dcterms:created>
  <dcterms:modified xsi:type="dcterms:W3CDTF">2018-01-19T14:03:00Z</dcterms:modified>
</cp:coreProperties>
</file>