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D9E" w:rsidRPr="00B0378A" w:rsidRDefault="00FD5D9E" w:rsidP="00BB4DAB">
      <w:pPr>
        <w:pStyle w:val="p3"/>
        <w:spacing w:before="0" w:beforeAutospacing="0" w:after="0" w:afterAutospacing="0" w:line="360" w:lineRule="auto"/>
        <w:contextualSpacing/>
        <w:jc w:val="both"/>
        <w:rPr>
          <w:rStyle w:val="s1"/>
          <w:b/>
          <w:sz w:val="28"/>
          <w:szCs w:val="28"/>
          <w:lang w:val="en-US"/>
        </w:rPr>
      </w:pPr>
      <w:r w:rsidRPr="00B0378A">
        <w:rPr>
          <w:rStyle w:val="s1"/>
          <w:b/>
          <w:sz w:val="28"/>
          <w:szCs w:val="28"/>
          <w:lang w:val="en-US"/>
        </w:rPr>
        <w:t>Development of nascent autotrophic carbon fixation systems in various redox conditions of the fluid degassing in early Earth</w:t>
      </w:r>
    </w:p>
    <w:p w:rsidR="00FD5D9E" w:rsidRPr="00B0378A" w:rsidRDefault="00FD5D9E" w:rsidP="00BB4DAB">
      <w:pPr>
        <w:pStyle w:val="p2"/>
        <w:spacing w:before="0" w:beforeAutospacing="0" w:after="0" w:afterAutospacing="0" w:line="360" w:lineRule="auto"/>
        <w:contextualSpacing/>
        <w:jc w:val="both"/>
        <w:rPr>
          <w:lang w:val="en-US"/>
        </w:rPr>
      </w:pPr>
    </w:p>
    <w:p w:rsidR="00FD5D9E" w:rsidRPr="00B0378A" w:rsidRDefault="00FD5D9E" w:rsidP="00BB4DAB">
      <w:pPr>
        <w:pStyle w:val="p2"/>
        <w:spacing w:before="0" w:beforeAutospacing="0" w:after="0" w:afterAutospacing="0" w:line="360" w:lineRule="auto"/>
        <w:contextualSpacing/>
        <w:jc w:val="both"/>
        <w:rPr>
          <w:b/>
          <w:lang w:val="en-US"/>
        </w:rPr>
      </w:pPr>
      <w:r w:rsidRPr="00B0378A">
        <w:rPr>
          <w:b/>
          <w:lang w:val="en-US"/>
        </w:rPr>
        <w:t xml:space="preserve">Sergey A. Marakushev, </w:t>
      </w:r>
      <w:proofErr w:type="spellStart"/>
      <w:r w:rsidRPr="00B0378A">
        <w:rPr>
          <w:b/>
          <w:lang w:val="en-US"/>
        </w:rPr>
        <w:t>Ol`ga</w:t>
      </w:r>
      <w:proofErr w:type="spellEnd"/>
      <w:r w:rsidRPr="00B0378A">
        <w:rPr>
          <w:b/>
          <w:lang w:val="en-US"/>
        </w:rPr>
        <w:t xml:space="preserve"> V. Belonogova</w:t>
      </w:r>
    </w:p>
    <w:p w:rsidR="00FD5D9E" w:rsidRPr="00B0378A" w:rsidRDefault="00FD5D9E" w:rsidP="00BB4DAB">
      <w:pPr>
        <w:widowControl w:val="0"/>
        <w:spacing w:after="0" w:line="360" w:lineRule="auto"/>
        <w:contextualSpacing/>
        <w:jc w:val="both"/>
        <w:rPr>
          <w:lang w:val="en-US"/>
        </w:rPr>
      </w:pPr>
      <w:r w:rsidRPr="00B0378A">
        <w:rPr>
          <w:rFonts w:ascii="Times New Roman" w:hAnsi="Times New Roman"/>
          <w:sz w:val="24"/>
          <w:szCs w:val="24"/>
          <w:lang w:val="en-US"/>
        </w:rPr>
        <w:t xml:space="preserve">Institute of Problems of Chemical Physics, Russian Academy of Sciences, </w:t>
      </w:r>
      <w:r w:rsidRPr="00B0378A">
        <w:rPr>
          <w:rFonts w:ascii="Times New Roman" w:hAnsi="Times New Roman" w:cs="Times New Roman"/>
          <w:color w:val="333333"/>
          <w:sz w:val="24"/>
          <w:szCs w:val="24"/>
          <w:lang w:val="en-US"/>
        </w:rPr>
        <w:t xml:space="preserve">Academician Semenov </w:t>
      </w:r>
      <w:proofErr w:type="gramStart"/>
      <w:r w:rsidRPr="00B0378A">
        <w:rPr>
          <w:rFonts w:ascii="Times New Roman" w:hAnsi="Times New Roman" w:cs="Times New Roman"/>
          <w:color w:val="333333"/>
          <w:sz w:val="24"/>
          <w:szCs w:val="24"/>
          <w:lang w:val="en-US"/>
        </w:rPr>
        <w:t>avenue</w:t>
      </w:r>
      <w:bookmarkStart w:id="0" w:name="_GoBack"/>
      <w:bookmarkEnd w:id="0"/>
      <w:proofErr w:type="gramEnd"/>
      <w:r w:rsidRPr="00B0378A">
        <w:rPr>
          <w:rFonts w:ascii="Times New Roman" w:hAnsi="Times New Roman" w:cs="Times New Roman"/>
          <w:color w:val="333333"/>
          <w:sz w:val="24"/>
          <w:szCs w:val="24"/>
          <w:lang w:val="en-US"/>
        </w:rPr>
        <w:t xml:space="preserve"> 1, </w:t>
      </w:r>
      <w:proofErr w:type="spellStart"/>
      <w:r w:rsidRPr="00B0378A">
        <w:rPr>
          <w:rFonts w:ascii="Times New Roman" w:hAnsi="Times New Roman" w:cs="Times New Roman"/>
          <w:color w:val="333333"/>
          <w:sz w:val="24"/>
          <w:szCs w:val="24"/>
          <w:lang w:val="en-US"/>
        </w:rPr>
        <w:t>Chernogolovka</w:t>
      </w:r>
      <w:proofErr w:type="spellEnd"/>
      <w:r w:rsidRPr="00B0378A">
        <w:rPr>
          <w:rFonts w:ascii="Times New Roman" w:hAnsi="Times New Roman" w:cs="Times New Roman"/>
          <w:color w:val="333333"/>
          <w:sz w:val="24"/>
          <w:szCs w:val="24"/>
          <w:lang w:val="en-US"/>
        </w:rPr>
        <w:t>, Moscow region, 142432 Russian Federation</w:t>
      </w:r>
    </w:p>
    <w:p w:rsidR="00FD5D9E" w:rsidRPr="00B0378A" w:rsidRDefault="00FD5D9E" w:rsidP="00BB4DAB">
      <w:pPr>
        <w:pStyle w:val="p3"/>
        <w:spacing w:before="0" w:beforeAutospacing="0" w:after="0" w:afterAutospacing="0" w:line="360" w:lineRule="auto"/>
        <w:contextualSpacing/>
        <w:jc w:val="both"/>
        <w:rPr>
          <w:lang w:val="en-US"/>
        </w:rPr>
      </w:pPr>
    </w:p>
    <w:p w:rsidR="00FD5D9E" w:rsidRPr="00B0378A" w:rsidRDefault="00FD5D9E" w:rsidP="00BB4DAB">
      <w:pPr>
        <w:pStyle w:val="p3"/>
        <w:spacing w:before="0" w:beforeAutospacing="0" w:after="0" w:afterAutospacing="0" w:line="360" w:lineRule="auto"/>
        <w:contextualSpacing/>
        <w:jc w:val="both"/>
        <w:rPr>
          <w:lang w:val="en-US"/>
        </w:rPr>
      </w:pPr>
      <w:r w:rsidRPr="00B0378A">
        <w:rPr>
          <w:b/>
          <w:lang w:val="en-US"/>
        </w:rPr>
        <w:t>Correspondence:</w:t>
      </w:r>
      <w:r w:rsidRPr="00B0378A">
        <w:rPr>
          <w:lang w:val="en-US"/>
        </w:rPr>
        <w:t xml:space="preserve"> Sergey A. Marakushev</w:t>
      </w:r>
      <w:r w:rsidRPr="00B0378A">
        <w:rPr>
          <w:b/>
          <w:lang w:val="en-US"/>
        </w:rPr>
        <w:t xml:space="preserve"> </w:t>
      </w:r>
      <w:r w:rsidRPr="00B0378A">
        <w:rPr>
          <w:lang w:val="en-US"/>
        </w:rPr>
        <w:t>(</w:t>
      </w:r>
      <w:hyperlink r:id="rId9" w:history="1">
        <w:r w:rsidRPr="00B0378A">
          <w:rPr>
            <w:rStyle w:val="a7"/>
            <w:rFonts w:eastAsiaTheme="minorEastAsia"/>
            <w:i/>
            <w:u w:val="none"/>
            <w:lang w:val="en-US"/>
          </w:rPr>
          <w:t>shukaram@yandex.ru</w:t>
        </w:r>
      </w:hyperlink>
      <w:r w:rsidRPr="00B0378A">
        <w:rPr>
          <w:i/>
          <w:lang w:val="en-US"/>
        </w:rPr>
        <w:t>;</w:t>
      </w:r>
      <w:r w:rsidRPr="00B0378A">
        <w:rPr>
          <w:lang w:val="en-US"/>
        </w:rPr>
        <w:t xml:space="preserve"> </w:t>
      </w:r>
      <w:hyperlink r:id="rId10" w:history="1">
        <w:r w:rsidRPr="00B0378A">
          <w:rPr>
            <w:rStyle w:val="a7"/>
            <w:rFonts w:eastAsiaTheme="minorEastAsia"/>
            <w:i/>
            <w:u w:val="none"/>
            <w:lang w:val="en-US"/>
          </w:rPr>
          <w:t>marak@cat.icp.ac.ru</w:t>
        </w:r>
      </w:hyperlink>
      <w:r w:rsidRPr="00B0378A">
        <w:rPr>
          <w:lang w:val="en-US"/>
        </w:rPr>
        <w:t>)</w:t>
      </w:r>
    </w:p>
    <w:p w:rsidR="00DF617D" w:rsidRPr="00B0378A" w:rsidRDefault="00DF617D" w:rsidP="00BB4DAB">
      <w:pPr>
        <w:spacing w:line="360" w:lineRule="auto"/>
        <w:contextualSpacing/>
        <w:jc w:val="both"/>
        <w:rPr>
          <w:rStyle w:val="s1"/>
          <w:rFonts w:ascii="Times New Roman" w:hAnsi="Times New Roman" w:cs="Times New Roman"/>
          <w:b/>
          <w:sz w:val="24"/>
          <w:szCs w:val="24"/>
          <w:lang w:val="en-US"/>
        </w:rPr>
      </w:pPr>
    </w:p>
    <w:p w:rsidR="00AD59EB" w:rsidRPr="00B0378A" w:rsidRDefault="006E3127" w:rsidP="00BB4DAB">
      <w:pPr>
        <w:spacing w:line="360" w:lineRule="auto"/>
        <w:contextualSpacing/>
        <w:jc w:val="both"/>
        <w:rPr>
          <w:rFonts w:ascii="Times New Roman" w:hAnsi="Times New Roman" w:cs="Times New Roman"/>
          <w:sz w:val="24"/>
          <w:szCs w:val="24"/>
          <w:lang w:val="en-US"/>
        </w:rPr>
      </w:pPr>
      <w:r w:rsidRPr="00B0378A">
        <w:rPr>
          <w:rStyle w:val="s1"/>
          <w:rFonts w:ascii="Times New Roman" w:hAnsi="Times New Roman" w:cs="Times New Roman"/>
          <w:b/>
          <w:sz w:val="24"/>
          <w:szCs w:val="24"/>
          <w:lang w:val="en-US"/>
        </w:rPr>
        <w:t>Abstract.</w:t>
      </w:r>
      <w:r w:rsidRPr="00B0378A">
        <w:rPr>
          <w:rStyle w:val="s1"/>
          <w:rFonts w:ascii="Times New Roman" w:hAnsi="Times New Roman" w:cs="Times New Roman"/>
          <w:sz w:val="24"/>
          <w:szCs w:val="24"/>
          <w:lang w:val="en-US"/>
        </w:rPr>
        <w:t xml:space="preserve"> </w:t>
      </w:r>
      <w:r w:rsidR="00E862AA" w:rsidRPr="00B0378A">
        <w:rPr>
          <w:rStyle w:val="s1"/>
          <w:rFonts w:ascii="Times New Roman" w:hAnsi="Times New Roman" w:cs="Times New Roman"/>
          <w:sz w:val="24"/>
          <w:szCs w:val="24"/>
          <w:lang w:val="en-US"/>
        </w:rPr>
        <w:t>T</w:t>
      </w:r>
      <w:r w:rsidR="00E13293" w:rsidRPr="00B0378A">
        <w:rPr>
          <w:rStyle w:val="s1"/>
          <w:rFonts w:ascii="Times New Roman" w:hAnsi="Times New Roman" w:cs="Times New Roman"/>
          <w:sz w:val="24"/>
          <w:szCs w:val="24"/>
          <w:lang w:val="en-US"/>
        </w:rPr>
        <w:t xml:space="preserve">he origin and development of primary </w:t>
      </w:r>
      <w:r w:rsidR="008E0B2C" w:rsidRPr="00B0378A">
        <w:rPr>
          <w:rStyle w:val="s1"/>
          <w:rFonts w:ascii="Times New Roman" w:hAnsi="Times New Roman" w:cs="Times New Roman"/>
          <w:sz w:val="24"/>
          <w:szCs w:val="24"/>
          <w:lang w:val="en-US"/>
        </w:rPr>
        <w:t xml:space="preserve">autotrophic </w:t>
      </w:r>
      <w:r w:rsidR="00E13293" w:rsidRPr="00B0378A">
        <w:rPr>
          <w:rStyle w:val="s1"/>
          <w:rFonts w:ascii="Times New Roman" w:hAnsi="Times New Roman" w:cs="Times New Roman"/>
          <w:sz w:val="24"/>
          <w:szCs w:val="24"/>
          <w:lang w:val="en-US"/>
        </w:rPr>
        <w:t xml:space="preserve">metabolism on early Earth were </w:t>
      </w:r>
      <w:r w:rsidR="00FF3628" w:rsidRPr="00B0378A">
        <w:rPr>
          <w:rStyle w:val="s1"/>
          <w:rFonts w:ascii="Times New Roman" w:hAnsi="Times New Roman" w:cs="Times New Roman"/>
          <w:sz w:val="24"/>
          <w:szCs w:val="24"/>
          <w:lang w:val="en-US"/>
        </w:rPr>
        <w:t>influence</w:t>
      </w:r>
      <w:r w:rsidR="00E13293" w:rsidRPr="00B0378A">
        <w:rPr>
          <w:rStyle w:val="s1"/>
          <w:rFonts w:ascii="Times New Roman" w:hAnsi="Times New Roman" w:cs="Times New Roman"/>
          <w:sz w:val="24"/>
          <w:szCs w:val="24"/>
          <w:lang w:val="en-US"/>
        </w:rPr>
        <w:t xml:space="preserve">d by the two main regimes of degassing of the Earth </w:t>
      </w:r>
      <w:r w:rsidR="00A20978" w:rsidRPr="00B0378A">
        <w:rPr>
          <w:rStyle w:val="alt-edited"/>
          <w:rFonts w:ascii="Times New Roman" w:hAnsi="Times New Roman" w:cs="Times New Roman"/>
          <w:sz w:val="24"/>
          <w:szCs w:val="24"/>
          <w:lang w:val="en-US"/>
        </w:rPr>
        <w:t>–</w:t>
      </w:r>
      <w:r w:rsidR="00E13293" w:rsidRPr="00B0378A">
        <w:rPr>
          <w:rStyle w:val="alt-edited"/>
          <w:rFonts w:ascii="Times New Roman" w:hAnsi="Times New Roman" w:cs="Times New Roman"/>
          <w:sz w:val="24"/>
          <w:szCs w:val="24"/>
          <w:lang w:val="en-US"/>
        </w:rPr>
        <w:t xml:space="preserve"> reducing</w:t>
      </w:r>
      <w:r w:rsidR="00A20978" w:rsidRPr="00B0378A">
        <w:rPr>
          <w:rStyle w:val="alt-edited"/>
          <w:rFonts w:ascii="Times New Roman" w:hAnsi="Times New Roman" w:cs="Times New Roman"/>
          <w:sz w:val="24"/>
          <w:szCs w:val="24"/>
          <w:lang w:val="en-US"/>
        </w:rPr>
        <w:t xml:space="preserve"> (</w:t>
      </w:r>
      <w:r w:rsidR="007F2307" w:rsidRPr="00B0378A">
        <w:rPr>
          <w:rStyle w:val="alt-edited"/>
          <w:rFonts w:ascii="Times New Roman" w:hAnsi="Times New Roman" w:cs="Times New Roman"/>
          <w:sz w:val="24"/>
          <w:szCs w:val="24"/>
          <w:lang w:val="en-US"/>
        </w:rPr>
        <w:t xml:space="preserve">predominance </w:t>
      </w:r>
      <w:r w:rsidR="00A20978" w:rsidRPr="00B0378A">
        <w:rPr>
          <w:rStyle w:val="alt-edited"/>
          <w:rFonts w:ascii="Times New Roman" w:hAnsi="Times New Roman" w:cs="Times New Roman"/>
          <w:sz w:val="24"/>
          <w:szCs w:val="24"/>
          <w:lang w:val="en-US"/>
        </w:rPr>
        <w:t>CH</w:t>
      </w:r>
      <w:r w:rsidR="00A20978" w:rsidRPr="00B0378A">
        <w:rPr>
          <w:rStyle w:val="alt-edited"/>
          <w:rFonts w:ascii="Times New Roman" w:hAnsi="Times New Roman" w:cs="Times New Roman"/>
          <w:sz w:val="24"/>
          <w:szCs w:val="24"/>
          <w:vertAlign w:val="subscript"/>
          <w:lang w:val="en-US"/>
        </w:rPr>
        <w:t>4</w:t>
      </w:r>
      <w:r w:rsidR="00A20978" w:rsidRPr="00B0378A">
        <w:rPr>
          <w:rStyle w:val="alt-edited"/>
          <w:rFonts w:ascii="Times New Roman" w:hAnsi="Times New Roman" w:cs="Times New Roman"/>
          <w:sz w:val="24"/>
          <w:szCs w:val="24"/>
          <w:lang w:val="en-US"/>
        </w:rPr>
        <w:t>)</w:t>
      </w:r>
      <w:r w:rsidR="00E13293" w:rsidRPr="00B0378A">
        <w:rPr>
          <w:rStyle w:val="alt-edited"/>
          <w:rFonts w:ascii="Times New Roman" w:hAnsi="Times New Roman" w:cs="Times New Roman"/>
          <w:sz w:val="24"/>
          <w:szCs w:val="24"/>
          <w:lang w:val="en-US"/>
        </w:rPr>
        <w:t xml:space="preserve"> and oxidative </w:t>
      </w:r>
      <w:r w:rsidR="00A20978" w:rsidRPr="00B0378A">
        <w:rPr>
          <w:rStyle w:val="alt-edited"/>
          <w:rFonts w:ascii="Times New Roman" w:hAnsi="Times New Roman" w:cs="Times New Roman"/>
          <w:sz w:val="24"/>
          <w:szCs w:val="24"/>
          <w:lang w:val="en-US"/>
        </w:rPr>
        <w:t>(CO</w:t>
      </w:r>
      <w:r w:rsidR="00A20978" w:rsidRPr="00B0378A">
        <w:rPr>
          <w:rStyle w:val="alt-edited"/>
          <w:rFonts w:ascii="Times New Roman" w:hAnsi="Times New Roman" w:cs="Times New Roman"/>
          <w:sz w:val="24"/>
          <w:szCs w:val="24"/>
          <w:vertAlign w:val="subscript"/>
          <w:lang w:val="en-US"/>
        </w:rPr>
        <w:t>2</w:t>
      </w:r>
      <w:r w:rsidR="00A20978" w:rsidRPr="00B0378A">
        <w:rPr>
          <w:rStyle w:val="alt-edited"/>
          <w:rFonts w:ascii="Times New Roman" w:hAnsi="Times New Roman" w:cs="Times New Roman"/>
          <w:sz w:val="24"/>
          <w:szCs w:val="24"/>
          <w:lang w:val="en-US"/>
        </w:rPr>
        <w:t>)</w:t>
      </w:r>
      <w:r w:rsidR="00DF617D" w:rsidRPr="00B0378A">
        <w:rPr>
          <w:rStyle w:val="alt-edited"/>
          <w:rFonts w:ascii="Times New Roman" w:hAnsi="Times New Roman" w:cs="Times New Roman"/>
          <w:sz w:val="24"/>
          <w:szCs w:val="24"/>
          <w:lang w:val="en-US"/>
        </w:rPr>
        <w:t xml:space="preserve">. </w:t>
      </w:r>
      <w:r w:rsidR="00E13293" w:rsidRPr="00B0378A">
        <w:rPr>
          <w:rStyle w:val="s1"/>
          <w:rFonts w:ascii="Times New Roman" w:hAnsi="Times New Roman" w:cs="Times New Roman"/>
          <w:sz w:val="24"/>
          <w:szCs w:val="24"/>
          <w:lang w:val="en-US"/>
        </w:rPr>
        <w:t xml:space="preserve">Among the existing theories of the autotrophic origin of </w:t>
      </w:r>
      <w:r w:rsidR="00E13293" w:rsidRPr="00B0378A">
        <w:rPr>
          <w:rStyle w:val="s1"/>
          <w:rFonts w:ascii="Times New Roman" w:hAnsi="Times New Roman" w:cs="Times New Roman"/>
          <w:noProof/>
          <w:sz w:val="24"/>
          <w:szCs w:val="24"/>
          <w:lang w:val="en-US"/>
        </w:rPr>
        <w:t>life</w:t>
      </w:r>
      <w:r w:rsidR="007256A9" w:rsidRPr="00B0378A">
        <w:rPr>
          <w:rStyle w:val="s1"/>
          <w:rFonts w:ascii="Times New Roman" w:hAnsi="Times New Roman" w:cs="Times New Roman"/>
          <w:noProof/>
          <w:sz w:val="24"/>
          <w:szCs w:val="24"/>
          <w:lang w:val="en-US"/>
        </w:rPr>
        <w:t xml:space="preserve"> in </w:t>
      </w:r>
      <w:r w:rsidR="007256A9" w:rsidRPr="00B0378A">
        <w:rPr>
          <w:rStyle w:val="s1"/>
          <w:rFonts w:ascii="Times New Roman" w:hAnsi="Times New Roman" w:cs="Times New Roman"/>
          <w:sz w:val="24"/>
          <w:szCs w:val="24"/>
          <w:lang w:val="en-US"/>
        </w:rPr>
        <w:t>hydrothermal</w:t>
      </w:r>
      <w:r w:rsidR="007256A9" w:rsidRPr="00B0378A">
        <w:rPr>
          <w:rFonts w:ascii="Times New Roman" w:hAnsi="Times New Roman" w:cs="Times New Roman"/>
          <w:bCs/>
          <w:spacing w:val="3"/>
          <w:sz w:val="24"/>
          <w:szCs w:val="24"/>
          <w:lang w:val="en-US"/>
        </w:rPr>
        <w:t xml:space="preserve"> environments</w:t>
      </w:r>
      <w:r w:rsidR="00E13293" w:rsidRPr="00B0378A">
        <w:rPr>
          <w:rStyle w:val="s1"/>
          <w:rFonts w:ascii="Times New Roman" w:hAnsi="Times New Roman" w:cs="Times New Roman"/>
          <w:sz w:val="24"/>
          <w:szCs w:val="24"/>
          <w:lang w:val="en-US"/>
        </w:rPr>
        <w:t>, CO</w:t>
      </w:r>
      <w:r w:rsidR="00E13293" w:rsidRPr="00B0378A">
        <w:rPr>
          <w:rStyle w:val="s1"/>
          <w:rFonts w:ascii="Times New Roman" w:hAnsi="Times New Roman" w:cs="Times New Roman"/>
          <w:sz w:val="24"/>
          <w:szCs w:val="24"/>
          <w:vertAlign w:val="subscript"/>
          <w:lang w:val="en-US"/>
        </w:rPr>
        <w:t>2</w:t>
      </w:r>
      <w:r w:rsidR="00E13293" w:rsidRPr="00B0378A">
        <w:rPr>
          <w:rStyle w:val="s1"/>
          <w:rFonts w:ascii="Times New Roman" w:hAnsi="Times New Roman" w:cs="Times New Roman"/>
          <w:sz w:val="24"/>
          <w:szCs w:val="24"/>
          <w:lang w:val="en-US"/>
        </w:rPr>
        <w:t xml:space="preserve"> </w:t>
      </w:r>
      <w:r w:rsidR="00E13293" w:rsidRPr="00B0378A">
        <w:rPr>
          <w:rStyle w:val="s1"/>
          <w:rFonts w:ascii="Times New Roman" w:hAnsi="Times New Roman" w:cs="Times New Roman"/>
          <w:noProof/>
          <w:sz w:val="24"/>
          <w:szCs w:val="24"/>
          <w:lang w:val="en-US"/>
        </w:rPr>
        <w:t>is usually considered</w:t>
      </w:r>
      <w:r w:rsidR="00E13293" w:rsidRPr="00B0378A">
        <w:rPr>
          <w:rStyle w:val="s1"/>
          <w:rFonts w:ascii="Times New Roman" w:hAnsi="Times New Roman" w:cs="Times New Roman"/>
          <w:sz w:val="24"/>
          <w:szCs w:val="24"/>
          <w:lang w:val="en-US"/>
        </w:rPr>
        <w:t xml:space="preserve"> the carbon source for nascent autotrophic metabolism.</w:t>
      </w:r>
      <w:r w:rsidRPr="00B0378A">
        <w:rPr>
          <w:rStyle w:val="s1"/>
          <w:rFonts w:ascii="Times New Roman" w:hAnsi="Times New Roman" w:cs="Times New Roman"/>
          <w:sz w:val="24"/>
          <w:szCs w:val="24"/>
          <w:lang w:val="en-US"/>
        </w:rPr>
        <w:t xml:space="preserve"> However, the ancestral carbon used in metabolism may have been derived from CH</w:t>
      </w:r>
      <w:r w:rsidRPr="00B0378A">
        <w:rPr>
          <w:rStyle w:val="s1"/>
          <w:rFonts w:ascii="Times New Roman" w:hAnsi="Times New Roman" w:cs="Times New Roman"/>
          <w:sz w:val="24"/>
          <w:szCs w:val="24"/>
          <w:vertAlign w:val="subscript"/>
          <w:lang w:val="en-US"/>
        </w:rPr>
        <w:t>4</w:t>
      </w:r>
      <w:r w:rsidRPr="00B0378A">
        <w:rPr>
          <w:rStyle w:val="s1"/>
          <w:rFonts w:ascii="Times New Roman" w:hAnsi="Times New Roman" w:cs="Times New Roman"/>
          <w:sz w:val="24"/>
          <w:szCs w:val="24"/>
          <w:lang w:val="en-US"/>
        </w:rPr>
        <w:t xml:space="preserve"> if the outflow of magma fluid to the surface of the Earth consisted mainly of methane</w:t>
      </w:r>
      <w:r w:rsidR="0019064D" w:rsidRPr="00B0378A">
        <w:rPr>
          <w:rStyle w:val="s1"/>
          <w:rFonts w:ascii="Times New Roman" w:hAnsi="Times New Roman" w:cs="Times New Roman"/>
          <w:sz w:val="24"/>
          <w:szCs w:val="24"/>
          <w:lang w:val="en-US"/>
        </w:rPr>
        <w:t>.</w:t>
      </w:r>
      <w:r w:rsidR="006D4DF3" w:rsidRPr="00B0378A">
        <w:rPr>
          <w:lang w:val="en-US"/>
        </w:rPr>
        <w:t xml:space="preserve"> </w:t>
      </w:r>
      <w:r w:rsidR="0019064D" w:rsidRPr="00B0378A">
        <w:rPr>
          <w:rStyle w:val="tlid-translation"/>
          <w:rFonts w:ascii="Times New Roman" w:hAnsi="Times New Roman" w:cs="Times New Roman"/>
          <w:sz w:val="24"/>
          <w:szCs w:val="24"/>
          <w:lang w:val="en-US"/>
        </w:rPr>
        <w:t xml:space="preserve">In such an environment, the primary autotrophic metabolic systems had to be </w:t>
      </w:r>
      <w:proofErr w:type="spellStart"/>
      <w:r w:rsidR="0019064D" w:rsidRPr="00B0378A">
        <w:rPr>
          <w:rStyle w:val="tlid-translation"/>
          <w:rFonts w:ascii="Times New Roman" w:hAnsi="Times New Roman" w:cs="Times New Roman"/>
          <w:sz w:val="24"/>
          <w:szCs w:val="24"/>
          <w:lang w:val="en-US"/>
        </w:rPr>
        <w:t>methanotrophic</w:t>
      </w:r>
      <w:proofErr w:type="spellEnd"/>
      <w:r w:rsidR="0019064D" w:rsidRPr="00B0378A">
        <w:rPr>
          <w:rStyle w:val="tlid-translation"/>
          <w:rFonts w:ascii="Times New Roman" w:hAnsi="Times New Roman" w:cs="Times New Roman"/>
          <w:sz w:val="24"/>
          <w:szCs w:val="24"/>
          <w:lang w:val="en-US"/>
        </w:rPr>
        <w:t xml:space="preserve">. </w:t>
      </w:r>
      <w:r w:rsidRPr="00B0378A">
        <w:rPr>
          <w:rStyle w:val="s1"/>
          <w:rFonts w:ascii="Times New Roman" w:hAnsi="Times New Roman" w:cs="Times New Roman"/>
          <w:sz w:val="24"/>
          <w:szCs w:val="24"/>
          <w:lang w:val="en-US"/>
        </w:rPr>
        <w:t xml:space="preserve">Due to the absence of molecular oxygen in the </w:t>
      </w:r>
      <w:proofErr w:type="spellStart"/>
      <w:r w:rsidRPr="00B0378A">
        <w:rPr>
          <w:rStyle w:val="s1"/>
          <w:rFonts w:ascii="Times New Roman" w:hAnsi="Times New Roman" w:cs="Times New Roman"/>
          <w:sz w:val="24"/>
          <w:szCs w:val="24"/>
          <w:lang w:val="en-US"/>
        </w:rPr>
        <w:t>Archean</w:t>
      </w:r>
      <w:proofErr w:type="spellEnd"/>
      <w:r w:rsidRPr="00B0378A">
        <w:rPr>
          <w:rStyle w:val="s1"/>
          <w:rFonts w:ascii="Times New Roman" w:hAnsi="Times New Roman" w:cs="Times New Roman"/>
          <w:sz w:val="24"/>
          <w:szCs w:val="24"/>
          <w:lang w:val="en-US"/>
        </w:rPr>
        <w:t xml:space="preserve"> conditions, this metabolism would have been anaerobic, i.e., oxidation of methane must be realized by inorganic high-potential electron acceptors. In light of the primacy and </w:t>
      </w:r>
      <w:r w:rsidR="00ED4F75" w:rsidRPr="00B0378A">
        <w:rPr>
          <w:rStyle w:val="s1"/>
          <w:rFonts w:ascii="Times New Roman" w:hAnsi="Times New Roman" w:cs="Times New Roman"/>
          <w:sz w:val="24"/>
          <w:szCs w:val="24"/>
          <w:lang w:val="en-US"/>
        </w:rPr>
        <w:t>prevalence</w:t>
      </w:r>
      <w:r w:rsidRPr="00B0378A">
        <w:rPr>
          <w:rStyle w:val="s1"/>
          <w:rFonts w:ascii="Times New Roman" w:hAnsi="Times New Roman" w:cs="Times New Roman"/>
          <w:sz w:val="24"/>
          <w:szCs w:val="24"/>
          <w:lang w:val="en-US"/>
        </w:rPr>
        <w:t xml:space="preserve"> of CH</w:t>
      </w:r>
      <w:r w:rsidRPr="00B0378A">
        <w:rPr>
          <w:rStyle w:val="s1"/>
          <w:rFonts w:ascii="Times New Roman" w:hAnsi="Times New Roman" w:cs="Times New Roman"/>
          <w:sz w:val="24"/>
          <w:szCs w:val="24"/>
          <w:vertAlign w:val="subscript"/>
          <w:lang w:val="en-US"/>
        </w:rPr>
        <w:t>4</w:t>
      </w:r>
      <w:r w:rsidRPr="00B0378A">
        <w:rPr>
          <w:rStyle w:val="s1"/>
          <w:rFonts w:ascii="Times New Roman" w:hAnsi="Times New Roman" w:cs="Times New Roman"/>
          <w:sz w:val="24"/>
          <w:szCs w:val="24"/>
          <w:lang w:val="en-US"/>
        </w:rPr>
        <w:t xml:space="preserve">-dependent metabolism in hydrothermal systems of the ancient Earth, we propose </w:t>
      </w:r>
      <w:r w:rsidR="00F0380A" w:rsidRPr="00B0378A">
        <w:rPr>
          <w:rStyle w:val="s1"/>
          <w:rFonts w:ascii="Times New Roman" w:hAnsi="Times New Roman" w:cs="Times New Roman"/>
          <w:sz w:val="24"/>
          <w:szCs w:val="24"/>
          <w:lang w:val="en-US"/>
        </w:rPr>
        <w:t xml:space="preserve">a model of carbon fixation where the methane is </w:t>
      </w:r>
      <w:proofErr w:type="gramStart"/>
      <w:r w:rsidR="00F0380A" w:rsidRPr="00B0378A">
        <w:rPr>
          <w:rStyle w:val="s1"/>
          <w:rFonts w:ascii="Times New Roman" w:hAnsi="Times New Roman" w:cs="Times New Roman"/>
          <w:sz w:val="24"/>
          <w:szCs w:val="24"/>
          <w:lang w:val="en-US"/>
        </w:rPr>
        <w:t>fixed/transformed</w:t>
      </w:r>
      <w:proofErr w:type="gramEnd"/>
      <w:r w:rsidR="00F0380A" w:rsidRPr="00B0378A">
        <w:rPr>
          <w:rStyle w:val="s1"/>
          <w:rFonts w:ascii="Times New Roman" w:hAnsi="Times New Roman" w:cs="Times New Roman"/>
          <w:sz w:val="24"/>
          <w:szCs w:val="24"/>
          <w:lang w:val="en-US"/>
        </w:rPr>
        <w:t xml:space="preserve"> in a sequence of reactions in an autocatalytic methane-fumarate cycle. </w:t>
      </w:r>
      <w:r w:rsidR="00E211ED" w:rsidRPr="00B0378A">
        <w:rPr>
          <w:rFonts w:ascii="Times New Roman" w:hAnsi="Times New Roman" w:cs="Times New Roman"/>
          <w:sz w:val="24"/>
          <w:szCs w:val="24"/>
          <w:lang w:val="en-US"/>
        </w:rPr>
        <w:t xml:space="preserve">Nitrogen oxides are thermodynamically most favorable among possible oxidants of </w:t>
      </w:r>
      <w:r w:rsidR="00C8006A" w:rsidRPr="00B0378A">
        <w:rPr>
          <w:rFonts w:ascii="Times New Roman" w:hAnsi="Times New Roman" w:cs="Times New Roman"/>
          <w:sz w:val="24"/>
          <w:szCs w:val="24"/>
          <w:lang w:val="en-US"/>
        </w:rPr>
        <w:t>methane;</w:t>
      </w:r>
      <w:r w:rsidR="00E211ED" w:rsidRPr="00B0378A">
        <w:rPr>
          <w:rFonts w:ascii="Times New Roman" w:hAnsi="Times New Roman" w:cs="Times New Roman"/>
          <w:sz w:val="24"/>
          <w:szCs w:val="24"/>
          <w:lang w:val="en-US"/>
        </w:rPr>
        <w:t xml:space="preserve"> however, even the activity of oxygen created by mineral buffers of iron in hydrothermal conditions is sufficient for </w:t>
      </w:r>
      <w:proofErr w:type="spellStart"/>
      <w:r w:rsidR="00E211ED" w:rsidRPr="00B0378A">
        <w:rPr>
          <w:rFonts w:ascii="Times New Roman" w:hAnsi="Times New Roman" w:cs="Times New Roman"/>
          <w:sz w:val="24"/>
          <w:szCs w:val="24"/>
          <w:lang w:val="en-US"/>
        </w:rPr>
        <w:t>methanotrophic</w:t>
      </w:r>
      <w:proofErr w:type="spellEnd"/>
      <w:r w:rsidR="00E211ED" w:rsidRPr="00B0378A">
        <w:rPr>
          <w:rFonts w:ascii="Times New Roman" w:hAnsi="Times New Roman" w:cs="Times New Roman"/>
          <w:sz w:val="24"/>
          <w:szCs w:val="24"/>
          <w:lang w:val="en-US"/>
        </w:rPr>
        <w:t xml:space="preserve"> </w:t>
      </w:r>
      <w:proofErr w:type="spellStart"/>
      <w:r w:rsidR="00E211ED" w:rsidRPr="00B0378A">
        <w:rPr>
          <w:rFonts w:ascii="Times New Roman" w:hAnsi="Times New Roman" w:cs="Times New Roman"/>
          <w:sz w:val="24"/>
          <w:szCs w:val="24"/>
          <w:lang w:val="en-US"/>
        </w:rPr>
        <w:t>acetogenesis</w:t>
      </w:r>
      <w:proofErr w:type="spellEnd"/>
      <w:r w:rsidR="00E211ED" w:rsidRPr="00B0378A">
        <w:rPr>
          <w:rFonts w:ascii="Times New Roman" w:hAnsi="Times New Roman" w:cs="Times New Roman"/>
          <w:sz w:val="24"/>
          <w:szCs w:val="24"/>
          <w:lang w:val="en-US"/>
        </w:rPr>
        <w:t>.</w:t>
      </w:r>
      <w:r w:rsidR="004825C6" w:rsidRPr="00B0378A">
        <w:rPr>
          <w:rFonts w:ascii="Times New Roman" w:hAnsi="Times New Roman" w:cs="Times New Roman"/>
          <w:sz w:val="24"/>
          <w:szCs w:val="24"/>
          <w:lang w:val="en-US"/>
        </w:rPr>
        <w:t xml:space="preserve"> </w:t>
      </w:r>
      <w:r w:rsidR="00706BD6" w:rsidRPr="00B0378A">
        <w:rPr>
          <w:rFonts w:ascii="Times New Roman" w:hAnsi="Times New Roman" w:cs="Times New Roman"/>
          <w:sz w:val="24"/>
          <w:szCs w:val="24"/>
          <w:lang w:val="en-US"/>
        </w:rPr>
        <w:t>T</w:t>
      </w:r>
      <w:r w:rsidR="00043F6F" w:rsidRPr="00B0378A">
        <w:rPr>
          <w:rFonts w:ascii="Times New Roman" w:hAnsi="Times New Roman" w:cs="Times New Roman"/>
          <w:sz w:val="24"/>
          <w:szCs w:val="24"/>
          <w:lang w:val="en-US"/>
        </w:rPr>
        <w:t>he h</w:t>
      </w:r>
      <w:r w:rsidR="004D25DC" w:rsidRPr="00B0378A">
        <w:rPr>
          <w:rFonts w:ascii="Times New Roman" w:hAnsi="Times New Roman" w:cs="Times New Roman"/>
          <w:noProof/>
          <w:sz w:val="24"/>
          <w:szCs w:val="24"/>
          <w:lang w:val="en-US"/>
        </w:rPr>
        <w:t>ydrothermal</w:t>
      </w:r>
      <w:r w:rsidR="004D25DC" w:rsidRPr="00B0378A">
        <w:rPr>
          <w:rFonts w:ascii="Times New Roman" w:hAnsi="Times New Roman" w:cs="Times New Roman"/>
          <w:sz w:val="24"/>
          <w:szCs w:val="24"/>
          <w:lang w:val="en-US"/>
        </w:rPr>
        <w:t xml:space="preserve"> system </w:t>
      </w:r>
      <w:r w:rsidR="00706BD6" w:rsidRPr="00B0378A">
        <w:rPr>
          <w:rFonts w:ascii="Times New Roman" w:hAnsi="Times New Roman" w:cs="Times New Roman"/>
          <w:sz w:val="24"/>
          <w:szCs w:val="24"/>
          <w:lang w:val="en-US"/>
        </w:rPr>
        <w:t xml:space="preserve">model </w:t>
      </w:r>
      <w:r w:rsidR="004D25DC" w:rsidRPr="00B0378A">
        <w:rPr>
          <w:rFonts w:ascii="Times New Roman" w:hAnsi="Times New Roman" w:cs="Times New Roman"/>
          <w:sz w:val="24"/>
          <w:szCs w:val="24"/>
          <w:lang w:val="en-US"/>
        </w:rPr>
        <w:t xml:space="preserve">is considered in the form of a phase diagram, which demonstrates the area of redox and P, T conditions favorable for the development of primary </w:t>
      </w:r>
      <w:proofErr w:type="spellStart"/>
      <w:r w:rsidR="004D25DC" w:rsidRPr="00B0378A">
        <w:rPr>
          <w:rFonts w:ascii="Times New Roman" w:hAnsi="Times New Roman" w:cs="Times New Roman"/>
          <w:sz w:val="24"/>
          <w:szCs w:val="24"/>
          <w:lang w:val="en-US"/>
        </w:rPr>
        <w:t>methanotrophic</w:t>
      </w:r>
      <w:proofErr w:type="spellEnd"/>
      <w:r w:rsidR="004D25DC" w:rsidRPr="00B0378A">
        <w:rPr>
          <w:rFonts w:ascii="Times New Roman" w:hAnsi="Times New Roman" w:cs="Times New Roman"/>
          <w:sz w:val="24"/>
          <w:szCs w:val="24"/>
          <w:lang w:val="en-US"/>
        </w:rPr>
        <w:t xml:space="preserve"> metabolism</w:t>
      </w:r>
      <w:r w:rsidR="004578E1" w:rsidRPr="00B0378A">
        <w:rPr>
          <w:rFonts w:ascii="Times New Roman" w:hAnsi="Times New Roman" w:cs="Times New Roman"/>
          <w:sz w:val="24"/>
          <w:szCs w:val="24"/>
          <w:lang w:val="en-US"/>
        </w:rPr>
        <w:t>.</w:t>
      </w:r>
    </w:p>
    <w:p w:rsidR="00AD59EB" w:rsidRPr="00B0378A" w:rsidRDefault="00AD59EB" w:rsidP="00BB4DAB">
      <w:pPr>
        <w:spacing w:line="360" w:lineRule="auto"/>
        <w:contextualSpacing/>
        <w:jc w:val="both"/>
        <w:rPr>
          <w:rFonts w:ascii="Times New Roman" w:hAnsi="Times New Roman" w:cs="Times New Roman"/>
          <w:sz w:val="24"/>
          <w:szCs w:val="24"/>
          <w:lang w:val="en-US"/>
        </w:rPr>
      </w:pPr>
    </w:p>
    <w:p w:rsidR="006E3127" w:rsidRPr="00B0378A" w:rsidRDefault="006E3127" w:rsidP="00BB4DAB">
      <w:pPr>
        <w:pStyle w:val="p2"/>
        <w:spacing w:before="0" w:beforeAutospacing="0" w:after="0" w:afterAutospacing="0" w:line="360" w:lineRule="auto"/>
        <w:contextualSpacing/>
        <w:jc w:val="both"/>
        <w:rPr>
          <w:rStyle w:val="s1"/>
          <w:b/>
          <w:lang w:val="en-US"/>
        </w:rPr>
      </w:pPr>
      <w:r w:rsidRPr="00B0378A">
        <w:rPr>
          <w:rStyle w:val="s1"/>
          <w:b/>
          <w:lang w:val="en-US"/>
        </w:rPr>
        <w:t xml:space="preserve">1 </w:t>
      </w:r>
      <w:r w:rsidR="00AE2D86" w:rsidRPr="00B0378A">
        <w:rPr>
          <w:rStyle w:val="s1"/>
          <w:b/>
          <w:lang w:val="en-US"/>
        </w:rPr>
        <w:t>D</w:t>
      </w:r>
      <w:r w:rsidR="00745D2C" w:rsidRPr="00B0378A">
        <w:rPr>
          <w:rStyle w:val="s1"/>
          <w:b/>
          <w:lang w:val="en-US"/>
        </w:rPr>
        <w:t>eep methane degassing of the early Earth</w:t>
      </w:r>
    </w:p>
    <w:p w:rsidR="00D5066B" w:rsidRPr="00B0378A" w:rsidRDefault="00D5066B" w:rsidP="00BB4DAB">
      <w:pPr>
        <w:pStyle w:val="p2"/>
        <w:spacing w:before="0" w:beforeAutospacing="0" w:after="0" w:afterAutospacing="0" w:line="360" w:lineRule="auto"/>
        <w:contextualSpacing/>
        <w:jc w:val="both"/>
        <w:rPr>
          <w:rStyle w:val="s1"/>
          <w:b/>
          <w:lang w:val="en-US"/>
        </w:rPr>
      </w:pPr>
    </w:p>
    <w:p w:rsidR="006E3127" w:rsidRPr="00B0378A" w:rsidRDefault="00745D2C" w:rsidP="00BB4DAB">
      <w:pPr>
        <w:pStyle w:val="af"/>
        <w:autoSpaceDE w:val="0"/>
        <w:autoSpaceDN w:val="0"/>
        <w:adjustRightInd w:val="0"/>
        <w:spacing w:after="0"/>
        <w:ind w:left="0" w:firstLine="0"/>
        <w:jc w:val="both"/>
        <w:rPr>
          <w:rFonts w:eastAsia="TimesNewRomanPSMT"/>
          <w:lang w:val="en-US"/>
        </w:rPr>
      </w:pPr>
      <w:r w:rsidRPr="00B0378A">
        <w:rPr>
          <w:rStyle w:val="s1"/>
          <w:rFonts w:eastAsia="Times New Roman"/>
          <w:lang w:val="en-US"/>
        </w:rPr>
        <w:t>The deep hydrocarbon generation in seismically active satellites</w:t>
      </w:r>
      <w:r w:rsidRPr="00B0378A">
        <w:rPr>
          <w:rFonts w:eastAsia="TimesNewRomanPSMT"/>
          <w:lang w:val="en-US"/>
        </w:rPr>
        <w:t xml:space="preserve"> </w:t>
      </w:r>
      <w:r w:rsidR="00807994" w:rsidRPr="00B0378A">
        <w:rPr>
          <w:rFonts w:eastAsia="TimesNewRomanPSMT"/>
          <w:lang w:val="en-US"/>
        </w:rPr>
        <w:t xml:space="preserve">manifested as </w:t>
      </w:r>
      <w:r w:rsidR="009412AA" w:rsidRPr="00B0378A">
        <w:rPr>
          <w:rFonts w:eastAsia="TimesNewRomanPSMT"/>
          <w:lang w:val="en-US"/>
        </w:rPr>
        <w:t xml:space="preserve">the </w:t>
      </w:r>
      <w:r w:rsidR="00807994" w:rsidRPr="00B0378A">
        <w:rPr>
          <w:rFonts w:eastAsia="TimesNewRomanPSMT"/>
          <w:lang w:val="en-US"/>
        </w:rPr>
        <w:t>significant concentrations of</w:t>
      </w:r>
      <w:r w:rsidRPr="00B0378A">
        <w:rPr>
          <w:rStyle w:val="s1"/>
          <w:rFonts w:eastAsia="Times New Roman"/>
          <w:lang w:val="en-US"/>
        </w:rPr>
        <w:t xml:space="preserve"> hydrocarbons, including methane </w:t>
      </w:r>
      <w:r w:rsidRPr="00B0378A">
        <w:rPr>
          <w:lang w:val="en-US"/>
        </w:rPr>
        <w:t>on their surface.</w:t>
      </w:r>
      <w:r w:rsidR="00F60B32" w:rsidRPr="00B0378A">
        <w:rPr>
          <w:lang w:val="en-US"/>
        </w:rPr>
        <w:t xml:space="preserve"> </w:t>
      </w:r>
      <w:r w:rsidR="006E3127" w:rsidRPr="00B0378A">
        <w:rPr>
          <w:rFonts w:eastAsia="TimesNewRomanPSMT"/>
          <w:lang w:val="en-US"/>
        </w:rPr>
        <w:t xml:space="preserve">For example, there is a </w:t>
      </w:r>
      <w:r w:rsidR="00ED4F75" w:rsidRPr="00B0378A">
        <w:rPr>
          <w:rFonts w:eastAsia="TimesNewRomanPSMT"/>
          <w:lang w:val="en-US"/>
        </w:rPr>
        <w:t>prevalence</w:t>
      </w:r>
      <w:r w:rsidR="006E3127" w:rsidRPr="00B0378A">
        <w:rPr>
          <w:rFonts w:eastAsia="TimesNewRomanPSMT"/>
          <w:lang w:val="en-US"/>
        </w:rPr>
        <w:t xml:space="preserve"> of methane on Titan and </w:t>
      </w:r>
      <w:proofErr w:type="spellStart"/>
      <w:r w:rsidR="006E3127" w:rsidRPr="00B0378A">
        <w:rPr>
          <w:rFonts w:eastAsia="TimesNewRomanPSMT"/>
          <w:lang w:val="en-US"/>
        </w:rPr>
        <w:t>Enceladus</w:t>
      </w:r>
      <w:proofErr w:type="spellEnd"/>
      <w:r w:rsidR="006E3127" w:rsidRPr="00B0378A">
        <w:rPr>
          <w:rFonts w:eastAsia="TimesNewRomanPSMT"/>
          <w:lang w:val="en-US"/>
        </w:rPr>
        <w:t xml:space="preserve"> (the satellites of Saturn) (</w:t>
      </w:r>
      <w:proofErr w:type="spellStart"/>
      <w:r w:rsidR="006E3127" w:rsidRPr="00B0378A">
        <w:rPr>
          <w:lang w:val="en-US"/>
        </w:rPr>
        <w:t>Tobie</w:t>
      </w:r>
      <w:proofErr w:type="spellEnd"/>
      <w:r w:rsidR="006E3127" w:rsidRPr="00B0378A">
        <w:rPr>
          <w:lang w:val="en-US"/>
        </w:rPr>
        <w:t xml:space="preserve"> et al.,</w:t>
      </w:r>
      <w:r w:rsidR="006E3127" w:rsidRPr="00B0378A">
        <w:rPr>
          <w:rFonts w:eastAsia="TimesNewRomanPSMT"/>
          <w:lang w:val="en-US"/>
        </w:rPr>
        <w:t xml:space="preserve"> 2006; </w:t>
      </w:r>
      <w:r w:rsidR="006E3127" w:rsidRPr="00B0378A">
        <w:rPr>
          <w:rFonts w:eastAsia="TimesNewRomanPSMT"/>
          <w:lang w:val="en-US"/>
        </w:rPr>
        <w:lastRenderedPageBreak/>
        <w:t xml:space="preserve">Bouquet </w:t>
      </w:r>
      <w:r w:rsidR="006E3127" w:rsidRPr="00B0378A">
        <w:rPr>
          <w:lang w:val="en-US"/>
        </w:rPr>
        <w:t>et al.</w:t>
      </w:r>
      <w:r w:rsidR="006E3127" w:rsidRPr="00B0378A">
        <w:rPr>
          <w:rFonts w:eastAsia="TimesNewRomanPSMT"/>
          <w:lang w:val="en-US"/>
        </w:rPr>
        <w:t xml:space="preserve">, 2015) and on Europa (the satellite of </w:t>
      </w:r>
      <w:hyperlink r:id="rId11" w:tooltip="Satellites naturels de Jupiter" w:history="1">
        <w:r w:rsidR="006E3127" w:rsidRPr="00B0378A">
          <w:rPr>
            <w:rStyle w:val="a7"/>
            <w:color w:val="auto"/>
            <w:u w:val="none"/>
            <w:shd w:val="clear" w:color="auto" w:fill="FFFFFF"/>
            <w:lang w:val="en-US"/>
          </w:rPr>
          <w:t>Jupiter</w:t>
        </w:r>
      </w:hyperlink>
      <w:r w:rsidR="006E3127" w:rsidRPr="00B0378A">
        <w:rPr>
          <w:lang w:val="en-US"/>
        </w:rPr>
        <w:t xml:space="preserve">) </w:t>
      </w:r>
      <w:r w:rsidR="006E3127" w:rsidRPr="00B0378A">
        <w:rPr>
          <w:rStyle w:val="a7"/>
          <w:color w:val="auto"/>
          <w:u w:val="none"/>
          <w:shd w:val="clear" w:color="auto" w:fill="FFFFFF"/>
          <w:lang w:val="en-US"/>
        </w:rPr>
        <w:t>(</w:t>
      </w:r>
      <w:r w:rsidR="001668D3" w:rsidRPr="00B0378A">
        <w:rPr>
          <w:rStyle w:val="a7"/>
          <w:color w:val="auto"/>
          <w:u w:val="none"/>
          <w:shd w:val="clear" w:color="auto" w:fill="FFFFFF"/>
          <w:lang w:val="en-US"/>
        </w:rPr>
        <w:t>e.g.</w:t>
      </w:r>
      <w:r w:rsidR="001668D3" w:rsidRPr="00B0378A">
        <w:rPr>
          <w:lang w:val="en-US"/>
        </w:rPr>
        <w:t xml:space="preserve"> </w:t>
      </w:r>
      <w:r w:rsidR="006E3127" w:rsidRPr="00B0378A">
        <w:rPr>
          <w:lang w:val="en-US"/>
        </w:rPr>
        <w:t>Russell</w:t>
      </w:r>
      <w:r w:rsidR="00DB2441" w:rsidRPr="00B0378A">
        <w:rPr>
          <w:lang w:val="en-US"/>
        </w:rPr>
        <w:t xml:space="preserve"> </w:t>
      </w:r>
      <w:r w:rsidR="006E3127" w:rsidRPr="00B0378A">
        <w:rPr>
          <w:lang w:val="en-US"/>
        </w:rPr>
        <w:t xml:space="preserve">et al., </w:t>
      </w:r>
      <w:r w:rsidR="006E3127" w:rsidRPr="00B0378A">
        <w:rPr>
          <w:rFonts w:eastAsia="TimesNewRomanPSMT"/>
          <w:lang w:val="en-US"/>
        </w:rPr>
        <w:t>2017)</w:t>
      </w:r>
      <w:r w:rsidR="006E3127" w:rsidRPr="00B0378A">
        <w:rPr>
          <w:lang w:val="en-US"/>
        </w:rPr>
        <w:t xml:space="preserve">. </w:t>
      </w:r>
      <w:r w:rsidR="006E3127" w:rsidRPr="00B0378A">
        <w:rPr>
          <w:rFonts w:eastAsia="TimesNewRomanPSMT"/>
          <w:lang w:val="en-US"/>
        </w:rPr>
        <w:t>Additionally, high concentrations of methane are assumed to be present on early Mars (</w:t>
      </w:r>
      <w:proofErr w:type="spellStart"/>
      <w:r w:rsidR="006E3127" w:rsidRPr="00B0378A">
        <w:rPr>
          <w:lang w:val="en-US"/>
        </w:rPr>
        <w:t>Oehler</w:t>
      </w:r>
      <w:proofErr w:type="spellEnd"/>
      <w:r w:rsidR="006E3127" w:rsidRPr="00B0378A">
        <w:rPr>
          <w:lang w:val="en-US"/>
        </w:rPr>
        <w:t xml:space="preserve"> </w:t>
      </w:r>
      <w:r w:rsidR="006E3127" w:rsidRPr="00B0378A">
        <w:rPr>
          <w:rFonts w:eastAsia="TimesNewRomanPSMT"/>
          <w:lang w:val="en-US"/>
        </w:rPr>
        <w:t xml:space="preserve">and </w:t>
      </w:r>
      <w:proofErr w:type="spellStart"/>
      <w:r w:rsidR="006E3127" w:rsidRPr="00B0378A">
        <w:rPr>
          <w:lang w:val="en-US"/>
        </w:rPr>
        <w:t>Etiope</w:t>
      </w:r>
      <w:proofErr w:type="spellEnd"/>
      <w:r w:rsidR="006E3127" w:rsidRPr="00B0378A">
        <w:rPr>
          <w:lang w:val="en-US"/>
        </w:rPr>
        <w:t>, 2017)</w:t>
      </w:r>
      <w:r w:rsidR="006E3127" w:rsidRPr="00B0378A">
        <w:rPr>
          <w:rFonts w:eastAsia="TimesNewRomanPSMT"/>
          <w:lang w:val="en-US"/>
        </w:rPr>
        <w:t>.</w:t>
      </w:r>
      <w:r w:rsidR="00A07C10" w:rsidRPr="00B0378A">
        <w:rPr>
          <w:rFonts w:eastAsia="TimesNewRomanPSMT"/>
          <w:lang w:val="en-US"/>
        </w:rPr>
        <w:t xml:space="preserve"> </w:t>
      </w:r>
    </w:p>
    <w:p w:rsidR="00854EAA" w:rsidRPr="00B0378A" w:rsidRDefault="003763F7" w:rsidP="00F3039E">
      <w:pPr>
        <w:shd w:val="clear" w:color="auto" w:fill="FFFFFF" w:themeFill="background1"/>
        <w:spacing w:after="0" w:line="360" w:lineRule="auto"/>
        <w:ind w:firstLine="425"/>
        <w:contextualSpacing/>
        <w:jc w:val="both"/>
        <w:rPr>
          <w:rFonts w:eastAsia="Times New Roman"/>
          <w:lang w:val="en-US"/>
        </w:rPr>
      </w:pPr>
      <w:r w:rsidRPr="00B0378A">
        <w:rPr>
          <w:rFonts w:ascii="Times New Roman" w:eastAsia="TimesNewRomanPSMT" w:hAnsi="Times New Roman" w:cs="Times New Roman"/>
          <w:sz w:val="24"/>
          <w:szCs w:val="24"/>
          <w:lang w:val="en-US"/>
        </w:rPr>
        <w:t xml:space="preserve">On Earth, methane and other hydrocarbons are generated in magma chambers and are carried by fluids to the surface through volcanic processes, and </w:t>
      </w:r>
      <w:r w:rsidRPr="00B0378A">
        <w:rPr>
          <w:rFonts w:ascii="Times New Roman" w:eastAsia="TimesNewRomanPSMT" w:hAnsi="Times New Roman" w:cs="Times New Roman"/>
          <w:noProof/>
          <w:sz w:val="24"/>
          <w:szCs w:val="24"/>
          <w:lang w:val="en-US"/>
        </w:rPr>
        <w:t>are</w:t>
      </w:r>
      <w:r w:rsidRPr="00B0378A">
        <w:rPr>
          <w:rFonts w:ascii="Times New Roman" w:eastAsia="TimesNewRomanPSMT" w:hAnsi="Times New Roman" w:cs="Times New Roman"/>
          <w:sz w:val="24"/>
          <w:szCs w:val="24"/>
          <w:lang w:val="en-US"/>
        </w:rPr>
        <w:t xml:space="preserve"> trapped in the gas-liquid inclusions during </w:t>
      </w:r>
      <w:r w:rsidRPr="00B0378A">
        <w:rPr>
          <w:rFonts w:ascii="Times New Roman" w:eastAsia="TimesNewRomanPSMT" w:hAnsi="Times New Roman" w:cs="Times New Roman"/>
          <w:noProof/>
          <w:sz w:val="24"/>
          <w:szCs w:val="24"/>
          <w:lang w:val="en-US"/>
        </w:rPr>
        <w:t>the minerals formation.</w:t>
      </w:r>
      <w:r w:rsidR="004578E1" w:rsidRPr="00B0378A">
        <w:rPr>
          <w:rFonts w:ascii="Times New Roman" w:eastAsia="TimesNewRomanPSMT" w:hAnsi="Times New Roman" w:cs="Times New Roman"/>
          <w:noProof/>
          <w:sz w:val="24"/>
          <w:szCs w:val="24"/>
          <w:lang w:val="en-US"/>
        </w:rPr>
        <w:t xml:space="preserve"> </w:t>
      </w:r>
      <w:r w:rsidR="006E3127" w:rsidRPr="00B0378A">
        <w:rPr>
          <w:rStyle w:val="s1"/>
          <w:rFonts w:ascii="Times New Roman" w:hAnsi="Times New Roman" w:cs="Times New Roman"/>
          <w:sz w:val="24"/>
          <w:szCs w:val="24"/>
          <w:lang w:val="en-US"/>
        </w:rPr>
        <w:t xml:space="preserve">This has been observed in the </w:t>
      </w:r>
      <w:r w:rsidR="006E3127" w:rsidRPr="00B0378A">
        <w:rPr>
          <w:rFonts w:ascii="Times New Roman" w:eastAsia="TimesNewRomanPSMT" w:hAnsi="Times New Roman" w:cs="Times New Roman"/>
          <w:sz w:val="24"/>
          <w:szCs w:val="24"/>
          <w:lang w:val="en-US"/>
        </w:rPr>
        <w:t xml:space="preserve">quartz–methane amygdaline inclusions that occur in the form of relics present in </w:t>
      </w:r>
      <w:r w:rsidR="006E3127" w:rsidRPr="00B0378A">
        <w:rPr>
          <w:rStyle w:val="s1"/>
          <w:rFonts w:ascii="Times New Roman" w:hAnsi="Times New Roman" w:cs="Times New Roman"/>
          <w:sz w:val="24"/>
          <w:szCs w:val="24"/>
          <w:lang w:val="en-US"/>
        </w:rPr>
        <w:t xml:space="preserve">metamorphic-basaltic rocks of Greenland that </w:t>
      </w:r>
      <w:r w:rsidR="00CA2BC4" w:rsidRPr="00B0378A">
        <w:rPr>
          <w:rStyle w:val="s1"/>
          <w:rFonts w:ascii="Times New Roman" w:hAnsi="Times New Roman" w:cs="Times New Roman"/>
          <w:sz w:val="24"/>
          <w:szCs w:val="24"/>
          <w:lang w:val="en-US"/>
        </w:rPr>
        <w:t>were dated to</w:t>
      </w:r>
      <w:r w:rsidR="006E3127" w:rsidRPr="00B0378A">
        <w:rPr>
          <w:rStyle w:val="s1"/>
          <w:rFonts w:ascii="Times New Roman" w:hAnsi="Times New Roman" w:cs="Times New Roman"/>
          <w:sz w:val="24"/>
          <w:szCs w:val="24"/>
          <w:lang w:val="en-US"/>
        </w:rPr>
        <w:t xml:space="preserve"> 3.8 billion years (</w:t>
      </w:r>
      <w:proofErr w:type="spellStart"/>
      <w:r w:rsidR="006E3127" w:rsidRPr="00B0378A">
        <w:rPr>
          <w:rStyle w:val="s1"/>
          <w:rFonts w:ascii="Times New Roman" w:hAnsi="Times New Roman" w:cs="Times New Roman"/>
          <w:sz w:val="24"/>
          <w:szCs w:val="24"/>
          <w:lang w:val="en-US"/>
        </w:rPr>
        <w:t>Touret</w:t>
      </w:r>
      <w:proofErr w:type="spellEnd"/>
      <w:r w:rsidR="006E3127" w:rsidRPr="00B0378A">
        <w:rPr>
          <w:rStyle w:val="s1"/>
          <w:rFonts w:ascii="Times New Roman" w:hAnsi="Times New Roman" w:cs="Times New Roman"/>
          <w:sz w:val="24"/>
          <w:szCs w:val="24"/>
          <w:lang w:val="en-US"/>
        </w:rPr>
        <w:t xml:space="preserve">, 2003). </w:t>
      </w:r>
      <w:r w:rsidR="00F9539E" w:rsidRPr="00B0378A">
        <w:rPr>
          <w:rFonts w:ascii="Times New Roman" w:hAnsi="Times New Roman" w:cs="Times New Roman"/>
          <w:noProof/>
          <w:sz w:val="24"/>
          <w:szCs w:val="24"/>
          <w:lang w:val="en-US"/>
        </w:rPr>
        <w:t>The inclusion</w:t>
      </w:r>
      <w:r w:rsidR="00F9539E" w:rsidRPr="00B0378A">
        <w:rPr>
          <w:rFonts w:ascii="Times New Roman" w:hAnsi="Times New Roman" w:cs="Times New Roman"/>
          <w:sz w:val="24"/>
          <w:szCs w:val="24"/>
          <w:lang w:val="en-US"/>
        </w:rPr>
        <w:t xml:space="preserve"> of hydrocarbons and reduced organic compounds in </w:t>
      </w:r>
      <w:proofErr w:type="spellStart"/>
      <w:r w:rsidR="00F9539E" w:rsidRPr="00B0378A">
        <w:rPr>
          <w:rFonts w:ascii="Times New Roman" w:hAnsi="Times New Roman" w:cs="Times New Roman"/>
          <w:sz w:val="24"/>
          <w:szCs w:val="24"/>
          <w:lang w:val="en-US"/>
        </w:rPr>
        <w:t>Archean</w:t>
      </w:r>
      <w:proofErr w:type="spellEnd"/>
      <w:r w:rsidR="00F9539E" w:rsidRPr="00B0378A">
        <w:rPr>
          <w:rFonts w:ascii="Times New Roman" w:hAnsi="Times New Roman" w:cs="Times New Roman"/>
          <w:sz w:val="24"/>
          <w:szCs w:val="24"/>
          <w:lang w:val="en-US"/>
        </w:rPr>
        <w:t xml:space="preserve"> quartz (</w:t>
      </w:r>
      <w:proofErr w:type="spellStart"/>
      <w:r w:rsidR="00F9539E" w:rsidRPr="00B0378A">
        <w:rPr>
          <w:rFonts w:ascii="Times New Roman" w:hAnsi="Times New Roman" w:cs="Times New Roman"/>
          <w:sz w:val="24"/>
          <w:szCs w:val="24"/>
          <w:lang w:val="en-US"/>
        </w:rPr>
        <w:t>Touret</w:t>
      </w:r>
      <w:proofErr w:type="spellEnd"/>
      <w:r w:rsidR="00F9539E" w:rsidRPr="00B0378A">
        <w:rPr>
          <w:rFonts w:ascii="Times New Roman" w:hAnsi="Times New Roman" w:cs="Times New Roman"/>
          <w:sz w:val="24"/>
          <w:szCs w:val="24"/>
          <w:lang w:val="en-US"/>
        </w:rPr>
        <w:t>, 2003, Schreiber et al., 2017) indicates a sufficiently reductive environment at this time.</w:t>
      </w:r>
      <w:r w:rsidR="00712272" w:rsidRPr="00B0378A">
        <w:rPr>
          <w:rFonts w:ascii="Times New Roman" w:hAnsi="Times New Roman" w:cs="Times New Roman"/>
          <w:sz w:val="24"/>
          <w:szCs w:val="24"/>
          <w:lang w:val="en-US"/>
        </w:rPr>
        <w:t xml:space="preserve"> There is evidence that </w:t>
      </w:r>
      <w:proofErr w:type="spellStart"/>
      <w:r w:rsidR="00712272" w:rsidRPr="00B0378A">
        <w:rPr>
          <w:rFonts w:ascii="Times New Roman" w:hAnsi="Times New Roman" w:cs="Times New Roman"/>
          <w:sz w:val="24"/>
          <w:szCs w:val="24"/>
          <w:lang w:val="en-US"/>
        </w:rPr>
        <w:t>Archean</w:t>
      </w:r>
      <w:proofErr w:type="spellEnd"/>
      <w:r w:rsidR="00712272" w:rsidRPr="00B0378A">
        <w:rPr>
          <w:rFonts w:ascii="Times New Roman" w:hAnsi="Times New Roman" w:cs="Times New Roman"/>
          <w:sz w:val="24"/>
          <w:szCs w:val="24"/>
          <w:lang w:val="en-US"/>
        </w:rPr>
        <w:t xml:space="preserve"> atmosphere was enriched in hydrogen and methane (</w:t>
      </w:r>
      <w:proofErr w:type="spellStart"/>
      <w:r w:rsidR="00712272" w:rsidRPr="00B0378A">
        <w:rPr>
          <w:rFonts w:ascii="Times New Roman" w:hAnsi="Times New Roman" w:cs="Times New Roman"/>
          <w:sz w:val="24"/>
          <w:szCs w:val="24"/>
          <w:lang w:val="en-US"/>
        </w:rPr>
        <w:t>Tian</w:t>
      </w:r>
      <w:proofErr w:type="spellEnd"/>
      <w:r w:rsidR="002A7972" w:rsidRPr="00B0378A">
        <w:rPr>
          <w:rFonts w:ascii="Times New Roman" w:hAnsi="Times New Roman" w:cs="Times New Roman"/>
          <w:sz w:val="24"/>
          <w:szCs w:val="24"/>
          <w:lang w:val="en-US"/>
        </w:rPr>
        <w:t xml:space="preserve"> </w:t>
      </w:r>
      <w:r w:rsidR="00712272" w:rsidRPr="00B0378A">
        <w:rPr>
          <w:rFonts w:ascii="Times New Roman" w:hAnsi="Times New Roman" w:cs="Times New Roman"/>
          <w:sz w:val="24"/>
          <w:szCs w:val="24"/>
          <w:lang w:val="en-US"/>
        </w:rPr>
        <w:t xml:space="preserve">et al, 2005; </w:t>
      </w:r>
      <w:proofErr w:type="spellStart"/>
      <w:r w:rsidR="00712272" w:rsidRPr="00B0378A">
        <w:rPr>
          <w:rFonts w:ascii="Times New Roman" w:hAnsi="Times New Roman" w:cs="Times New Roman"/>
          <w:sz w:val="24"/>
          <w:szCs w:val="24"/>
          <w:lang w:val="en-US"/>
        </w:rPr>
        <w:t>Zahnle</w:t>
      </w:r>
      <w:proofErr w:type="spellEnd"/>
      <w:r w:rsidR="00712272" w:rsidRPr="00B0378A">
        <w:rPr>
          <w:rFonts w:ascii="Times New Roman" w:hAnsi="Times New Roman" w:cs="Times New Roman"/>
          <w:sz w:val="24"/>
          <w:szCs w:val="24"/>
          <w:lang w:val="en-US"/>
        </w:rPr>
        <w:t xml:space="preserve"> et al, 2019), </w:t>
      </w:r>
      <w:r w:rsidR="00234114" w:rsidRPr="00B0378A">
        <w:rPr>
          <w:rFonts w:ascii="Times New Roman" w:hAnsi="Times New Roman" w:cs="Times New Roman"/>
          <w:sz w:val="24"/>
          <w:szCs w:val="24"/>
          <w:lang w:val="en-US"/>
        </w:rPr>
        <w:t>but</w:t>
      </w:r>
      <w:r w:rsidR="00712272" w:rsidRPr="00B0378A">
        <w:rPr>
          <w:rFonts w:ascii="Times New Roman" w:hAnsi="Times New Roman" w:cs="Times New Roman"/>
          <w:sz w:val="24"/>
          <w:szCs w:val="24"/>
          <w:lang w:val="en-US"/>
        </w:rPr>
        <w:t xml:space="preserve"> the oxidation state of magma sources apparently has changed (</w:t>
      </w:r>
      <w:proofErr w:type="spellStart"/>
      <w:r w:rsidR="00712272" w:rsidRPr="00B0378A">
        <w:rPr>
          <w:rFonts w:ascii="Times New Roman" w:hAnsi="Times New Roman" w:cs="Times New Roman"/>
          <w:sz w:val="24"/>
          <w:szCs w:val="24"/>
          <w:lang w:val="en-US"/>
        </w:rPr>
        <w:t>Aulbach</w:t>
      </w:r>
      <w:proofErr w:type="spellEnd"/>
      <w:r w:rsidR="00712272" w:rsidRPr="00B0378A">
        <w:rPr>
          <w:rFonts w:ascii="Times New Roman" w:hAnsi="Times New Roman" w:cs="Times New Roman"/>
          <w:sz w:val="24"/>
          <w:szCs w:val="24"/>
          <w:lang w:val="en-US"/>
        </w:rPr>
        <w:t xml:space="preserve"> et al, 2017.).</w:t>
      </w:r>
      <w:r w:rsidR="001C361B" w:rsidRPr="00B0378A">
        <w:rPr>
          <w:rFonts w:cstheme="minorHAnsi"/>
          <w:lang w:val="en-US"/>
        </w:rPr>
        <w:t xml:space="preserve"> </w:t>
      </w:r>
      <w:r w:rsidR="00EF6A92" w:rsidRPr="00B0378A">
        <w:rPr>
          <w:rFonts w:ascii="Times New Roman" w:eastAsia="MinionPro-Regular" w:hAnsi="Times New Roman" w:cs="Times New Roman"/>
          <w:noProof/>
          <w:sz w:val="24"/>
          <w:szCs w:val="24"/>
          <w:lang w:val="en-US"/>
        </w:rPr>
        <w:t>According</w:t>
      </w:r>
      <w:r w:rsidR="00EF6A92" w:rsidRPr="00B0378A">
        <w:rPr>
          <w:rFonts w:ascii="Times New Roman" w:eastAsia="MinionPro-Regular" w:hAnsi="Times New Roman" w:cs="Times New Roman"/>
          <w:sz w:val="24"/>
          <w:szCs w:val="24"/>
          <w:lang w:val="en-US"/>
        </w:rPr>
        <w:t xml:space="preserve"> to the trace-elements data of igneous zircons crustal origin</w:t>
      </w:r>
      <w:r w:rsidR="00EF6A92" w:rsidRPr="00B0378A">
        <w:rPr>
          <w:rFonts w:ascii="Times New Roman" w:eastAsia="MinionPro-Regular" w:hAnsi="Times New Roman" w:cs="Times New Roman"/>
          <w:color w:val="000000"/>
          <w:sz w:val="24"/>
          <w:szCs w:val="24"/>
          <w:lang w:val="en-US"/>
        </w:rPr>
        <w:t xml:space="preserve"> </w:t>
      </w:r>
      <w:r w:rsidR="00575809" w:rsidRPr="00B0378A">
        <w:rPr>
          <w:rFonts w:ascii="Times New Roman" w:eastAsia="MinionPro-Regular" w:hAnsi="Times New Roman" w:cs="Times New Roman"/>
          <w:color w:val="000000"/>
          <w:sz w:val="24"/>
          <w:szCs w:val="24"/>
          <w:lang w:val="en-US"/>
        </w:rPr>
        <w:t xml:space="preserve">(mainly </w:t>
      </w:r>
      <w:proofErr w:type="spellStart"/>
      <w:r w:rsidR="00575809" w:rsidRPr="00B0378A">
        <w:rPr>
          <w:rFonts w:ascii="Times New Roman" w:hAnsi="Times New Roman" w:cs="Times New Roman"/>
          <w:color w:val="000000"/>
          <w:sz w:val="24"/>
          <w:szCs w:val="24"/>
          <w:lang w:val="en-US"/>
        </w:rPr>
        <w:t>Ce</w:t>
      </w:r>
      <w:proofErr w:type="spellEnd"/>
      <w:r w:rsidR="00575809" w:rsidRPr="00B0378A">
        <w:rPr>
          <w:rFonts w:ascii="Times New Roman" w:hAnsi="Times New Roman" w:cs="Times New Roman"/>
          <w:color w:val="000000"/>
          <w:sz w:val="24"/>
          <w:szCs w:val="24"/>
          <w:lang w:val="en-US"/>
        </w:rPr>
        <w:t xml:space="preserve">-based </w:t>
      </w:r>
      <w:r w:rsidR="00575809" w:rsidRPr="00B0378A">
        <w:rPr>
          <w:rFonts w:ascii="Times New Roman" w:hAnsi="Times New Roman" w:cs="Times New Roman"/>
          <w:noProof/>
          <w:color w:val="000000"/>
          <w:sz w:val="24"/>
          <w:szCs w:val="24"/>
          <w:lang w:val="en-US"/>
        </w:rPr>
        <w:t>oxybarometer</w:t>
      </w:r>
      <w:r w:rsidR="00575809" w:rsidRPr="00B0378A">
        <w:rPr>
          <w:rFonts w:ascii="Times New Roman" w:hAnsi="Times New Roman" w:cs="Times New Roman"/>
          <w:color w:val="000000"/>
          <w:sz w:val="24"/>
          <w:szCs w:val="24"/>
          <w:lang w:val="en-US"/>
        </w:rPr>
        <w:t>)</w:t>
      </w:r>
      <w:r w:rsidR="00575809" w:rsidRPr="00B0378A">
        <w:rPr>
          <w:rFonts w:ascii="Times New Roman" w:eastAsia="MinionPro-Regular" w:hAnsi="Times New Roman" w:cs="Times New Roman"/>
          <w:color w:val="000000"/>
          <w:sz w:val="24"/>
          <w:szCs w:val="24"/>
          <w:lang w:val="en-US"/>
        </w:rPr>
        <w:t xml:space="preserve">, it was shown that the Hadean continental crust was significantly more reduced than its modern counterpart and experienced progressive oxidation </w:t>
      </w:r>
      <w:r w:rsidR="00575809" w:rsidRPr="00B0378A">
        <w:rPr>
          <w:rFonts w:ascii="Cambria Math" w:eastAsia="MinionPro-Regular" w:hAnsi="Cambria Math" w:cs="Times New Roman"/>
          <w:color w:val="000000"/>
          <w:sz w:val="24"/>
          <w:szCs w:val="24"/>
          <w:lang w:val="en-US"/>
        </w:rPr>
        <w:t>∼</w:t>
      </w:r>
      <w:r w:rsidR="00575809" w:rsidRPr="00B0378A">
        <w:rPr>
          <w:rFonts w:ascii="Times New Roman" w:eastAsia="MinionPro-Regular" w:hAnsi="Times New Roman" w:cs="Times New Roman"/>
          <w:color w:val="000000"/>
          <w:sz w:val="24"/>
          <w:szCs w:val="24"/>
          <w:lang w:val="en-US"/>
        </w:rPr>
        <w:t xml:space="preserve">3.6 billion years ago </w:t>
      </w:r>
      <w:r w:rsidR="00234114" w:rsidRPr="00B0378A">
        <w:rPr>
          <w:rFonts w:ascii="Times New Roman" w:eastAsia="MinionPro-Regular" w:hAnsi="Times New Roman" w:cs="Times New Roman"/>
          <w:color w:val="000000"/>
          <w:sz w:val="24"/>
          <w:szCs w:val="24"/>
          <w:lang w:val="en-US"/>
        </w:rPr>
        <w:t>(</w:t>
      </w:r>
      <w:r w:rsidR="00575809" w:rsidRPr="00B0378A">
        <w:rPr>
          <w:rFonts w:ascii="Times New Roman" w:hAnsi="Times New Roman" w:cs="Times New Roman"/>
          <w:sz w:val="24"/>
          <w:szCs w:val="24"/>
          <w:lang w:val="en-US"/>
        </w:rPr>
        <w:t>Yang et al., 2014</w:t>
      </w:r>
      <w:r w:rsidR="00234114" w:rsidRPr="00B0378A">
        <w:rPr>
          <w:rFonts w:ascii="Times New Roman" w:hAnsi="Times New Roman" w:cs="Times New Roman"/>
          <w:sz w:val="24"/>
          <w:szCs w:val="24"/>
          <w:lang w:val="en-US"/>
        </w:rPr>
        <w:t>)</w:t>
      </w:r>
      <w:r w:rsidR="00575809" w:rsidRPr="00B0378A">
        <w:rPr>
          <w:rFonts w:ascii="Times New Roman" w:hAnsi="Times New Roman" w:cs="Times New Roman"/>
          <w:sz w:val="24"/>
          <w:szCs w:val="24"/>
          <w:lang w:val="en-US"/>
        </w:rPr>
        <w:t xml:space="preserve">. </w:t>
      </w:r>
      <w:r w:rsidR="00706BD6" w:rsidRPr="00B0378A">
        <w:rPr>
          <w:rFonts w:ascii="Times New Roman" w:hAnsi="Times New Roman" w:cs="Times New Roman"/>
          <w:sz w:val="24"/>
          <w:szCs w:val="24"/>
          <w:lang w:val="en-US"/>
        </w:rPr>
        <w:t>In addition</w:t>
      </w:r>
      <w:r w:rsidR="009634D0" w:rsidRPr="00B0378A">
        <w:rPr>
          <w:rFonts w:ascii="Times New Roman" w:hAnsi="Times New Roman" w:cs="Times New Roman"/>
          <w:sz w:val="24"/>
          <w:szCs w:val="24"/>
          <w:lang w:val="en-US"/>
        </w:rPr>
        <w:t>, the o</w:t>
      </w:r>
      <w:r w:rsidR="00F97C0F" w:rsidRPr="00B0378A">
        <w:rPr>
          <w:rFonts w:ascii="Times New Roman" w:eastAsia="Times New Roman" w:hAnsi="Times New Roman" w:cs="Times New Roman"/>
          <w:sz w:val="24"/>
          <w:szCs w:val="24"/>
          <w:lang w:val="en-US"/>
        </w:rPr>
        <w:t>xygen activity (log units) in the earth's crust periodically changed</w:t>
      </w:r>
      <w:r w:rsidR="00716F3D" w:rsidRPr="00B0378A">
        <w:rPr>
          <w:rFonts w:ascii="Times New Roman" w:eastAsia="Times New Roman" w:hAnsi="Times New Roman" w:cs="Times New Roman"/>
          <w:sz w:val="24"/>
          <w:szCs w:val="24"/>
          <w:lang w:val="en-US"/>
        </w:rPr>
        <w:t xml:space="preserve"> with regards to the </w:t>
      </w:r>
      <w:r w:rsidR="006B5B64" w:rsidRPr="00B0378A">
        <w:rPr>
          <w:rFonts w:ascii="Times New Roman" w:eastAsia="Times New Roman" w:hAnsi="Times New Roman" w:cs="Times New Roman"/>
          <w:sz w:val="24"/>
          <w:szCs w:val="24"/>
          <w:lang w:val="en-US"/>
        </w:rPr>
        <w:t>quartz-</w:t>
      </w:r>
      <w:r w:rsidR="00716F3D" w:rsidRPr="00B0378A">
        <w:rPr>
          <w:rFonts w:ascii="Times New Roman" w:eastAsia="Times New Roman" w:hAnsi="Times New Roman" w:cs="Times New Roman"/>
          <w:sz w:val="24"/>
          <w:szCs w:val="24"/>
          <w:lang w:val="en-US"/>
        </w:rPr>
        <w:t>magnetite-</w:t>
      </w:r>
      <w:proofErr w:type="spellStart"/>
      <w:r w:rsidR="00716F3D" w:rsidRPr="00B0378A">
        <w:rPr>
          <w:rFonts w:ascii="Times New Roman" w:eastAsia="Times New Roman" w:hAnsi="Times New Roman" w:cs="Times New Roman"/>
          <w:sz w:val="24"/>
          <w:szCs w:val="24"/>
          <w:lang w:val="en-US"/>
        </w:rPr>
        <w:t>fayalite</w:t>
      </w:r>
      <w:proofErr w:type="spellEnd"/>
      <w:r w:rsidR="00716F3D" w:rsidRPr="00B0378A">
        <w:rPr>
          <w:rFonts w:ascii="Times New Roman" w:eastAsia="Times New Roman" w:hAnsi="Times New Roman" w:cs="Times New Roman"/>
          <w:sz w:val="24"/>
          <w:szCs w:val="24"/>
          <w:lang w:val="en-US"/>
        </w:rPr>
        <w:t xml:space="preserve"> redox buffer from -8 to +4 in Hadean and from -7 to +7 in the early </w:t>
      </w:r>
      <w:proofErr w:type="spellStart"/>
      <w:r w:rsidR="00716F3D" w:rsidRPr="00B0378A">
        <w:rPr>
          <w:rFonts w:ascii="Times New Roman" w:eastAsia="Times New Roman" w:hAnsi="Times New Roman" w:cs="Times New Roman"/>
          <w:sz w:val="24"/>
          <w:szCs w:val="24"/>
          <w:lang w:val="en-US"/>
        </w:rPr>
        <w:t>Archean</w:t>
      </w:r>
      <w:proofErr w:type="spellEnd"/>
      <w:r w:rsidR="00716F3D" w:rsidRPr="00B0378A">
        <w:rPr>
          <w:rFonts w:ascii="Times New Roman" w:eastAsia="Times New Roman" w:hAnsi="Times New Roman" w:cs="Times New Roman"/>
          <w:sz w:val="24"/>
          <w:szCs w:val="24"/>
          <w:lang w:val="en-US"/>
        </w:rPr>
        <w:t>.</w:t>
      </w:r>
      <w:r w:rsidR="00F97C0F" w:rsidRPr="00B0378A">
        <w:rPr>
          <w:rFonts w:ascii="Times New Roman" w:eastAsia="Times New Roman" w:hAnsi="Times New Roman" w:cs="Times New Roman"/>
          <w:b/>
          <w:color w:val="6A6A6A"/>
          <w:sz w:val="24"/>
          <w:szCs w:val="24"/>
          <w:lang w:val="en-US"/>
        </w:rPr>
        <w:t xml:space="preserve"> </w:t>
      </w:r>
      <w:r w:rsidR="00854EAA" w:rsidRPr="00B0378A">
        <w:rPr>
          <w:rFonts w:ascii="Times New Roman" w:eastAsia="Times New Roman" w:hAnsi="Times New Roman" w:cs="Times New Roman"/>
          <w:sz w:val="24"/>
          <w:szCs w:val="24"/>
          <w:lang w:val="en-US"/>
        </w:rPr>
        <w:t xml:space="preserve">Significant fluctuations in the redox state of </w:t>
      </w:r>
      <w:proofErr w:type="spellStart"/>
      <w:r w:rsidR="00854EAA" w:rsidRPr="00B0378A">
        <w:rPr>
          <w:rFonts w:ascii="Times New Roman" w:eastAsia="Times New Roman" w:hAnsi="Times New Roman" w:cs="Times New Roman"/>
          <w:sz w:val="24"/>
          <w:szCs w:val="24"/>
          <w:lang w:val="en-US"/>
        </w:rPr>
        <w:t>Archean</w:t>
      </w:r>
      <w:proofErr w:type="spellEnd"/>
      <w:r w:rsidR="00854EAA" w:rsidRPr="00B0378A">
        <w:rPr>
          <w:rFonts w:ascii="Times New Roman" w:eastAsia="Times New Roman" w:hAnsi="Times New Roman" w:cs="Times New Roman"/>
          <w:sz w:val="24"/>
          <w:szCs w:val="24"/>
          <w:lang w:val="en-US"/>
        </w:rPr>
        <w:t xml:space="preserve"> and Hade</w:t>
      </w:r>
      <w:r w:rsidR="00CE4DFF" w:rsidRPr="00B0378A">
        <w:rPr>
          <w:rFonts w:ascii="Times New Roman" w:eastAsia="Times New Roman" w:hAnsi="Times New Roman" w:cs="Times New Roman"/>
          <w:sz w:val="24"/>
          <w:szCs w:val="24"/>
          <w:lang w:val="en-US"/>
        </w:rPr>
        <w:t>a</w:t>
      </w:r>
      <w:r w:rsidR="00854EAA" w:rsidRPr="00B0378A">
        <w:rPr>
          <w:rFonts w:ascii="Times New Roman" w:eastAsia="Times New Roman" w:hAnsi="Times New Roman" w:cs="Times New Roman"/>
          <w:sz w:val="24"/>
          <w:szCs w:val="24"/>
          <w:lang w:val="en-US"/>
        </w:rPr>
        <w:t>n zircons indicate a pulsed regime of earth degassing during this period of time, which, in our opinion, is related to impulses in the geomagnetic field (</w:t>
      </w:r>
      <w:proofErr w:type="spellStart"/>
      <w:r w:rsidR="00854EAA" w:rsidRPr="00B0378A">
        <w:rPr>
          <w:rFonts w:ascii="Times New Roman" w:eastAsia="Times New Roman" w:hAnsi="Times New Roman" w:cs="Times New Roman"/>
          <w:sz w:val="24"/>
          <w:szCs w:val="24"/>
          <w:lang w:val="en-US"/>
        </w:rPr>
        <w:t>Alldredge</w:t>
      </w:r>
      <w:proofErr w:type="spellEnd"/>
      <w:r w:rsidR="00854EAA" w:rsidRPr="00B0378A">
        <w:rPr>
          <w:rFonts w:ascii="Times New Roman" w:eastAsia="Times New Roman" w:hAnsi="Times New Roman" w:cs="Times New Roman"/>
          <w:sz w:val="24"/>
          <w:szCs w:val="24"/>
          <w:lang w:val="en-US"/>
        </w:rPr>
        <w:t>, 1984; Larson</w:t>
      </w:r>
      <w:r w:rsidR="00C55C1D" w:rsidRPr="00B0378A">
        <w:rPr>
          <w:rFonts w:ascii="Times New Roman" w:eastAsia="Times New Roman" w:hAnsi="Times New Roman" w:cs="Times New Roman"/>
          <w:sz w:val="24"/>
          <w:szCs w:val="24"/>
          <w:lang w:val="en-US"/>
        </w:rPr>
        <w:t xml:space="preserve"> </w:t>
      </w:r>
      <w:r w:rsidR="00C55C1D" w:rsidRPr="00B0378A">
        <w:rPr>
          <w:rFonts w:ascii="Times New Roman" w:hAnsi="Times New Roman" w:cs="Times New Roman"/>
          <w:sz w:val="24"/>
          <w:szCs w:val="24"/>
          <w:lang w:val="en-US"/>
        </w:rPr>
        <w:t>and</w:t>
      </w:r>
      <w:r w:rsidR="00854EAA" w:rsidRPr="00B0378A">
        <w:rPr>
          <w:rFonts w:ascii="Times New Roman" w:eastAsia="Times New Roman" w:hAnsi="Times New Roman" w:cs="Times New Roman"/>
          <w:sz w:val="24"/>
          <w:szCs w:val="24"/>
          <w:lang w:val="en-US"/>
        </w:rPr>
        <w:t xml:space="preserve"> Olson, 1991; </w:t>
      </w:r>
      <w:proofErr w:type="spellStart"/>
      <w:r w:rsidR="00854EAA" w:rsidRPr="00B0378A">
        <w:rPr>
          <w:rFonts w:ascii="Times New Roman" w:eastAsia="Times New Roman" w:hAnsi="Times New Roman" w:cs="Times New Roman"/>
          <w:sz w:val="24"/>
          <w:szCs w:val="24"/>
          <w:lang w:val="en-US"/>
        </w:rPr>
        <w:t>Aubert</w:t>
      </w:r>
      <w:proofErr w:type="spellEnd"/>
      <w:r w:rsidR="00854EAA" w:rsidRPr="00B0378A">
        <w:rPr>
          <w:rFonts w:ascii="Times New Roman" w:eastAsia="Times New Roman" w:hAnsi="Times New Roman" w:cs="Times New Roman"/>
          <w:sz w:val="24"/>
          <w:szCs w:val="24"/>
          <w:lang w:val="en-US"/>
        </w:rPr>
        <w:t xml:space="preserve"> et al., 2010). </w:t>
      </w:r>
      <w:r w:rsidR="00B82648" w:rsidRPr="00B0378A">
        <w:rPr>
          <w:rFonts w:ascii="Times New Roman" w:hAnsi="Times New Roman" w:cs="Times New Roman"/>
          <w:sz w:val="24"/>
          <w:szCs w:val="24"/>
          <w:lang w:val="en-US"/>
        </w:rPr>
        <w:t>Thus, the evolution of the Earth over a period of 4.6 billion years is determined by the impulsive degassing of its liquid core along the structures of the dislocation of its solid silicate shells (mantle and crust).</w:t>
      </w:r>
      <w:r w:rsidR="005F4990" w:rsidRPr="00B0378A">
        <w:rPr>
          <w:rFonts w:ascii="Times New Roman" w:hAnsi="Times New Roman" w:cs="Times New Roman"/>
          <w:sz w:val="24"/>
          <w:szCs w:val="24"/>
          <w:lang w:val="en-US"/>
        </w:rPr>
        <w:t xml:space="preserve"> </w:t>
      </w:r>
    </w:p>
    <w:p w:rsidR="006B5B64" w:rsidRPr="00B0378A" w:rsidRDefault="00EC733C" w:rsidP="00BB4DAB">
      <w:pPr>
        <w:spacing w:line="360" w:lineRule="auto"/>
        <w:ind w:firstLine="425"/>
        <w:contextualSpacing/>
        <w:jc w:val="both"/>
        <w:rPr>
          <w:rFonts w:cstheme="minorHAnsi"/>
          <w:lang w:val="en-US"/>
        </w:rPr>
      </w:pPr>
      <w:r w:rsidRPr="00B0378A">
        <w:rPr>
          <w:rFonts w:ascii="Times New Roman" w:eastAsia="Times New Roman" w:hAnsi="Times New Roman" w:cs="Times New Roman"/>
          <w:sz w:val="24"/>
          <w:szCs w:val="24"/>
          <w:lang w:val="en-US"/>
        </w:rPr>
        <w:t>Of all the magmatic formations of the world</w:t>
      </w:r>
      <w:r w:rsidR="00E434EB" w:rsidRPr="00B0378A">
        <w:rPr>
          <w:rFonts w:ascii="Times New Roman" w:eastAsia="Times New Roman" w:hAnsi="Times New Roman" w:cs="Times New Roman"/>
          <w:sz w:val="24"/>
          <w:szCs w:val="24"/>
          <w:lang w:val="en-US"/>
        </w:rPr>
        <w:t>,</w:t>
      </w:r>
      <w:r w:rsidRPr="00B0378A">
        <w:rPr>
          <w:rFonts w:ascii="Times New Roman" w:eastAsia="Times New Roman" w:hAnsi="Times New Roman" w:cs="Times New Roman"/>
          <w:sz w:val="24"/>
          <w:szCs w:val="24"/>
          <w:lang w:val="en-US"/>
        </w:rPr>
        <w:t xml:space="preserve"> </w:t>
      </w:r>
      <w:r w:rsidR="00C10017" w:rsidRPr="00B0378A">
        <w:rPr>
          <w:rFonts w:ascii="Times New Roman" w:eastAsia="Times New Roman" w:hAnsi="Times New Roman" w:cs="Times New Roman"/>
          <w:sz w:val="24"/>
          <w:szCs w:val="24"/>
          <w:lang w:val="en-US"/>
        </w:rPr>
        <w:t xml:space="preserve">the </w:t>
      </w:r>
      <w:r w:rsidRPr="00B0378A">
        <w:rPr>
          <w:rFonts w:ascii="Times New Roman" w:eastAsia="Times New Roman" w:hAnsi="Times New Roman" w:cs="Times New Roman"/>
          <w:sz w:val="24"/>
          <w:szCs w:val="24"/>
          <w:lang w:val="en-US"/>
        </w:rPr>
        <w:t xml:space="preserve">alkaline </w:t>
      </w:r>
      <w:proofErr w:type="spellStart"/>
      <w:r w:rsidRPr="00B0378A">
        <w:rPr>
          <w:rFonts w:ascii="Times New Roman" w:eastAsia="Times New Roman" w:hAnsi="Times New Roman" w:cs="Times New Roman"/>
          <w:sz w:val="24"/>
          <w:szCs w:val="24"/>
          <w:lang w:val="en-US"/>
        </w:rPr>
        <w:t>magmatism</w:t>
      </w:r>
      <w:proofErr w:type="spellEnd"/>
      <w:r w:rsidRPr="00B0378A">
        <w:rPr>
          <w:rFonts w:ascii="Times New Roman" w:eastAsia="Times New Roman" w:hAnsi="Times New Roman" w:cs="Times New Roman"/>
          <w:sz w:val="24"/>
          <w:szCs w:val="24"/>
          <w:lang w:val="en-US"/>
        </w:rPr>
        <w:t xml:space="preserve"> is the deepest</w:t>
      </w:r>
      <w:r w:rsidR="00E31A48" w:rsidRPr="00B0378A">
        <w:rPr>
          <w:rFonts w:ascii="Times New Roman" w:eastAsia="Times New Roman" w:hAnsi="Times New Roman" w:cs="Times New Roman"/>
          <w:sz w:val="24"/>
          <w:szCs w:val="24"/>
          <w:lang w:val="en-US"/>
        </w:rPr>
        <w:t xml:space="preserve"> and </w:t>
      </w:r>
      <w:r w:rsidR="00E31A48" w:rsidRPr="00B0378A">
        <w:rPr>
          <w:rFonts w:ascii="Times New Roman" w:hAnsi="Times New Roman" w:cs="Times New Roman"/>
          <w:spacing w:val="2"/>
          <w:sz w:val="24"/>
          <w:szCs w:val="24"/>
          <w:shd w:val="clear" w:color="auto" w:fill="FFFFFF"/>
          <w:lang w:val="en-US"/>
        </w:rPr>
        <w:t>controlled by mantle cycles (</w:t>
      </w:r>
      <w:proofErr w:type="spellStart"/>
      <w:r w:rsidR="00E31A48" w:rsidRPr="00B0378A">
        <w:rPr>
          <w:rFonts w:ascii="Times New Roman" w:hAnsi="Times New Roman" w:cs="Times New Roman"/>
          <w:spacing w:val="4"/>
          <w:sz w:val="24"/>
          <w:szCs w:val="24"/>
          <w:shd w:val="clear" w:color="auto" w:fill="FFFFFF"/>
          <w:lang w:val="en-US"/>
        </w:rPr>
        <w:t>Balashov</w:t>
      </w:r>
      <w:proofErr w:type="spellEnd"/>
      <w:r w:rsidR="00E31A48" w:rsidRPr="00B0378A">
        <w:rPr>
          <w:rFonts w:ascii="Times New Roman" w:hAnsi="Times New Roman" w:cs="Times New Roman"/>
          <w:spacing w:val="4"/>
          <w:sz w:val="24"/>
          <w:szCs w:val="24"/>
          <w:shd w:val="clear" w:color="auto" w:fill="FFFFFF"/>
          <w:lang w:val="en-US"/>
        </w:rPr>
        <w:t xml:space="preserve"> and </w:t>
      </w:r>
      <w:proofErr w:type="spellStart"/>
      <w:r w:rsidR="00E31A48" w:rsidRPr="00B0378A">
        <w:rPr>
          <w:rFonts w:ascii="Times New Roman" w:hAnsi="Times New Roman" w:cs="Times New Roman"/>
          <w:spacing w:val="4"/>
          <w:sz w:val="24"/>
          <w:szCs w:val="24"/>
          <w:shd w:val="clear" w:color="auto" w:fill="FFFFFF"/>
          <w:lang w:val="en-US"/>
        </w:rPr>
        <w:t>Glaznev</w:t>
      </w:r>
      <w:proofErr w:type="spellEnd"/>
      <w:r w:rsidRPr="00B0378A">
        <w:rPr>
          <w:rFonts w:ascii="Times New Roman" w:eastAsia="Times New Roman" w:hAnsi="Times New Roman" w:cs="Times New Roman"/>
          <w:sz w:val="24"/>
          <w:szCs w:val="24"/>
          <w:lang w:val="en-US"/>
        </w:rPr>
        <w:t>,</w:t>
      </w:r>
      <w:r w:rsidR="00E31A48" w:rsidRPr="00B0378A">
        <w:rPr>
          <w:rFonts w:ascii="Times New Roman" w:eastAsia="Times New Roman" w:hAnsi="Times New Roman" w:cs="Times New Roman"/>
          <w:sz w:val="24"/>
          <w:szCs w:val="24"/>
          <w:lang w:val="en-US"/>
        </w:rPr>
        <w:t xml:space="preserve"> 2006</w:t>
      </w:r>
      <w:r w:rsidR="009834D9" w:rsidRPr="00B0378A">
        <w:rPr>
          <w:rFonts w:ascii="Times New Roman" w:eastAsia="Times New Roman" w:hAnsi="Times New Roman" w:cs="Times New Roman"/>
          <w:sz w:val="24"/>
          <w:szCs w:val="24"/>
          <w:lang w:val="en-US"/>
        </w:rPr>
        <w:t xml:space="preserve">; </w:t>
      </w:r>
      <w:r w:rsidR="009834D9" w:rsidRPr="00B0378A">
        <w:rPr>
          <w:rFonts w:ascii="Times New Roman" w:hAnsi="Times New Roman" w:cs="Times New Roman"/>
          <w:spacing w:val="4"/>
          <w:sz w:val="24"/>
          <w:szCs w:val="24"/>
          <w:shd w:val="clear" w:color="auto" w:fill="FFFFFF"/>
          <w:lang w:val="en-US"/>
        </w:rPr>
        <w:t>Marakushev and Marakushev, 2010</w:t>
      </w:r>
      <w:r w:rsidR="00E31A48" w:rsidRPr="00B0378A">
        <w:rPr>
          <w:rFonts w:ascii="Times New Roman" w:eastAsia="Times New Roman" w:hAnsi="Times New Roman" w:cs="Times New Roman"/>
          <w:sz w:val="24"/>
          <w:szCs w:val="24"/>
          <w:lang w:val="en-US"/>
        </w:rPr>
        <w:t>)</w:t>
      </w:r>
      <w:r w:rsidRPr="00B0378A">
        <w:rPr>
          <w:rFonts w:ascii="Times New Roman" w:eastAsia="Times New Roman" w:hAnsi="Times New Roman" w:cs="Times New Roman"/>
          <w:sz w:val="24"/>
          <w:szCs w:val="24"/>
          <w:lang w:val="en-US"/>
        </w:rPr>
        <w:t xml:space="preserve"> and in its magma chambers hydrocarbon substances arises. </w:t>
      </w:r>
      <w:r w:rsidR="00E434EB" w:rsidRPr="00B0378A">
        <w:rPr>
          <w:rFonts w:ascii="Times New Roman" w:eastAsia="Times New Roman" w:hAnsi="Times New Roman" w:cs="Times New Roman"/>
          <w:sz w:val="24"/>
          <w:szCs w:val="24"/>
          <w:lang w:val="en-US"/>
        </w:rPr>
        <w:t xml:space="preserve">Thermodynamic calculations show the preference of deep formation and stability of hydrocarbons, which are </w:t>
      </w:r>
      <w:r w:rsidR="0079091D" w:rsidRPr="00B0378A">
        <w:rPr>
          <w:rFonts w:ascii="Times New Roman" w:eastAsia="Times New Roman" w:hAnsi="Times New Roman" w:cs="Times New Roman"/>
          <w:sz w:val="24"/>
          <w:szCs w:val="24"/>
          <w:lang w:val="en-US"/>
        </w:rPr>
        <w:t>carried</w:t>
      </w:r>
      <w:r w:rsidR="00E434EB" w:rsidRPr="00B0378A">
        <w:rPr>
          <w:rFonts w:ascii="Times New Roman" w:eastAsia="Times New Roman" w:hAnsi="Times New Roman" w:cs="Times New Roman"/>
          <w:sz w:val="24"/>
          <w:szCs w:val="24"/>
          <w:lang w:val="en-US"/>
        </w:rPr>
        <w:t xml:space="preserve"> in fluids to the Earth surface </w:t>
      </w:r>
      <w:r w:rsidR="005F09E3" w:rsidRPr="00B0378A">
        <w:rPr>
          <w:rFonts w:ascii="Times New Roman" w:eastAsia="Times New Roman" w:hAnsi="Times New Roman" w:cs="Times New Roman"/>
          <w:sz w:val="24"/>
          <w:szCs w:val="24"/>
          <w:lang w:val="en-US"/>
        </w:rPr>
        <w:t>(temperature and pressure</w:t>
      </w:r>
      <w:r w:rsidR="00D7572A" w:rsidRPr="00B0378A">
        <w:rPr>
          <w:rFonts w:ascii="Times New Roman" w:eastAsia="Times New Roman" w:hAnsi="Times New Roman" w:cs="Times New Roman"/>
          <w:sz w:val="24"/>
          <w:szCs w:val="24"/>
          <w:lang w:val="en-US"/>
        </w:rPr>
        <w:t xml:space="preserve"> decreasing</w:t>
      </w:r>
      <w:r w:rsidR="005F09E3" w:rsidRPr="00B0378A">
        <w:rPr>
          <w:rFonts w:ascii="Times New Roman" w:eastAsia="Times New Roman" w:hAnsi="Times New Roman" w:cs="Times New Roman"/>
          <w:sz w:val="24"/>
          <w:szCs w:val="24"/>
          <w:lang w:val="en-US"/>
        </w:rPr>
        <w:t>)</w:t>
      </w:r>
      <w:r w:rsidR="00DC18C2" w:rsidRPr="00B0378A">
        <w:rPr>
          <w:rFonts w:ascii="Times New Roman" w:eastAsia="Times New Roman" w:hAnsi="Times New Roman" w:cs="Times New Roman"/>
          <w:sz w:val="24"/>
          <w:szCs w:val="24"/>
          <w:lang w:val="en-US"/>
        </w:rPr>
        <w:t xml:space="preserve">, </w:t>
      </w:r>
      <w:r w:rsidR="00527679" w:rsidRPr="00B0378A">
        <w:rPr>
          <w:rStyle w:val="shorttext"/>
          <w:rFonts w:ascii="Times New Roman" w:hAnsi="Times New Roman" w:cs="Times New Roman"/>
          <w:sz w:val="24"/>
          <w:szCs w:val="24"/>
          <w:lang w:val="en-US"/>
        </w:rPr>
        <w:t>are transformed to methane</w:t>
      </w:r>
      <w:r w:rsidR="00DC18C2" w:rsidRPr="00B0378A">
        <w:rPr>
          <w:rFonts w:ascii="Times New Roman" w:eastAsia="Times New Roman" w:hAnsi="Times New Roman" w:cs="Times New Roman"/>
          <w:sz w:val="24"/>
          <w:szCs w:val="24"/>
          <w:lang w:val="en-US"/>
        </w:rPr>
        <w:t xml:space="preserve"> (Marakushev</w:t>
      </w:r>
      <w:r w:rsidR="00C55C1D" w:rsidRPr="00B0378A">
        <w:rPr>
          <w:rFonts w:ascii="Times New Roman" w:eastAsia="Times New Roman" w:hAnsi="Times New Roman" w:cs="Times New Roman"/>
          <w:sz w:val="24"/>
          <w:szCs w:val="24"/>
          <w:lang w:val="en-US"/>
        </w:rPr>
        <w:t xml:space="preserve"> </w:t>
      </w:r>
      <w:r w:rsidR="00C55C1D" w:rsidRPr="00B0378A">
        <w:rPr>
          <w:rFonts w:ascii="Times New Roman" w:hAnsi="Times New Roman" w:cs="Times New Roman"/>
          <w:sz w:val="24"/>
          <w:szCs w:val="24"/>
          <w:lang w:val="en-US"/>
        </w:rPr>
        <w:t>and</w:t>
      </w:r>
      <w:r w:rsidR="00DC18C2" w:rsidRPr="00B0378A">
        <w:rPr>
          <w:rFonts w:ascii="Times New Roman" w:eastAsia="Times New Roman" w:hAnsi="Times New Roman" w:cs="Times New Roman"/>
          <w:sz w:val="24"/>
          <w:szCs w:val="24"/>
          <w:lang w:val="en-US"/>
        </w:rPr>
        <w:t xml:space="preserve"> Marakushev, 2006).</w:t>
      </w:r>
      <w:r w:rsidR="00DC18C2" w:rsidRPr="00B0378A">
        <w:rPr>
          <w:rFonts w:ascii="Times New Roman" w:eastAsia="Times New Roman" w:hAnsi="Times New Roman" w:cs="Times New Roman"/>
          <w:b/>
          <w:sz w:val="24"/>
          <w:szCs w:val="24"/>
          <w:lang w:val="en-US"/>
        </w:rPr>
        <w:t xml:space="preserve"> </w:t>
      </w:r>
      <w:r w:rsidR="00B05229" w:rsidRPr="00B0378A">
        <w:rPr>
          <w:rFonts w:ascii="Times New Roman" w:hAnsi="Times New Roman" w:cs="Times New Roman"/>
          <w:sz w:val="24"/>
          <w:szCs w:val="24"/>
          <w:lang w:val="en-US"/>
        </w:rPr>
        <w:t xml:space="preserve">This is confirmed by the </w:t>
      </w:r>
      <w:r w:rsidR="00D40723" w:rsidRPr="00B0378A">
        <w:rPr>
          <w:rFonts w:ascii="Times New Roman" w:hAnsi="Times New Roman" w:cs="Times New Roman"/>
          <w:sz w:val="24"/>
          <w:szCs w:val="24"/>
          <w:lang w:val="en-US"/>
        </w:rPr>
        <w:t>m</w:t>
      </w:r>
      <w:r w:rsidR="00D40723" w:rsidRPr="00B0378A">
        <w:rPr>
          <w:rFonts w:ascii="Times New Roman" w:eastAsia="MinionPro-Regular" w:hAnsi="Times New Roman" w:cs="Times New Roman"/>
          <w:color w:val="000000"/>
          <w:sz w:val="24"/>
          <w:szCs w:val="24"/>
          <w:lang w:val="en-US"/>
        </w:rPr>
        <w:t xml:space="preserve">assive production of abiotic methane at </w:t>
      </w:r>
      <w:r w:rsidR="00C10017" w:rsidRPr="00B0378A">
        <w:rPr>
          <w:rFonts w:ascii="Times New Roman" w:eastAsia="MinionPro-Regular" w:hAnsi="Times New Roman" w:cs="Times New Roman"/>
          <w:color w:val="000000"/>
          <w:sz w:val="24"/>
          <w:szCs w:val="24"/>
          <w:lang w:val="en-US"/>
        </w:rPr>
        <w:t>~</w:t>
      </w:r>
      <w:r w:rsidR="00D40723" w:rsidRPr="00B0378A">
        <w:rPr>
          <w:rFonts w:ascii="Times New Roman" w:eastAsia="MinionPro-Regular" w:hAnsi="Times New Roman" w:cs="Times New Roman"/>
          <w:color w:val="000000"/>
          <w:sz w:val="24"/>
          <w:szCs w:val="24"/>
          <w:lang w:val="en-US"/>
        </w:rPr>
        <w:t>40 km depth (</w:t>
      </w:r>
      <w:proofErr w:type="spellStart"/>
      <w:r w:rsidR="00D40723" w:rsidRPr="00B0378A">
        <w:rPr>
          <w:rFonts w:ascii="Times New Roman" w:eastAsia="MinionPro-Regular" w:hAnsi="Times New Roman" w:cs="Times New Roman"/>
          <w:color w:val="000000"/>
          <w:sz w:val="24"/>
          <w:szCs w:val="24"/>
          <w:lang w:val="en-US"/>
        </w:rPr>
        <w:t>Brovarone</w:t>
      </w:r>
      <w:proofErr w:type="spellEnd"/>
      <w:r w:rsidR="00D40723" w:rsidRPr="00B0378A">
        <w:rPr>
          <w:rFonts w:ascii="Times New Roman" w:eastAsia="MinionPro-Regular" w:hAnsi="Times New Roman" w:cs="Times New Roman"/>
          <w:color w:val="000000"/>
          <w:sz w:val="24"/>
          <w:szCs w:val="24"/>
          <w:lang w:val="en-US"/>
        </w:rPr>
        <w:t xml:space="preserve"> et al., 2017)</w:t>
      </w:r>
      <w:r w:rsidR="00B05229" w:rsidRPr="00B0378A">
        <w:rPr>
          <w:rFonts w:ascii="Times New Roman" w:eastAsia="MinionPro-Regular" w:hAnsi="Times New Roman" w:cs="Times New Roman"/>
          <w:color w:val="000000"/>
          <w:sz w:val="24"/>
          <w:szCs w:val="24"/>
          <w:lang w:val="en-US"/>
        </w:rPr>
        <w:t xml:space="preserve"> and</w:t>
      </w:r>
      <w:r w:rsidR="00D40723" w:rsidRPr="00B0378A">
        <w:rPr>
          <w:rFonts w:ascii="Times New Roman" w:eastAsia="MinionPro-Regular" w:hAnsi="Times New Roman" w:cs="Times New Roman"/>
          <w:color w:val="000000"/>
          <w:sz w:val="24"/>
          <w:szCs w:val="24"/>
          <w:lang w:val="en-US"/>
        </w:rPr>
        <w:t xml:space="preserve"> </w:t>
      </w:r>
      <w:r w:rsidR="001F214C" w:rsidRPr="00B0378A">
        <w:rPr>
          <w:rFonts w:ascii="Times New Roman" w:eastAsia="MinionPro-Regular" w:hAnsi="Times New Roman" w:cs="Times New Roman"/>
          <w:sz w:val="24"/>
          <w:szCs w:val="24"/>
          <w:lang w:val="en-US"/>
        </w:rPr>
        <w:t>the</w:t>
      </w:r>
      <w:r w:rsidR="001F214C" w:rsidRPr="00B0378A">
        <w:rPr>
          <w:rFonts w:ascii="Times New Roman" w:eastAsia="MinionPro-Regular" w:hAnsi="Times New Roman" w:cs="Times New Roman"/>
          <w:color w:val="000000"/>
          <w:sz w:val="24"/>
          <w:szCs w:val="24"/>
          <w:lang w:val="en-US"/>
        </w:rPr>
        <w:t xml:space="preserve"> </w:t>
      </w:r>
      <w:r w:rsidR="00D40723" w:rsidRPr="00B0378A">
        <w:rPr>
          <w:rFonts w:ascii="Times New Roman" w:hAnsi="Times New Roman" w:cs="Times New Roman"/>
          <w:color w:val="202020"/>
          <w:sz w:val="24"/>
          <w:szCs w:val="24"/>
          <w:lang w:val="en-US"/>
        </w:rPr>
        <w:t xml:space="preserve">discovered bubbles of hydrocarbons trapped in </w:t>
      </w:r>
      <w:proofErr w:type="spellStart"/>
      <w:r w:rsidR="00D40723" w:rsidRPr="00B0378A">
        <w:rPr>
          <w:rFonts w:ascii="Times New Roman" w:hAnsi="Times New Roman" w:cs="Times New Roman"/>
          <w:color w:val="202020"/>
          <w:sz w:val="24"/>
          <w:szCs w:val="24"/>
          <w:lang w:val="en-US"/>
        </w:rPr>
        <w:t>eclogite</w:t>
      </w:r>
      <w:proofErr w:type="spellEnd"/>
      <w:r w:rsidR="00D40723" w:rsidRPr="00B0378A">
        <w:rPr>
          <w:rFonts w:ascii="Times New Roman" w:hAnsi="Times New Roman" w:cs="Times New Roman"/>
          <w:color w:val="202020"/>
          <w:sz w:val="24"/>
          <w:szCs w:val="24"/>
          <w:lang w:val="en-US"/>
        </w:rPr>
        <w:t xml:space="preserve">, a metamorphic rock that forms at high pressure </w:t>
      </w:r>
      <w:r w:rsidR="00D40723" w:rsidRPr="00B0378A">
        <w:rPr>
          <w:rFonts w:ascii="Times New Roman" w:hAnsi="Times New Roman" w:cs="Times New Roman"/>
          <w:sz w:val="24"/>
          <w:szCs w:val="24"/>
          <w:lang w:val="en-US"/>
        </w:rPr>
        <w:t>at a depth of at least 80</w:t>
      </w:r>
      <w:r w:rsidR="005F4990" w:rsidRPr="00B0378A">
        <w:rPr>
          <w:rFonts w:ascii="Times New Roman" w:hAnsi="Times New Roman" w:cs="Times New Roman"/>
          <w:sz w:val="24"/>
          <w:szCs w:val="24"/>
          <w:lang w:val="en-US"/>
        </w:rPr>
        <w:t xml:space="preserve"> km</w:t>
      </w:r>
      <w:r w:rsidR="00D40723" w:rsidRPr="00B0378A">
        <w:rPr>
          <w:rFonts w:ascii="Times New Roman" w:hAnsi="Times New Roman" w:cs="Times New Roman"/>
          <w:sz w:val="24"/>
          <w:szCs w:val="24"/>
          <w:lang w:val="en-US"/>
        </w:rPr>
        <w:t xml:space="preserve"> </w:t>
      </w:r>
      <w:r w:rsidR="00D40723" w:rsidRPr="00B0378A">
        <w:rPr>
          <w:rFonts w:ascii="Times New Roman" w:hAnsi="Times New Roman" w:cs="Times New Roman"/>
          <w:color w:val="202020"/>
          <w:sz w:val="24"/>
          <w:szCs w:val="24"/>
          <w:lang w:val="en-US"/>
        </w:rPr>
        <w:t>(</w:t>
      </w:r>
      <w:r w:rsidR="00D40723" w:rsidRPr="00B0378A">
        <w:rPr>
          <w:rFonts w:ascii="Times New Roman" w:hAnsi="Times New Roman" w:cs="Times New Roman"/>
          <w:sz w:val="24"/>
          <w:szCs w:val="24"/>
          <w:lang w:val="en-US"/>
        </w:rPr>
        <w:t>Tao et al., 2018)</w:t>
      </w:r>
      <w:r w:rsidR="00124E18" w:rsidRPr="00B0378A">
        <w:rPr>
          <w:rFonts w:ascii="Times New Roman" w:hAnsi="Times New Roman" w:cs="Times New Roman"/>
          <w:sz w:val="24"/>
          <w:szCs w:val="24"/>
          <w:lang w:val="en-US"/>
        </w:rPr>
        <w:t>.</w:t>
      </w:r>
      <w:r w:rsidR="00D40723" w:rsidRPr="00B0378A">
        <w:rPr>
          <w:rFonts w:ascii="Times New Roman" w:hAnsi="Times New Roman" w:cs="Times New Roman"/>
          <w:color w:val="202020"/>
          <w:sz w:val="24"/>
          <w:szCs w:val="24"/>
          <w:lang w:val="en-US"/>
        </w:rPr>
        <w:t xml:space="preserve"> </w:t>
      </w:r>
      <w:r w:rsidR="00D16E2E" w:rsidRPr="00B0378A">
        <w:rPr>
          <w:rFonts w:ascii="Times New Roman" w:hAnsi="Times New Roman" w:cs="Times New Roman"/>
          <w:sz w:val="24"/>
          <w:szCs w:val="24"/>
          <w:lang w:val="en-US"/>
        </w:rPr>
        <w:t xml:space="preserve">The gas-liquid inclusions of methane in </w:t>
      </w:r>
      <w:r w:rsidR="00D16E2E" w:rsidRPr="00B0378A">
        <w:rPr>
          <w:rFonts w:ascii="Times New Roman" w:hAnsi="Times New Roman" w:cs="Times New Roman"/>
          <w:noProof/>
          <w:sz w:val="24"/>
          <w:szCs w:val="24"/>
          <w:lang w:val="en-US"/>
        </w:rPr>
        <w:t>diamond</w:t>
      </w:r>
      <w:r w:rsidR="00C10017" w:rsidRPr="00B0378A">
        <w:rPr>
          <w:rFonts w:ascii="Times New Roman" w:hAnsi="Times New Roman" w:cs="Times New Roman"/>
          <w:noProof/>
          <w:sz w:val="24"/>
          <w:szCs w:val="24"/>
          <w:lang w:val="en-US"/>
        </w:rPr>
        <w:t>,</w:t>
      </w:r>
      <w:r w:rsidR="00D16E2E" w:rsidRPr="00B0378A">
        <w:rPr>
          <w:rFonts w:ascii="Times New Roman" w:hAnsi="Times New Roman" w:cs="Times New Roman"/>
          <w:sz w:val="24"/>
          <w:szCs w:val="24"/>
          <w:lang w:val="en-US"/>
        </w:rPr>
        <w:t xml:space="preserve"> </w:t>
      </w:r>
      <w:r w:rsidR="00173850" w:rsidRPr="00B0378A">
        <w:rPr>
          <w:rFonts w:ascii="Times New Roman" w:hAnsi="Times New Roman" w:cs="Times New Roman"/>
          <w:sz w:val="24"/>
          <w:szCs w:val="24"/>
          <w:lang w:val="en-US"/>
        </w:rPr>
        <w:t xml:space="preserve">geochemical analyzes </w:t>
      </w:r>
      <w:r w:rsidR="0077692F" w:rsidRPr="00B0378A">
        <w:rPr>
          <w:rFonts w:ascii="Times New Roman" w:hAnsi="Times New Roman" w:cs="Times New Roman"/>
          <w:sz w:val="24"/>
          <w:szCs w:val="24"/>
          <w:lang w:val="en-US"/>
        </w:rPr>
        <w:t xml:space="preserve">and </w:t>
      </w:r>
      <w:r w:rsidR="00D16E2E" w:rsidRPr="00B0378A">
        <w:rPr>
          <w:rFonts w:ascii="Times New Roman" w:hAnsi="Times New Roman" w:cs="Times New Roman"/>
          <w:sz w:val="24"/>
          <w:szCs w:val="24"/>
          <w:lang w:val="en-US"/>
        </w:rPr>
        <w:t>P</w:t>
      </w:r>
      <w:r w:rsidR="002B117F" w:rsidRPr="00B0378A">
        <w:rPr>
          <w:rFonts w:ascii="Times New Roman" w:hAnsi="Times New Roman" w:cs="Times New Roman"/>
          <w:noProof/>
          <w:sz w:val="24"/>
          <w:szCs w:val="24"/>
          <w:lang w:val="en-US"/>
        </w:rPr>
        <w:t>-</w:t>
      </w:r>
      <w:r w:rsidR="00D16E2E" w:rsidRPr="00B0378A">
        <w:rPr>
          <w:rFonts w:ascii="Times New Roman" w:hAnsi="Times New Roman" w:cs="Times New Roman"/>
          <w:noProof/>
          <w:sz w:val="24"/>
          <w:szCs w:val="24"/>
          <w:lang w:val="en-US"/>
        </w:rPr>
        <w:t>T</w:t>
      </w:r>
      <w:r w:rsidR="00D16E2E" w:rsidRPr="00B0378A">
        <w:rPr>
          <w:rFonts w:ascii="Times New Roman" w:hAnsi="Times New Roman" w:cs="Times New Roman"/>
          <w:color w:val="FF0000"/>
          <w:sz w:val="24"/>
          <w:szCs w:val="24"/>
          <w:lang w:val="en-US"/>
        </w:rPr>
        <w:t xml:space="preserve"> </w:t>
      </w:r>
      <w:r w:rsidR="00D16E2E" w:rsidRPr="00B0378A">
        <w:rPr>
          <w:rFonts w:ascii="Times New Roman" w:hAnsi="Times New Roman" w:cs="Times New Roman"/>
          <w:sz w:val="24"/>
          <w:szCs w:val="24"/>
          <w:lang w:val="en-US"/>
        </w:rPr>
        <w:t>experiments on the synthesis of hydrocarbons (</w:t>
      </w:r>
      <w:r w:rsidR="00477F2E" w:rsidRPr="00B0378A">
        <w:rPr>
          <w:rFonts w:ascii="Times New Roman" w:eastAsia="Times New Roman" w:hAnsi="Times New Roman" w:cs="Times New Roman"/>
          <w:sz w:val="24"/>
          <w:szCs w:val="24"/>
          <w:lang w:val="en-US"/>
        </w:rPr>
        <w:t>Scott</w:t>
      </w:r>
      <w:r w:rsidR="00477F2E" w:rsidRPr="00B0378A">
        <w:rPr>
          <w:rFonts w:ascii="Times New Roman" w:hAnsi="Times New Roman" w:cs="Times New Roman"/>
          <w:sz w:val="24"/>
          <w:szCs w:val="24"/>
          <w:lang w:val="en-US"/>
        </w:rPr>
        <w:t xml:space="preserve"> et al., </w:t>
      </w:r>
      <w:r w:rsidR="00477F2E" w:rsidRPr="00B0378A">
        <w:rPr>
          <w:rFonts w:ascii="Times New Roman" w:hAnsi="Times New Roman" w:cs="Times New Roman"/>
          <w:sz w:val="24"/>
          <w:szCs w:val="24"/>
          <w:lang w:val="en-US"/>
        </w:rPr>
        <w:lastRenderedPageBreak/>
        <w:t xml:space="preserve">2004; </w:t>
      </w:r>
      <w:r w:rsidR="00173850" w:rsidRPr="00B0378A">
        <w:rPr>
          <w:rFonts w:ascii="Times New Roman" w:hAnsi="Times New Roman" w:cs="Times New Roman"/>
          <w:sz w:val="24"/>
          <w:szCs w:val="24"/>
          <w:shd w:val="clear" w:color="auto" w:fill="FFFFFF" w:themeFill="background1"/>
          <w:lang w:val="en-US"/>
        </w:rPr>
        <w:t xml:space="preserve">Schulte et al., 2006; </w:t>
      </w:r>
      <w:proofErr w:type="spellStart"/>
      <w:r w:rsidR="00477F2E" w:rsidRPr="00B0378A">
        <w:rPr>
          <w:rFonts w:ascii="Times New Roman" w:eastAsia="Times New Roman" w:hAnsi="Times New Roman" w:cs="Times New Roman"/>
          <w:sz w:val="24"/>
          <w:szCs w:val="24"/>
          <w:lang w:val="en-US"/>
        </w:rPr>
        <w:t>Kolesnikov</w:t>
      </w:r>
      <w:proofErr w:type="spellEnd"/>
      <w:r w:rsidR="00477F2E" w:rsidRPr="00B0378A">
        <w:rPr>
          <w:rFonts w:ascii="Times New Roman" w:eastAsia="Times New Roman" w:hAnsi="Times New Roman" w:cs="Times New Roman"/>
          <w:sz w:val="24"/>
          <w:szCs w:val="24"/>
          <w:lang w:val="en-US"/>
        </w:rPr>
        <w:t>, et al.,</w:t>
      </w:r>
      <w:r w:rsidR="00477F2E" w:rsidRPr="00B0378A">
        <w:rPr>
          <w:rFonts w:ascii="Times New Roman" w:hAnsi="Times New Roman" w:cs="Times New Roman"/>
          <w:sz w:val="24"/>
          <w:szCs w:val="24"/>
          <w:lang w:val="en-US"/>
        </w:rPr>
        <w:t xml:space="preserve"> 2009; </w:t>
      </w:r>
      <w:proofErr w:type="spellStart"/>
      <w:r w:rsidR="00CC419B" w:rsidRPr="00B0378A">
        <w:rPr>
          <w:rFonts w:ascii="Times New Roman" w:hAnsi="Times New Roman" w:cs="Times New Roman"/>
          <w:sz w:val="24"/>
          <w:szCs w:val="24"/>
          <w:shd w:val="clear" w:color="auto" w:fill="FFFFFF" w:themeFill="background1"/>
          <w:lang w:val="en-US"/>
        </w:rPr>
        <w:t>Etiope</w:t>
      </w:r>
      <w:proofErr w:type="spellEnd"/>
      <w:r w:rsidR="00CC419B" w:rsidRPr="00B0378A">
        <w:rPr>
          <w:rFonts w:ascii="Times New Roman" w:hAnsi="Times New Roman" w:cs="Times New Roman"/>
          <w:sz w:val="24"/>
          <w:szCs w:val="24"/>
          <w:shd w:val="clear" w:color="auto" w:fill="FFFFFF" w:themeFill="background1"/>
          <w:lang w:val="en-US"/>
        </w:rPr>
        <w:t xml:space="preserve"> and Sherwood </w:t>
      </w:r>
      <w:proofErr w:type="spellStart"/>
      <w:r w:rsidR="00CC419B" w:rsidRPr="00B0378A">
        <w:rPr>
          <w:rFonts w:ascii="Times New Roman" w:hAnsi="Times New Roman" w:cs="Times New Roman"/>
          <w:sz w:val="24"/>
          <w:szCs w:val="24"/>
          <w:shd w:val="clear" w:color="auto" w:fill="FFFFFF" w:themeFill="background1"/>
          <w:lang w:val="en-US"/>
        </w:rPr>
        <w:t>Lollar</w:t>
      </w:r>
      <w:proofErr w:type="spellEnd"/>
      <w:r w:rsidR="00CC419B" w:rsidRPr="00B0378A">
        <w:rPr>
          <w:rFonts w:ascii="Times New Roman" w:hAnsi="Times New Roman" w:cs="Times New Roman"/>
          <w:sz w:val="24"/>
          <w:szCs w:val="24"/>
          <w:shd w:val="clear" w:color="auto" w:fill="FFFFFF" w:themeFill="background1"/>
          <w:lang w:val="en-US"/>
        </w:rPr>
        <w:t>, 2013;</w:t>
      </w:r>
      <w:r w:rsidR="00CC419B" w:rsidRPr="00B0378A">
        <w:rPr>
          <w:rFonts w:ascii="Times New Roman" w:eastAsia="Times New Roman" w:hAnsi="Times New Roman" w:cs="Times New Roman"/>
          <w:sz w:val="24"/>
          <w:szCs w:val="24"/>
          <w:lang w:val="en-US"/>
        </w:rPr>
        <w:t xml:space="preserve"> </w:t>
      </w:r>
      <w:proofErr w:type="spellStart"/>
      <w:r w:rsidR="00477F2E" w:rsidRPr="00B0378A">
        <w:rPr>
          <w:rFonts w:ascii="Times New Roman" w:eastAsia="Times New Roman" w:hAnsi="Times New Roman" w:cs="Times New Roman"/>
          <w:sz w:val="24"/>
          <w:szCs w:val="24"/>
          <w:lang w:val="en-US"/>
        </w:rPr>
        <w:t>McCollom</w:t>
      </w:r>
      <w:proofErr w:type="spellEnd"/>
      <w:r w:rsidR="00477F2E" w:rsidRPr="00B0378A">
        <w:rPr>
          <w:rFonts w:ascii="Times New Roman" w:eastAsia="Times New Roman" w:hAnsi="Times New Roman" w:cs="Times New Roman"/>
          <w:sz w:val="24"/>
          <w:szCs w:val="24"/>
          <w:lang w:val="en-US"/>
        </w:rPr>
        <w:t>,</w:t>
      </w:r>
      <w:r w:rsidR="00477F2E" w:rsidRPr="00B0378A">
        <w:rPr>
          <w:rFonts w:ascii="Times New Roman" w:hAnsi="Times New Roman" w:cs="Times New Roman"/>
          <w:sz w:val="24"/>
          <w:szCs w:val="24"/>
          <w:lang w:val="en-US"/>
        </w:rPr>
        <w:t xml:space="preserve"> 2013; </w:t>
      </w:r>
      <w:proofErr w:type="spellStart"/>
      <w:r w:rsidR="00D16E2E" w:rsidRPr="00B0378A">
        <w:rPr>
          <w:rFonts w:ascii="Times New Roman" w:hAnsi="Times New Roman" w:cs="Times New Roman"/>
          <w:sz w:val="24"/>
          <w:szCs w:val="24"/>
          <w:lang w:val="en-US"/>
        </w:rPr>
        <w:t>Smit</w:t>
      </w:r>
      <w:proofErr w:type="spellEnd"/>
      <w:r w:rsidR="00D16E2E" w:rsidRPr="00B0378A">
        <w:rPr>
          <w:rFonts w:ascii="Times New Roman" w:hAnsi="Times New Roman" w:cs="Times New Roman"/>
          <w:sz w:val="24"/>
          <w:szCs w:val="24"/>
          <w:lang w:val="en-US"/>
        </w:rPr>
        <w:t xml:space="preserve"> et al., 2016) also prove its deep origin.</w:t>
      </w:r>
      <w:r w:rsidR="00561E3B" w:rsidRPr="00B0378A">
        <w:rPr>
          <w:rFonts w:cstheme="minorHAnsi"/>
          <w:lang w:val="en-US"/>
        </w:rPr>
        <w:t xml:space="preserve"> </w:t>
      </w:r>
    </w:p>
    <w:p w:rsidR="00F84100" w:rsidRPr="00B0378A" w:rsidRDefault="002B117F" w:rsidP="00BB4DAB">
      <w:pPr>
        <w:spacing w:line="360" w:lineRule="auto"/>
        <w:ind w:firstLine="425"/>
        <w:contextualSpacing/>
        <w:jc w:val="both"/>
        <w:rPr>
          <w:rFonts w:ascii="Times New Roman" w:hAnsi="Times New Roman" w:cs="Times New Roman"/>
          <w:sz w:val="24"/>
          <w:szCs w:val="24"/>
          <w:lang w:val="en-US"/>
        </w:rPr>
      </w:pPr>
      <w:r w:rsidRPr="00B0378A">
        <w:rPr>
          <w:rFonts w:ascii="Gulliver" w:hAnsi="Gulliver"/>
          <w:sz w:val="24"/>
          <w:szCs w:val="24"/>
          <w:lang w:val="en-US"/>
        </w:rPr>
        <w:t xml:space="preserve">The global mid-ocean ridge system represents a major site for outgassing of volatiles from the </w:t>
      </w:r>
      <w:r w:rsidRPr="00B0378A">
        <w:rPr>
          <w:rFonts w:ascii="Times New Roman" w:hAnsi="Times New Roman" w:cs="Times New Roman"/>
          <w:sz w:val="24"/>
          <w:szCs w:val="24"/>
          <w:lang w:val="en-US"/>
        </w:rPr>
        <w:t xml:space="preserve">earth’s mantle. </w:t>
      </w:r>
      <w:r w:rsidR="009E14C7" w:rsidRPr="00B0378A">
        <w:rPr>
          <w:rStyle w:val="tlid-translation"/>
          <w:rFonts w:ascii="Times New Roman" w:hAnsi="Times New Roman" w:cs="Times New Roman"/>
          <w:sz w:val="24"/>
          <w:szCs w:val="24"/>
          <w:lang w:val="en-US"/>
        </w:rPr>
        <w:t xml:space="preserve">Methane, </w:t>
      </w:r>
      <w:r w:rsidR="002D516D" w:rsidRPr="00B0378A">
        <w:rPr>
          <w:rStyle w:val="tlid-translation"/>
          <w:rFonts w:ascii="Times New Roman" w:hAnsi="Times New Roman" w:cs="Times New Roman"/>
          <w:sz w:val="24"/>
          <w:szCs w:val="24"/>
          <w:lang w:val="en-US"/>
        </w:rPr>
        <w:t xml:space="preserve">which was believed </w:t>
      </w:r>
      <w:r w:rsidR="009E14C7" w:rsidRPr="00B0378A">
        <w:rPr>
          <w:rStyle w:val="tlid-translation"/>
          <w:rFonts w:ascii="Times New Roman" w:hAnsi="Times New Roman" w:cs="Times New Roman"/>
          <w:sz w:val="24"/>
          <w:szCs w:val="24"/>
          <w:lang w:val="en-US"/>
        </w:rPr>
        <w:t xml:space="preserve">to </w:t>
      </w:r>
      <w:r w:rsidR="00CE2961" w:rsidRPr="00B0378A">
        <w:rPr>
          <w:rStyle w:val="tlid-translation"/>
          <w:rFonts w:ascii="Times New Roman" w:hAnsi="Times New Roman" w:cs="Times New Roman"/>
          <w:sz w:val="24"/>
          <w:szCs w:val="24"/>
          <w:lang w:val="en-US"/>
        </w:rPr>
        <w:t xml:space="preserve">have a </w:t>
      </w:r>
      <w:r w:rsidR="009E14C7" w:rsidRPr="00B0378A">
        <w:rPr>
          <w:rStyle w:val="tlid-translation"/>
          <w:rFonts w:ascii="Times New Roman" w:hAnsi="Times New Roman" w:cs="Times New Roman"/>
          <w:sz w:val="24"/>
          <w:szCs w:val="24"/>
          <w:lang w:val="en-US"/>
        </w:rPr>
        <w:t>surface origin</w:t>
      </w:r>
      <w:r w:rsidR="00950CF0" w:rsidRPr="00B0378A">
        <w:rPr>
          <w:rStyle w:val="tlid-translation"/>
          <w:rFonts w:ascii="Times New Roman" w:hAnsi="Times New Roman" w:cs="Times New Roman"/>
          <w:sz w:val="24"/>
          <w:szCs w:val="24"/>
          <w:lang w:val="en-US"/>
        </w:rPr>
        <w:t xml:space="preserve"> </w:t>
      </w:r>
      <w:r w:rsidR="00D16E2E" w:rsidRPr="00B0378A">
        <w:rPr>
          <w:rFonts w:ascii="Times New Roman" w:hAnsi="Times New Roman" w:cs="Times New Roman"/>
          <w:sz w:val="24"/>
          <w:szCs w:val="24"/>
          <w:lang w:val="en-US"/>
        </w:rPr>
        <w:t xml:space="preserve">(low-temperature </w:t>
      </w:r>
      <w:proofErr w:type="spellStart"/>
      <w:r w:rsidR="00D16E2E" w:rsidRPr="00B0378A">
        <w:rPr>
          <w:rFonts w:ascii="Times New Roman" w:hAnsi="Times New Roman" w:cs="Times New Roman"/>
          <w:sz w:val="24"/>
          <w:szCs w:val="24"/>
          <w:lang w:val="en-US"/>
        </w:rPr>
        <w:t>serpentinization</w:t>
      </w:r>
      <w:proofErr w:type="spellEnd"/>
      <w:r w:rsidR="00D16E2E" w:rsidRPr="00B0378A">
        <w:rPr>
          <w:rFonts w:ascii="Times New Roman" w:hAnsi="Times New Roman" w:cs="Times New Roman"/>
          <w:sz w:val="24"/>
          <w:szCs w:val="24"/>
          <w:lang w:val="en-US"/>
        </w:rPr>
        <w:t xml:space="preserve"> </w:t>
      </w:r>
      <w:r w:rsidR="00914EDF" w:rsidRPr="00B0378A">
        <w:rPr>
          <w:rFonts w:ascii="Times New Roman" w:hAnsi="Times New Roman" w:cs="Times New Roman"/>
          <w:sz w:val="24"/>
          <w:szCs w:val="24"/>
          <w:lang w:val="en-US"/>
        </w:rPr>
        <w:t>~</w:t>
      </w:r>
      <w:r w:rsidR="0077692F" w:rsidRPr="00B0378A">
        <w:rPr>
          <w:rFonts w:ascii="Times New Roman" w:hAnsi="Times New Roman" w:cs="Times New Roman"/>
          <w:sz w:val="24"/>
          <w:szCs w:val="24"/>
          <w:lang w:val="en-US"/>
        </w:rPr>
        <w:t>100</w:t>
      </w:r>
      <w:r w:rsidR="00D16E2E" w:rsidRPr="00B0378A">
        <w:rPr>
          <w:rFonts w:ascii="Times New Roman" w:hAnsi="Times New Roman" w:cs="Times New Roman"/>
          <w:sz w:val="24"/>
          <w:szCs w:val="24"/>
          <w:lang w:val="en-US"/>
        </w:rPr>
        <w:t xml:space="preserve">° C), </w:t>
      </w:r>
      <w:r w:rsidR="00D474AD" w:rsidRPr="00B0378A">
        <w:rPr>
          <w:rFonts w:ascii="Times New Roman" w:eastAsia="Times New Roman" w:hAnsi="Times New Roman" w:cs="Times New Roman"/>
          <w:sz w:val="24"/>
          <w:szCs w:val="24"/>
          <w:lang w:val="en-US"/>
        </w:rPr>
        <w:t>apparently is formed at depth, at temperatures of ca.</w:t>
      </w:r>
      <w:r w:rsidR="00D474AD" w:rsidRPr="00B0378A">
        <w:rPr>
          <w:rFonts w:ascii="Times New Roman" w:hAnsi="Times New Roman" w:cs="Times New Roman"/>
          <w:sz w:val="24"/>
          <w:szCs w:val="24"/>
          <w:lang w:val="en-US"/>
        </w:rPr>
        <w:t xml:space="preserve"> 400</w:t>
      </w:r>
      <w:r w:rsidR="00D16E2E" w:rsidRPr="00B0378A">
        <w:rPr>
          <w:rFonts w:ascii="Times New Roman" w:hAnsi="Times New Roman" w:cs="Times New Roman"/>
          <w:sz w:val="24"/>
          <w:szCs w:val="24"/>
          <w:lang w:val="en-US"/>
        </w:rPr>
        <w:t>° C under redox conditions characterizing intrusive rocks derived from sub-ridge melts (</w:t>
      </w:r>
      <w:proofErr w:type="spellStart"/>
      <w:r w:rsidR="00D77138" w:rsidRPr="00B0378A">
        <w:rPr>
          <w:rStyle w:val="fontstyle01"/>
          <w:rFonts w:ascii="Times New Roman" w:hAnsi="Times New Roman" w:cs="Times New Roman"/>
          <w:sz w:val="24"/>
          <w:szCs w:val="24"/>
          <w:lang w:val="en-US"/>
        </w:rPr>
        <w:t>Mével</w:t>
      </w:r>
      <w:proofErr w:type="spellEnd"/>
      <w:r w:rsidR="00C55C1D" w:rsidRPr="00B0378A">
        <w:rPr>
          <w:rStyle w:val="fontstyle01"/>
          <w:rFonts w:ascii="Times New Roman" w:hAnsi="Times New Roman" w:cs="Times New Roman"/>
          <w:sz w:val="24"/>
          <w:szCs w:val="24"/>
          <w:lang w:val="en-US"/>
        </w:rPr>
        <w:t>,</w:t>
      </w:r>
      <w:r w:rsidR="00D77138" w:rsidRPr="00B0378A">
        <w:rPr>
          <w:rFonts w:ascii="Times New Roman" w:hAnsi="Times New Roman" w:cs="Times New Roman"/>
          <w:sz w:val="24"/>
          <w:szCs w:val="24"/>
          <w:lang w:val="en-US"/>
        </w:rPr>
        <w:t xml:space="preserve"> 2003; </w:t>
      </w:r>
      <w:r w:rsidR="00D16E2E" w:rsidRPr="00B0378A">
        <w:rPr>
          <w:rFonts w:ascii="Times New Roman" w:hAnsi="Times New Roman" w:cs="Times New Roman"/>
          <w:sz w:val="24"/>
          <w:szCs w:val="24"/>
          <w:lang w:val="en-US"/>
        </w:rPr>
        <w:t xml:space="preserve">Wang et al., 2018). </w:t>
      </w:r>
      <w:r w:rsidRPr="00B0378A">
        <w:rPr>
          <w:rFonts w:ascii="Times New Roman" w:hAnsi="Times New Roman" w:cs="Times New Roman"/>
          <w:sz w:val="24"/>
          <w:szCs w:val="24"/>
          <w:lang w:val="en-US"/>
        </w:rPr>
        <w:t xml:space="preserve">Thus, deep, alkaline-basalt </w:t>
      </w:r>
      <w:proofErr w:type="spellStart"/>
      <w:r w:rsidRPr="00B0378A">
        <w:rPr>
          <w:rFonts w:ascii="Times New Roman" w:hAnsi="Times New Roman" w:cs="Times New Roman"/>
          <w:sz w:val="24"/>
          <w:szCs w:val="24"/>
          <w:lang w:val="en-US"/>
        </w:rPr>
        <w:t>magmatism</w:t>
      </w:r>
      <w:proofErr w:type="spellEnd"/>
      <w:r w:rsidRPr="00B0378A">
        <w:rPr>
          <w:rFonts w:ascii="Times New Roman" w:hAnsi="Times New Roman" w:cs="Times New Roman"/>
          <w:sz w:val="24"/>
          <w:szCs w:val="24"/>
          <w:lang w:val="en-US"/>
        </w:rPr>
        <w:t xml:space="preserve"> (elevated alkali content, especially K</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O), in contrast to basalt-andesitic one, is mainly responsible for methane degassing on the earth's surface. With increasing alkalinity (alkaline slope) in the fluid inclusions of igneous rocks invariably appear with different hydrocarbons</w:t>
      </w:r>
      <w:r w:rsidR="003C64E3" w:rsidRPr="00B0378A">
        <w:rPr>
          <w:rFonts w:ascii="Times New Roman" w:hAnsi="Times New Roman" w:cs="Times New Roman"/>
          <w:color w:val="FF0000"/>
          <w:sz w:val="24"/>
          <w:szCs w:val="24"/>
          <w:lang w:val="en-US"/>
        </w:rPr>
        <w:t xml:space="preserve"> </w:t>
      </w:r>
      <w:r w:rsidR="003C64E3" w:rsidRPr="00B0378A">
        <w:rPr>
          <w:rFonts w:ascii="Times New Roman" w:hAnsi="Times New Roman" w:cs="Times New Roman"/>
          <w:sz w:val="24"/>
          <w:szCs w:val="24"/>
          <w:lang w:val="en-US"/>
        </w:rPr>
        <w:t xml:space="preserve">(Potter and </w:t>
      </w:r>
      <w:proofErr w:type="spellStart"/>
      <w:r w:rsidR="003C64E3" w:rsidRPr="00B0378A">
        <w:rPr>
          <w:rFonts w:ascii="Times New Roman" w:hAnsi="Times New Roman" w:cs="Times New Roman"/>
          <w:sz w:val="24"/>
          <w:szCs w:val="24"/>
          <w:lang w:val="en-US"/>
        </w:rPr>
        <w:t>Konnerup</w:t>
      </w:r>
      <w:proofErr w:type="spellEnd"/>
      <w:r w:rsidR="003C64E3" w:rsidRPr="00B0378A">
        <w:rPr>
          <w:rFonts w:ascii="Times New Roman" w:hAnsi="Times New Roman" w:cs="Times New Roman"/>
          <w:sz w:val="24"/>
          <w:szCs w:val="24"/>
          <w:lang w:val="en-US"/>
        </w:rPr>
        <w:t xml:space="preserve">-Madsen, 2003; </w:t>
      </w:r>
      <w:proofErr w:type="spellStart"/>
      <w:r w:rsidR="003C64E3" w:rsidRPr="00B0378A">
        <w:rPr>
          <w:rFonts w:ascii="Times New Roman" w:hAnsi="Times New Roman" w:cs="Times New Roman"/>
          <w:sz w:val="24"/>
          <w:szCs w:val="24"/>
          <w:lang w:val="en-US"/>
        </w:rPr>
        <w:t>Nivin</w:t>
      </w:r>
      <w:proofErr w:type="spellEnd"/>
      <w:r w:rsidR="003C64E3" w:rsidRPr="00B0378A">
        <w:rPr>
          <w:rFonts w:ascii="Times New Roman" w:hAnsi="Times New Roman" w:cs="Times New Roman"/>
          <w:sz w:val="24"/>
          <w:szCs w:val="24"/>
          <w:lang w:val="en-US"/>
        </w:rPr>
        <w:t xml:space="preserve"> et al., 2005).</w:t>
      </w:r>
      <w:r w:rsidR="00561E3B" w:rsidRPr="00B0378A">
        <w:rPr>
          <w:rFonts w:ascii="Times New Roman" w:hAnsi="Times New Roman" w:cs="Times New Roman"/>
          <w:sz w:val="24"/>
          <w:szCs w:val="24"/>
          <w:lang w:val="en-US"/>
        </w:rPr>
        <w:t xml:space="preserve"> </w:t>
      </w:r>
      <w:r w:rsidR="00FB72A2" w:rsidRPr="00B0378A">
        <w:rPr>
          <w:rFonts w:ascii="Times New Roman" w:hAnsi="Times New Roman" w:cs="Times New Roman"/>
          <w:sz w:val="24"/>
          <w:szCs w:val="24"/>
          <w:lang w:val="en-US"/>
        </w:rPr>
        <w:t xml:space="preserve">The high content of potassium in </w:t>
      </w:r>
      <w:r w:rsidR="008D4E4A" w:rsidRPr="00B0378A">
        <w:rPr>
          <w:rFonts w:ascii="Times New Roman" w:hAnsi="Times New Roman" w:cs="Times New Roman"/>
          <w:sz w:val="24"/>
          <w:szCs w:val="24"/>
          <w:lang w:val="en-US"/>
        </w:rPr>
        <w:t xml:space="preserve">the </w:t>
      </w:r>
      <w:r w:rsidR="00FB72A2" w:rsidRPr="00B0378A">
        <w:rPr>
          <w:rFonts w:ascii="Times New Roman" w:hAnsi="Times New Roman" w:cs="Times New Roman"/>
          <w:sz w:val="24"/>
          <w:szCs w:val="24"/>
          <w:lang w:val="en-US"/>
        </w:rPr>
        <w:t>high-silica Hadean crust (</w:t>
      </w:r>
      <w:proofErr w:type="spellStart"/>
      <w:r w:rsidR="00FB72A2" w:rsidRPr="00B0378A">
        <w:rPr>
          <w:rFonts w:ascii="Times New Roman" w:hAnsi="Times New Roman" w:cs="Times New Roman"/>
          <w:sz w:val="24"/>
          <w:szCs w:val="24"/>
          <w:lang w:val="en-US"/>
        </w:rPr>
        <w:t>Boehnkea</w:t>
      </w:r>
      <w:proofErr w:type="spellEnd"/>
      <w:r w:rsidR="00FB72A2" w:rsidRPr="00B0378A">
        <w:rPr>
          <w:rFonts w:ascii="Times New Roman" w:hAnsi="Times New Roman" w:cs="Times New Roman"/>
          <w:sz w:val="24"/>
          <w:szCs w:val="24"/>
          <w:lang w:val="en-US"/>
        </w:rPr>
        <w:t xml:space="preserve"> et al., 2018) indicates the depth of </w:t>
      </w:r>
      <w:proofErr w:type="spellStart"/>
      <w:r w:rsidR="00D7572A" w:rsidRPr="00B0378A">
        <w:rPr>
          <w:rFonts w:ascii="Times New Roman" w:hAnsi="Times New Roman" w:cs="Times New Roman"/>
          <w:sz w:val="24"/>
          <w:szCs w:val="24"/>
          <w:lang w:val="en-US"/>
        </w:rPr>
        <w:t>magmatism</w:t>
      </w:r>
      <w:proofErr w:type="spellEnd"/>
      <w:r w:rsidR="00FB72A2" w:rsidRPr="00B0378A">
        <w:rPr>
          <w:rFonts w:ascii="Times New Roman" w:hAnsi="Times New Roman" w:cs="Times New Roman"/>
          <w:sz w:val="24"/>
          <w:szCs w:val="24"/>
          <w:lang w:val="en-US"/>
        </w:rPr>
        <w:t xml:space="preserve"> and its hydrocarbon specificity.</w:t>
      </w:r>
    </w:p>
    <w:p w:rsidR="00291FF8" w:rsidRPr="00B0378A" w:rsidRDefault="00513B08" w:rsidP="00DD462F">
      <w:pPr>
        <w:autoSpaceDE w:val="0"/>
        <w:autoSpaceDN w:val="0"/>
        <w:adjustRightInd w:val="0"/>
        <w:spacing w:after="0" w:line="360" w:lineRule="auto"/>
        <w:ind w:firstLine="425"/>
        <w:contextualSpacing/>
        <w:jc w:val="both"/>
        <w:rPr>
          <w:rFonts w:ascii="Times New Roman" w:hAnsi="Times New Roman" w:cs="Times New Roman"/>
          <w:color w:val="000000"/>
          <w:sz w:val="24"/>
          <w:szCs w:val="24"/>
          <w:lang w:val="en-US"/>
        </w:rPr>
      </w:pPr>
      <w:r w:rsidRPr="00B0378A">
        <w:rPr>
          <w:rFonts w:ascii="Times New Roman" w:hAnsi="Times New Roman" w:cs="Times New Roman"/>
          <w:sz w:val="24"/>
          <w:szCs w:val="24"/>
          <w:lang w:val="en-US"/>
        </w:rPr>
        <w:t>The model of two-stage development of fluids (</w:t>
      </w:r>
      <w:r w:rsidRPr="00B0378A">
        <w:rPr>
          <w:rFonts w:ascii="Times New Roman" w:hAnsi="Times New Roman" w:cs="Times New Roman"/>
          <w:b/>
          <w:sz w:val="24"/>
          <w:szCs w:val="24"/>
          <w:lang w:val="en-US"/>
        </w:rPr>
        <w:t>I</w:t>
      </w:r>
      <w:r w:rsidRPr="00B0378A">
        <w:rPr>
          <w:rFonts w:ascii="Times New Roman" w:hAnsi="Times New Roman" w:cs="Times New Roman"/>
          <w:sz w:val="24"/>
          <w:szCs w:val="24"/>
          <w:lang w:val="en-US"/>
        </w:rPr>
        <w:t xml:space="preserve"> ↔ </w:t>
      </w:r>
      <w:r w:rsidRPr="00B0378A">
        <w:rPr>
          <w:rFonts w:ascii="Times New Roman" w:hAnsi="Times New Roman" w:cs="Times New Roman"/>
          <w:b/>
          <w:sz w:val="24"/>
          <w:szCs w:val="24"/>
          <w:lang w:val="en-US"/>
        </w:rPr>
        <w:t>II</w:t>
      </w:r>
      <w:r w:rsidRPr="00B0378A">
        <w:rPr>
          <w:rFonts w:ascii="Times New Roman" w:hAnsi="Times New Roman" w:cs="Times New Roman"/>
          <w:sz w:val="24"/>
          <w:szCs w:val="24"/>
          <w:lang w:val="en-US"/>
        </w:rPr>
        <w:t xml:space="preserve">) generated by the Earth’s core via mantle magma chambers is presented in </w:t>
      </w:r>
      <w:r w:rsidR="002D0C61" w:rsidRPr="00B0378A">
        <w:rPr>
          <w:rFonts w:ascii="Times New Roman" w:hAnsi="Times New Roman" w:cs="Times New Roman"/>
          <w:color w:val="000000"/>
          <w:sz w:val="24"/>
          <w:szCs w:val="24"/>
          <w:lang w:val="en-US"/>
        </w:rPr>
        <w:t>the phase diagram of the C</w:t>
      </w:r>
      <w:r w:rsidR="00127676" w:rsidRPr="00B0378A">
        <w:rPr>
          <w:rFonts w:ascii="Times New Roman" w:hAnsi="Times New Roman" w:cs="Times New Roman"/>
          <w:color w:val="000000"/>
          <w:sz w:val="24"/>
          <w:szCs w:val="24"/>
          <w:lang w:val="en-US"/>
        </w:rPr>
        <w:t>–H</w:t>
      </w:r>
      <w:r w:rsidR="002D0C61" w:rsidRPr="00B0378A">
        <w:rPr>
          <w:rFonts w:ascii="Times New Roman" w:hAnsi="Times New Roman" w:cs="Times New Roman"/>
          <w:color w:val="000000"/>
          <w:sz w:val="24"/>
          <w:szCs w:val="24"/>
          <w:lang w:val="en-US"/>
        </w:rPr>
        <w:t xml:space="preserve">–O compositions, </w:t>
      </w:r>
      <w:r w:rsidRPr="00B0378A">
        <w:rPr>
          <w:rFonts w:ascii="Times New Roman" w:hAnsi="Times New Roman" w:cs="Times New Roman"/>
          <w:sz w:val="24"/>
          <w:szCs w:val="24"/>
          <w:lang w:val="en-US"/>
        </w:rPr>
        <w:t>Fig</w:t>
      </w:r>
      <w:r w:rsidR="002D0C61" w:rsidRPr="00B0378A">
        <w:rPr>
          <w:rFonts w:ascii="Times New Roman" w:hAnsi="Times New Roman" w:cs="Times New Roman"/>
          <w:sz w:val="24"/>
          <w:szCs w:val="24"/>
          <w:lang w:val="en-US"/>
        </w:rPr>
        <w:t>.</w:t>
      </w:r>
      <w:r w:rsidRPr="00B0378A">
        <w:rPr>
          <w:rFonts w:ascii="Times New Roman" w:hAnsi="Times New Roman" w:cs="Times New Roman"/>
          <w:sz w:val="24"/>
          <w:szCs w:val="24"/>
          <w:lang w:val="en-US"/>
        </w:rPr>
        <w:t xml:space="preserve"> 1. </w:t>
      </w:r>
      <w:r w:rsidR="006E3127" w:rsidRPr="00B0378A">
        <w:rPr>
          <w:rFonts w:ascii="Times New Roman" w:hAnsi="Times New Roman" w:cs="Times New Roman"/>
          <w:sz w:val="24"/>
          <w:szCs w:val="24"/>
          <w:lang w:val="en-US"/>
        </w:rPr>
        <w:t xml:space="preserve">Fluids ejected from the liquid core were initially saturated with hydrogen, with oxygenic components being of minor importance. </w:t>
      </w:r>
      <w:r w:rsidR="00950D6B" w:rsidRPr="00B0378A">
        <w:rPr>
          <w:rFonts w:ascii="Times New Roman" w:eastAsiaTheme="minorHAnsi" w:hAnsi="Times New Roman" w:cs="Times New Roman"/>
          <w:sz w:val="24"/>
          <w:szCs w:val="24"/>
          <w:lang w:val="en-US" w:eastAsia="en-US"/>
        </w:rPr>
        <w:t xml:space="preserve">However, during the process of the earth’s silicate shells </w:t>
      </w:r>
      <w:r w:rsidR="00E14F84" w:rsidRPr="00B0378A">
        <w:rPr>
          <w:rFonts w:ascii="Times New Roman" w:hAnsi="Times New Roman" w:cs="Times New Roman"/>
          <w:sz w:val="24"/>
          <w:szCs w:val="24"/>
          <w:lang w:val="en-US"/>
        </w:rPr>
        <w:t xml:space="preserve">(mantle and crust) </w:t>
      </w:r>
      <w:r w:rsidR="00950D6B" w:rsidRPr="00B0378A">
        <w:rPr>
          <w:rFonts w:ascii="Times New Roman" w:eastAsiaTheme="minorHAnsi" w:hAnsi="Times New Roman" w:cs="Times New Roman"/>
          <w:sz w:val="24"/>
          <w:szCs w:val="24"/>
          <w:lang w:val="en-US" w:eastAsia="en-US"/>
        </w:rPr>
        <w:t xml:space="preserve">extension </w:t>
      </w:r>
      <w:r w:rsidR="00E14F84" w:rsidRPr="00B0378A">
        <w:rPr>
          <w:rFonts w:ascii="Times New Roman" w:hAnsi="Times New Roman" w:cs="Times New Roman"/>
          <w:sz w:val="24"/>
          <w:szCs w:val="24"/>
          <w:lang w:val="en-US"/>
        </w:rPr>
        <w:t xml:space="preserve">(associated, in our opinion, with a Hadean to </w:t>
      </w:r>
      <w:proofErr w:type="spellStart"/>
      <w:r w:rsidR="00E14F84" w:rsidRPr="00B0378A">
        <w:rPr>
          <w:rFonts w:ascii="Times New Roman" w:hAnsi="Times New Roman" w:cs="Times New Roman"/>
          <w:sz w:val="24"/>
          <w:szCs w:val="24"/>
          <w:lang w:val="en-US"/>
        </w:rPr>
        <w:t>Paleoarchean</w:t>
      </w:r>
      <w:proofErr w:type="spellEnd"/>
      <w:r w:rsidR="00E14F84" w:rsidRPr="00B0378A">
        <w:rPr>
          <w:rFonts w:ascii="Times New Roman" w:hAnsi="Times New Roman" w:cs="Times New Roman"/>
          <w:sz w:val="24"/>
          <w:szCs w:val="24"/>
          <w:lang w:val="en-US"/>
        </w:rPr>
        <w:t xml:space="preserve"> </w:t>
      </w:r>
      <w:proofErr w:type="spellStart"/>
      <w:r w:rsidR="00E14F84" w:rsidRPr="00B0378A">
        <w:rPr>
          <w:rFonts w:ascii="Times New Roman" w:hAnsi="Times New Roman" w:cs="Times New Roman"/>
          <w:sz w:val="24"/>
          <w:szCs w:val="24"/>
          <w:lang w:val="en-US"/>
        </w:rPr>
        <w:t>geodynamo</w:t>
      </w:r>
      <w:proofErr w:type="spellEnd"/>
      <w:r w:rsidR="00E14F84" w:rsidRPr="00B0378A">
        <w:rPr>
          <w:rFonts w:ascii="Times New Roman" w:hAnsi="Times New Roman" w:cs="Times New Roman"/>
          <w:sz w:val="24"/>
          <w:szCs w:val="24"/>
          <w:lang w:val="en-US"/>
        </w:rPr>
        <w:t xml:space="preserve"> </w:t>
      </w:r>
      <w:r w:rsidR="00E14F84" w:rsidRPr="00B0378A">
        <w:rPr>
          <w:rFonts w:ascii="Times New Roman" w:hAnsi="Times New Roman" w:cs="Times New Roman"/>
          <w:sz w:val="24"/>
          <w:szCs w:val="24"/>
          <w:shd w:val="clear" w:color="auto" w:fill="FFFFFF"/>
          <w:lang w:val="en-US"/>
        </w:rPr>
        <w:t>(</w:t>
      </w:r>
      <w:proofErr w:type="spellStart"/>
      <w:r w:rsidR="00E14F84" w:rsidRPr="00B0378A">
        <w:rPr>
          <w:rStyle w:val="name"/>
          <w:rFonts w:ascii="Times New Roman" w:hAnsi="Times New Roman" w:cs="Times New Roman"/>
          <w:bCs/>
          <w:sz w:val="24"/>
          <w:szCs w:val="24"/>
          <w:lang w:val="en-US"/>
        </w:rPr>
        <w:t>Tarduno</w:t>
      </w:r>
      <w:proofErr w:type="spellEnd"/>
      <w:r w:rsidR="00E14F84" w:rsidRPr="00B0378A">
        <w:rPr>
          <w:rStyle w:val="name"/>
          <w:rFonts w:ascii="Times New Roman" w:hAnsi="Times New Roman" w:cs="Times New Roman"/>
          <w:bCs/>
          <w:sz w:val="24"/>
          <w:szCs w:val="24"/>
          <w:lang w:val="en-US"/>
        </w:rPr>
        <w:t xml:space="preserve"> et al., 2015</w:t>
      </w:r>
      <w:r w:rsidR="00E14F84" w:rsidRPr="00B0378A">
        <w:rPr>
          <w:rFonts w:ascii="Times New Roman" w:hAnsi="Times New Roman" w:cs="Times New Roman"/>
          <w:sz w:val="24"/>
          <w:szCs w:val="24"/>
          <w:shd w:val="clear" w:color="auto" w:fill="FFFFFF"/>
          <w:lang w:val="en-US"/>
        </w:rPr>
        <w:t>))</w:t>
      </w:r>
      <w:r w:rsidR="00950D6B" w:rsidRPr="00B0378A">
        <w:rPr>
          <w:rFonts w:ascii="Times New Roman" w:eastAsiaTheme="minorHAnsi" w:hAnsi="Times New Roman" w:cs="Times New Roman"/>
          <w:sz w:val="24"/>
          <w:szCs w:val="24"/>
          <w:lang w:val="en-US" w:eastAsia="en-US"/>
        </w:rPr>
        <w:t>, an increase of fluid permeability stimulates the selective migration of hydrogen (the most mobile component) from it.</w:t>
      </w:r>
      <w:r w:rsidR="00950D6B" w:rsidRPr="00B0378A">
        <w:rPr>
          <w:rFonts w:ascii="Times New Roman" w:eastAsiaTheme="minorHAnsi" w:hAnsi="Times New Roman" w:cs="Times New Roman"/>
          <w:sz w:val="21"/>
          <w:szCs w:val="21"/>
          <w:lang w:val="en-US" w:eastAsia="en-US"/>
        </w:rPr>
        <w:t xml:space="preserve"> </w:t>
      </w:r>
      <w:r w:rsidR="006E3127" w:rsidRPr="00B0378A">
        <w:rPr>
          <w:rFonts w:ascii="Times New Roman" w:hAnsi="Times New Roman" w:cs="Times New Roman"/>
          <w:sz w:val="24"/>
          <w:szCs w:val="24"/>
          <w:lang w:val="en-US"/>
        </w:rPr>
        <w:t xml:space="preserve">This process is responsible for hydrogen losing its leading position in ejected fluids and being fundamental to the evolution of low and normal alkalinity </w:t>
      </w:r>
      <w:proofErr w:type="spellStart"/>
      <w:r w:rsidR="006E3127" w:rsidRPr="00B0378A">
        <w:rPr>
          <w:rFonts w:ascii="Times New Roman" w:hAnsi="Times New Roman" w:cs="Times New Roman"/>
          <w:sz w:val="24"/>
          <w:szCs w:val="24"/>
          <w:lang w:val="en-US"/>
        </w:rPr>
        <w:t>magmatism</w:t>
      </w:r>
      <w:proofErr w:type="spellEnd"/>
      <w:r w:rsidR="006E3127" w:rsidRPr="00B0378A">
        <w:rPr>
          <w:rFonts w:ascii="Times New Roman" w:hAnsi="Times New Roman" w:cs="Times New Roman"/>
          <w:sz w:val="24"/>
          <w:szCs w:val="24"/>
          <w:lang w:val="en-US"/>
        </w:rPr>
        <w:t xml:space="preserve"> (Marakushev and Marakushev, 2008</w:t>
      </w:r>
      <w:r w:rsidR="00914EDF" w:rsidRPr="00B0378A">
        <w:rPr>
          <w:rFonts w:ascii="Times New Roman" w:hAnsi="Times New Roman" w:cs="Times New Roman"/>
          <w:sz w:val="24"/>
          <w:szCs w:val="24"/>
          <w:lang w:val="en-US"/>
        </w:rPr>
        <w:t>, 2010</w:t>
      </w:r>
      <w:r w:rsidR="006E3127" w:rsidRPr="00B0378A">
        <w:rPr>
          <w:rFonts w:ascii="Times New Roman" w:hAnsi="Times New Roman" w:cs="Times New Roman"/>
          <w:sz w:val="24"/>
          <w:szCs w:val="24"/>
          <w:lang w:val="en-US"/>
        </w:rPr>
        <w:t xml:space="preserve">). </w:t>
      </w:r>
      <w:r w:rsidR="00E84746" w:rsidRPr="00B0378A">
        <w:rPr>
          <w:rFonts w:ascii="Times New Roman" w:hAnsi="Times New Roman" w:cs="Times New Roman"/>
          <w:sz w:val="24"/>
          <w:szCs w:val="24"/>
          <w:lang w:val="en-US"/>
        </w:rPr>
        <w:t xml:space="preserve">In this scenario, the fractionation of chemical components in </w:t>
      </w:r>
      <w:r w:rsidR="00E84746" w:rsidRPr="00B0378A">
        <w:rPr>
          <w:rFonts w:ascii="Times New Roman" w:hAnsi="Times New Roman" w:cs="Times New Roman"/>
          <w:noProof/>
          <w:sz w:val="24"/>
          <w:szCs w:val="24"/>
          <w:lang w:val="en-US"/>
        </w:rPr>
        <w:t>the fluid</w:t>
      </w:r>
      <w:r w:rsidR="00E84746" w:rsidRPr="00B0378A">
        <w:rPr>
          <w:rFonts w:ascii="Times New Roman" w:hAnsi="Times New Roman" w:cs="Times New Roman"/>
          <w:sz w:val="24"/>
          <w:szCs w:val="24"/>
          <w:lang w:val="en-US"/>
        </w:rPr>
        <w:t xml:space="preserve"> would result in rich acidic CO</w:t>
      </w:r>
      <w:r w:rsidR="00E84746" w:rsidRPr="00B0378A">
        <w:rPr>
          <w:rFonts w:ascii="Times New Roman" w:hAnsi="Times New Roman" w:cs="Times New Roman"/>
          <w:sz w:val="24"/>
          <w:szCs w:val="24"/>
          <w:vertAlign w:val="subscript"/>
          <w:lang w:val="en-US"/>
        </w:rPr>
        <w:t>2</w:t>
      </w:r>
      <w:r w:rsidR="00E84746" w:rsidRPr="00B0378A">
        <w:rPr>
          <w:rFonts w:ascii="Times New Roman" w:hAnsi="Times New Roman" w:cs="Times New Roman"/>
          <w:sz w:val="24"/>
          <w:szCs w:val="24"/>
          <w:lang w:val="en-US"/>
        </w:rPr>
        <w:t xml:space="preserve"> solutions</w:t>
      </w:r>
      <w:r w:rsidR="006E3127" w:rsidRPr="00B0378A">
        <w:rPr>
          <w:rFonts w:ascii="Times New Roman" w:hAnsi="Times New Roman" w:cs="Times New Roman"/>
          <w:sz w:val="24"/>
          <w:szCs w:val="24"/>
          <w:lang w:val="en-US"/>
        </w:rPr>
        <w:t xml:space="preserve"> (for example, H</w:t>
      </w:r>
      <w:r w:rsidR="006E3127" w:rsidRPr="00B0378A">
        <w:rPr>
          <w:rFonts w:ascii="Times New Roman" w:hAnsi="Times New Roman" w:cs="Times New Roman"/>
          <w:sz w:val="24"/>
          <w:szCs w:val="24"/>
          <w:vertAlign w:val="subscript"/>
          <w:lang w:val="en-US"/>
        </w:rPr>
        <w:t>2</w:t>
      </w:r>
      <w:r w:rsidR="006E3127" w:rsidRPr="00B0378A">
        <w:rPr>
          <w:rFonts w:ascii="Times New Roman" w:hAnsi="Times New Roman" w:cs="Times New Roman"/>
          <w:sz w:val="24"/>
          <w:szCs w:val="24"/>
          <w:lang w:val="en-US"/>
        </w:rPr>
        <w:t>+2CO = H</w:t>
      </w:r>
      <w:r w:rsidR="006E3127" w:rsidRPr="00B0378A">
        <w:rPr>
          <w:rFonts w:ascii="Times New Roman" w:hAnsi="Times New Roman" w:cs="Times New Roman"/>
          <w:sz w:val="24"/>
          <w:szCs w:val="24"/>
          <w:vertAlign w:val="subscript"/>
          <w:lang w:val="en-US"/>
        </w:rPr>
        <w:t>2</w:t>
      </w:r>
      <w:r w:rsidR="006E3127" w:rsidRPr="00B0378A">
        <w:rPr>
          <w:rFonts w:ascii="Times New Roman" w:hAnsi="Times New Roman" w:cs="Times New Roman"/>
          <w:sz w:val="24"/>
          <w:szCs w:val="24"/>
          <w:lang w:val="en-US"/>
        </w:rPr>
        <w:t>O+0.5CO</w:t>
      </w:r>
      <w:r w:rsidR="006E3127" w:rsidRPr="00B0378A">
        <w:rPr>
          <w:rFonts w:ascii="Times New Roman" w:hAnsi="Times New Roman" w:cs="Times New Roman"/>
          <w:sz w:val="24"/>
          <w:szCs w:val="24"/>
          <w:vertAlign w:val="subscript"/>
          <w:lang w:val="en-US"/>
        </w:rPr>
        <w:t>2</w:t>
      </w:r>
      <w:r w:rsidR="006E3127" w:rsidRPr="00B0378A">
        <w:rPr>
          <w:rFonts w:ascii="Times New Roman" w:hAnsi="Times New Roman" w:cs="Times New Roman"/>
          <w:sz w:val="24"/>
          <w:szCs w:val="24"/>
          <w:lang w:val="en-US"/>
        </w:rPr>
        <w:t>+1.5C and H</w:t>
      </w:r>
      <w:r w:rsidR="006E3127" w:rsidRPr="00B0378A">
        <w:rPr>
          <w:rFonts w:ascii="Times New Roman" w:hAnsi="Times New Roman" w:cs="Times New Roman"/>
          <w:sz w:val="24"/>
          <w:szCs w:val="24"/>
          <w:vertAlign w:val="subscript"/>
          <w:lang w:val="en-US"/>
        </w:rPr>
        <w:t>2</w:t>
      </w:r>
      <w:r w:rsidR="006E3127" w:rsidRPr="00B0378A">
        <w:rPr>
          <w:rFonts w:ascii="Times New Roman" w:hAnsi="Times New Roman" w:cs="Times New Roman"/>
          <w:sz w:val="24"/>
          <w:szCs w:val="24"/>
          <w:lang w:val="en-US"/>
        </w:rPr>
        <w:t>O+CO</w:t>
      </w:r>
      <w:r w:rsidR="006E3127" w:rsidRPr="00B0378A">
        <w:rPr>
          <w:rFonts w:ascii="Times New Roman" w:hAnsi="Times New Roman" w:cs="Times New Roman"/>
          <w:sz w:val="24"/>
          <w:szCs w:val="24"/>
          <w:vertAlign w:val="subscript"/>
          <w:lang w:val="en-US"/>
        </w:rPr>
        <w:t>2</w:t>
      </w:r>
      <w:r w:rsidR="006E3127" w:rsidRPr="00B0378A">
        <w:rPr>
          <w:rFonts w:ascii="Times New Roman" w:hAnsi="Times New Roman" w:cs="Times New Roman"/>
          <w:sz w:val="24"/>
          <w:szCs w:val="24"/>
          <w:lang w:val="en-US"/>
        </w:rPr>
        <w:t xml:space="preserve"> = H</w:t>
      </w:r>
      <w:r w:rsidR="006E3127" w:rsidRPr="00B0378A">
        <w:rPr>
          <w:rFonts w:ascii="Times New Roman" w:hAnsi="Times New Roman" w:cs="Times New Roman"/>
          <w:sz w:val="24"/>
          <w:szCs w:val="24"/>
          <w:vertAlign w:val="subscript"/>
          <w:lang w:val="en-US"/>
        </w:rPr>
        <w:t>2</w:t>
      </w:r>
      <w:r w:rsidR="006E3127" w:rsidRPr="00B0378A">
        <w:rPr>
          <w:rFonts w:ascii="Times New Roman" w:hAnsi="Times New Roman" w:cs="Times New Roman"/>
          <w:sz w:val="24"/>
          <w:szCs w:val="24"/>
          <w:lang w:val="en-US"/>
        </w:rPr>
        <w:t>CO</w:t>
      </w:r>
      <w:r w:rsidR="006E3127" w:rsidRPr="00B0378A">
        <w:rPr>
          <w:rFonts w:ascii="Times New Roman" w:hAnsi="Times New Roman" w:cs="Times New Roman"/>
          <w:sz w:val="24"/>
          <w:szCs w:val="24"/>
          <w:vertAlign w:val="subscript"/>
          <w:lang w:val="en-US"/>
        </w:rPr>
        <w:t>3</w:t>
      </w:r>
      <w:r w:rsidR="006E3127" w:rsidRPr="00B0378A">
        <w:rPr>
          <w:rFonts w:ascii="Times New Roman" w:hAnsi="Times New Roman" w:cs="Times New Roman"/>
          <w:sz w:val="24"/>
          <w:szCs w:val="24"/>
          <w:lang w:val="en-US"/>
        </w:rPr>
        <w:t xml:space="preserve">). These solutions are widely observed in the composition of fluid inclusions in minerals of all igneous rocks of low and normal alkalinity. </w:t>
      </w:r>
      <w:r w:rsidR="00291FF8" w:rsidRPr="00B0378A">
        <w:rPr>
          <w:rFonts w:ascii="Times New Roman" w:hAnsi="Times New Roman" w:cs="Times New Roman"/>
          <w:color w:val="000000"/>
          <w:sz w:val="24"/>
          <w:szCs w:val="24"/>
          <w:lang w:val="en-US"/>
        </w:rPr>
        <w:t>The water-carbonic regime of hydrogen fluid evolution is represented in the phase diagram</w:t>
      </w:r>
      <w:r w:rsidR="00AA5289" w:rsidRPr="00B0378A">
        <w:rPr>
          <w:rFonts w:ascii="Times New Roman" w:hAnsi="Times New Roman" w:cs="Times New Roman"/>
          <w:color w:val="000000"/>
          <w:sz w:val="24"/>
          <w:szCs w:val="24"/>
          <w:lang w:val="en-US"/>
        </w:rPr>
        <w:t xml:space="preserve">, </w:t>
      </w:r>
      <w:r w:rsidR="00291FF8" w:rsidRPr="00B0378A">
        <w:rPr>
          <w:rFonts w:ascii="Times New Roman" w:hAnsi="Times New Roman" w:cs="Times New Roman"/>
          <w:color w:val="000000"/>
          <w:sz w:val="24"/>
          <w:szCs w:val="24"/>
          <w:lang w:val="en-US"/>
        </w:rPr>
        <w:t>Fig. 1</w:t>
      </w:r>
      <w:r w:rsidR="00AA5289" w:rsidRPr="00B0378A">
        <w:rPr>
          <w:rFonts w:ascii="Times New Roman" w:hAnsi="Times New Roman" w:cs="Times New Roman"/>
          <w:color w:val="000000"/>
          <w:sz w:val="24"/>
          <w:szCs w:val="24"/>
          <w:lang w:val="en-US"/>
        </w:rPr>
        <w:t>,</w:t>
      </w:r>
      <w:r w:rsidR="00291FF8" w:rsidRPr="00B0378A">
        <w:rPr>
          <w:rFonts w:ascii="Times New Roman" w:hAnsi="Times New Roman" w:cs="Times New Roman"/>
          <w:color w:val="000000"/>
          <w:sz w:val="24"/>
          <w:szCs w:val="24"/>
          <w:lang w:val="en-US"/>
        </w:rPr>
        <w:t xml:space="preserve"> as a</w:t>
      </w:r>
      <w:r w:rsidR="00D52ED4" w:rsidRPr="00B0378A">
        <w:rPr>
          <w:rFonts w:ascii="Times New Roman" w:hAnsi="Times New Roman" w:cs="Times New Roman"/>
          <w:color w:val="000000"/>
          <w:sz w:val="24"/>
          <w:szCs w:val="24"/>
          <w:lang w:val="en-US"/>
        </w:rPr>
        <w:t>n</w:t>
      </w:r>
      <w:r w:rsidR="00291FF8" w:rsidRPr="00B0378A">
        <w:rPr>
          <w:rFonts w:ascii="Times New Roman" w:hAnsi="Times New Roman" w:cs="Times New Roman"/>
          <w:color w:val="000000"/>
          <w:sz w:val="24"/>
          <w:szCs w:val="24"/>
          <w:lang w:val="en-US"/>
        </w:rPr>
        <w:t xml:space="preserve"> </w:t>
      </w:r>
      <w:r w:rsidR="00D52ED4" w:rsidRPr="00B0378A">
        <w:rPr>
          <w:rFonts w:ascii="Times New Roman" w:hAnsi="Times New Roman" w:cs="Times New Roman"/>
          <w:color w:val="000000"/>
          <w:sz w:val="24"/>
          <w:szCs w:val="24"/>
          <w:lang w:val="en-US"/>
        </w:rPr>
        <w:t>area</w:t>
      </w:r>
      <w:r w:rsidR="00291FF8" w:rsidRPr="00B0378A">
        <w:rPr>
          <w:rFonts w:ascii="Times New Roman" w:hAnsi="Times New Roman" w:cs="Times New Roman"/>
          <w:color w:val="000000"/>
          <w:sz w:val="24"/>
          <w:szCs w:val="24"/>
          <w:lang w:val="en-US"/>
        </w:rPr>
        <w:t xml:space="preserve"> of thermodynamic stability (facies </w:t>
      </w:r>
      <w:r w:rsidR="00291FF8" w:rsidRPr="00B0378A">
        <w:rPr>
          <w:rFonts w:ascii="Times New Roman" w:hAnsi="Times New Roman" w:cs="Times New Roman"/>
          <w:b/>
          <w:color w:val="000000"/>
          <w:sz w:val="24"/>
          <w:szCs w:val="24"/>
          <w:lang w:val="en-US"/>
        </w:rPr>
        <w:t>I</w:t>
      </w:r>
      <w:r w:rsidR="00291FF8" w:rsidRPr="00B0378A">
        <w:rPr>
          <w:rFonts w:ascii="Times New Roman" w:hAnsi="Times New Roman" w:cs="Times New Roman"/>
          <w:color w:val="000000"/>
          <w:sz w:val="24"/>
          <w:szCs w:val="24"/>
          <w:lang w:val="en-US"/>
        </w:rPr>
        <w:t>) limited by C–CO</w:t>
      </w:r>
      <w:r w:rsidR="00291FF8" w:rsidRPr="00B0378A">
        <w:rPr>
          <w:rFonts w:ascii="Times New Roman" w:hAnsi="Times New Roman" w:cs="Times New Roman"/>
          <w:color w:val="000000"/>
          <w:sz w:val="24"/>
          <w:szCs w:val="24"/>
          <w:vertAlign w:val="subscript"/>
          <w:lang w:val="en-US"/>
        </w:rPr>
        <w:t>2</w:t>
      </w:r>
      <w:r w:rsidR="00291FF8" w:rsidRPr="00B0378A">
        <w:rPr>
          <w:rFonts w:ascii="Times New Roman" w:hAnsi="Times New Roman" w:cs="Times New Roman"/>
          <w:color w:val="000000"/>
          <w:sz w:val="24"/>
          <w:szCs w:val="24"/>
          <w:lang w:val="en-US"/>
        </w:rPr>
        <w:t>–H</w:t>
      </w:r>
      <w:r w:rsidR="00291FF8" w:rsidRPr="00B0378A">
        <w:rPr>
          <w:rFonts w:ascii="Times New Roman" w:hAnsi="Times New Roman" w:cs="Times New Roman"/>
          <w:color w:val="000000"/>
          <w:sz w:val="24"/>
          <w:szCs w:val="24"/>
          <w:vertAlign w:val="subscript"/>
          <w:lang w:val="en-US"/>
        </w:rPr>
        <w:t>2</w:t>
      </w:r>
      <w:r w:rsidR="00291FF8" w:rsidRPr="00B0378A">
        <w:rPr>
          <w:rFonts w:ascii="Times New Roman" w:hAnsi="Times New Roman" w:cs="Times New Roman"/>
          <w:color w:val="000000"/>
          <w:sz w:val="24"/>
          <w:szCs w:val="24"/>
          <w:lang w:val="en-US"/>
        </w:rPr>
        <w:t>O paragenesis.</w:t>
      </w:r>
    </w:p>
    <w:p w:rsidR="006E3127" w:rsidRPr="00B0378A" w:rsidRDefault="0006325F" w:rsidP="00127676">
      <w:pPr>
        <w:autoSpaceDE w:val="0"/>
        <w:autoSpaceDN w:val="0"/>
        <w:adjustRightInd w:val="0"/>
        <w:spacing w:after="0" w:line="360" w:lineRule="auto"/>
        <w:contextualSpacing/>
        <w:jc w:val="center"/>
        <w:rPr>
          <w:lang w:val="en-US"/>
        </w:rPr>
      </w:pPr>
      <w:r w:rsidRPr="00B0378A">
        <w:rPr>
          <w:noProof/>
        </w:rPr>
        <w:lastRenderedPageBreak/>
        <w:drawing>
          <wp:inline distT="0" distB="0" distL="0" distR="0" wp14:anchorId="35A7E2E5" wp14:editId="04B83D18">
            <wp:extent cx="3692192" cy="3246699"/>
            <wp:effectExtent l="19050" t="0" r="3508" b="0"/>
            <wp:docPr id="2" name="Рисунок 1" descr="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JPG"/>
                    <pic:cNvPicPr/>
                  </pic:nvPicPr>
                  <pic:blipFill>
                    <a:blip r:embed="rId12" cstate="print"/>
                    <a:stretch>
                      <a:fillRect/>
                    </a:stretch>
                  </pic:blipFill>
                  <pic:spPr>
                    <a:xfrm>
                      <a:off x="0" y="0"/>
                      <a:ext cx="3699188" cy="3252851"/>
                    </a:xfrm>
                    <a:prstGeom prst="rect">
                      <a:avLst/>
                    </a:prstGeom>
                  </pic:spPr>
                </pic:pic>
              </a:graphicData>
            </a:graphic>
          </wp:inline>
        </w:drawing>
      </w:r>
    </w:p>
    <w:p w:rsidR="0006325F" w:rsidRPr="00B0378A" w:rsidRDefault="0006325F" w:rsidP="00BB4DAB">
      <w:pPr>
        <w:pStyle w:val="p3"/>
        <w:spacing w:before="0" w:beforeAutospacing="0" w:after="0" w:afterAutospacing="0" w:line="360" w:lineRule="auto"/>
        <w:contextualSpacing/>
        <w:jc w:val="both"/>
        <w:rPr>
          <w:lang w:val="en-US"/>
        </w:rPr>
      </w:pPr>
      <w:proofErr w:type="gramStart"/>
      <w:r w:rsidRPr="00B0378A">
        <w:rPr>
          <w:b/>
          <w:lang w:val="en-US"/>
        </w:rPr>
        <w:t>Figure 1.</w:t>
      </w:r>
      <w:proofErr w:type="gramEnd"/>
      <w:r w:rsidRPr="00B0378A">
        <w:rPr>
          <w:b/>
          <w:lang w:val="en-US"/>
        </w:rPr>
        <w:t xml:space="preserve"> </w:t>
      </w:r>
      <w:r w:rsidRPr="00B0378A">
        <w:rPr>
          <w:lang w:val="en-US"/>
        </w:rPr>
        <w:t>Two regimes of evolution of the C–H–O system on the phase diagram of its compositions. Roman numerals denote various regimes of hydrogen fluid evolution: (</w:t>
      </w:r>
      <w:r w:rsidRPr="00B0378A">
        <w:rPr>
          <w:b/>
          <w:lang w:val="en-US"/>
        </w:rPr>
        <w:t>I</w:t>
      </w:r>
      <w:r w:rsidRPr="00B0378A">
        <w:rPr>
          <w:lang w:val="en-US"/>
        </w:rPr>
        <w:t>) water-carbonic and (</w:t>
      </w:r>
      <w:r w:rsidRPr="00B0378A">
        <w:rPr>
          <w:b/>
          <w:lang w:val="en-US"/>
        </w:rPr>
        <w:t>II</w:t>
      </w:r>
      <w:r w:rsidRPr="00B0378A">
        <w:rPr>
          <w:lang w:val="en-US"/>
        </w:rPr>
        <w:t>) water-hydrocarbon solutions, separated by H</w:t>
      </w:r>
      <w:r w:rsidRPr="00B0378A">
        <w:rPr>
          <w:vertAlign w:val="subscript"/>
          <w:lang w:val="en-US"/>
        </w:rPr>
        <w:t>2</w:t>
      </w:r>
      <w:r w:rsidRPr="00B0378A">
        <w:rPr>
          <w:lang w:val="en-US"/>
        </w:rPr>
        <w:t xml:space="preserve">O–C equilibrium (red). </w:t>
      </w:r>
      <w:proofErr w:type="spellStart"/>
      <w:r w:rsidRPr="00B0378A">
        <w:rPr>
          <w:lang w:val="en-US"/>
        </w:rPr>
        <w:t>Parageneses</w:t>
      </w:r>
      <w:proofErr w:type="spellEnd"/>
      <w:r w:rsidRPr="00B0378A">
        <w:rPr>
          <w:lang w:val="en-US"/>
        </w:rPr>
        <w:t xml:space="preserve"> (assemblages) of the initial substances (H</w:t>
      </w:r>
      <w:r w:rsidRPr="00B0378A">
        <w:rPr>
          <w:vertAlign w:val="subscript"/>
          <w:lang w:val="en-US"/>
        </w:rPr>
        <w:t>2</w:t>
      </w:r>
      <w:r w:rsidRPr="00B0378A">
        <w:rPr>
          <w:lang w:val="en-US"/>
        </w:rPr>
        <w:t>, CO, CO</w:t>
      </w:r>
      <w:r w:rsidRPr="00B0378A">
        <w:rPr>
          <w:vertAlign w:val="subscript"/>
          <w:lang w:val="en-US"/>
        </w:rPr>
        <w:t>2</w:t>
      </w:r>
      <w:r w:rsidRPr="00B0378A">
        <w:rPr>
          <w:lang w:val="en-US"/>
        </w:rPr>
        <w:t xml:space="preserve">) are denoted by dashed sub-lines, while dash-dotted lines indicate the </w:t>
      </w:r>
      <w:proofErr w:type="spellStart"/>
      <w:r w:rsidRPr="00B0378A">
        <w:rPr>
          <w:lang w:val="en-US"/>
        </w:rPr>
        <w:t>parageneses</w:t>
      </w:r>
      <w:proofErr w:type="spellEnd"/>
      <w:r w:rsidRPr="00B0378A">
        <w:rPr>
          <w:lang w:val="en-US"/>
        </w:rPr>
        <w:t xml:space="preserve"> (</w:t>
      </w:r>
      <w:r w:rsidRPr="00B0378A">
        <w:t>С</w:t>
      </w:r>
      <w:r w:rsidRPr="00B0378A">
        <w:rPr>
          <w:vertAlign w:val="subscript"/>
          <w:lang w:val="en-US"/>
        </w:rPr>
        <w:t>2</w:t>
      </w:r>
      <w:r w:rsidRPr="00B0378A">
        <w:rPr>
          <w:lang w:val="en-US"/>
        </w:rPr>
        <w:t>H</w:t>
      </w:r>
      <w:r w:rsidRPr="00B0378A">
        <w:rPr>
          <w:vertAlign w:val="subscript"/>
          <w:lang w:val="en-US"/>
        </w:rPr>
        <w:t>6</w:t>
      </w:r>
      <w:r w:rsidRPr="00B0378A">
        <w:rPr>
          <w:lang w:val="en-US"/>
        </w:rPr>
        <w:t>–H</w:t>
      </w:r>
      <w:r w:rsidRPr="00B0378A">
        <w:rPr>
          <w:vertAlign w:val="subscript"/>
          <w:lang w:val="en-US"/>
        </w:rPr>
        <w:t>2</w:t>
      </w:r>
      <w:r w:rsidRPr="00B0378A">
        <w:rPr>
          <w:lang w:val="en-US"/>
        </w:rPr>
        <w:t xml:space="preserve">O, </w:t>
      </w:r>
      <w:r w:rsidRPr="00B0378A">
        <w:t>С</w:t>
      </w:r>
      <w:r w:rsidRPr="00B0378A">
        <w:rPr>
          <w:vertAlign w:val="subscript"/>
          <w:lang w:val="en-US"/>
        </w:rPr>
        <w:t>2</w:t>
      </w:r>
      <w:r w:rsidRPr="00B0378A">
        <w:rPr>
          <w:lang w:val="en-US"/>
        </w:rPr>
        <w:t>H</w:t>
      </w:r>
      <w:r w:rsidRPr="00B0378A">
        <w:rPr>
          <w:vertAlign w:val="subscript"/>
          <w:lang w:val="en-US"/>
        </w:rPr>
        <w:t>4</w:t>
      </w:r>
      <w:r w:rsidRPr="00B0378A">
        <w:rPr>
          <w:lang w:val="en-US"/>
        </w:rPr>
        <w:t>–H</w:t>
      </w:r>
      <w:r w:rsidRPr="00B0378A">
        <w:rPr>
          <w:vertAlign w:val="subscript"/>
          <w:lang w:val="en-US"/>
        </w:rPr>
        <w:t>2</w:t>
      </w:r>
      <w:r w:rsidRPr="00B0378A">
        <w:rPr>
          <w:lang w:val="en-US"/>
        </w:rPr>
        <w:t xml:space="preserve">O, </w:t>
      </w:r>
      <w:proofErr w:type="spellStart"/>
      <w:r w:rsidRPr="00B0378A">
        <w:rPr>
          <w:lang w:val="en-US"/>
        </w:rPr>
        <w:t>etc</w:t>
      </w:r>
      <w:proofErr w:type="spellEnd"/>
      <w:r w:rsidRPr="00B0378A">
        <w:rPr>
          <w:lang w:val="en-US"/>
        </w:rPr>
        <w:t>) of hydrocarbons (black triangles) with water. Black squares denote organic substances within the two component (H</w:t>
      </w:r>
      <w:r w:rsidRPr="00B0378A">
        <w:rPr>
          <w:vertAlign w:val="subscript"/>
          <w:lang w:val="en-US"/>
        </w:rPr>
        <w:t>2</w:t>
      </w:r>
      <w:r w:rsidRPr="00B0378A">
        <w:rPr>
          <w:lang w:val="en-US"/>
        </w:rPr>
        <w:t>–CO) subsystem: methanol (1), ethylene glycol (2), acetate (3), succinate (4), pyruvate (5), and fumarate (6).</w:t>
      </w:r>
    </w:p>
    <w:p w:rsidR="0006325F" w:rsidRPr="00B0378A" w:rsidRDefault="0006325F" w:rsidP="00BB4DAB">
      <w:pPr>
        <w:pStyle w:val="p3"/>
        <w:spacing w:before="0" w:beforeAutospacing="0" w:after="0" w:afterAutospacing="0" w:line="360" w:lineRule="auto"/>
        <w:ind w:firstLine="397"/>
        <w:contextualSpacing/>
        <w:jc w:val="both"/>
        <w:rPr>
          <w:lang w:val="en-US"/>
        </w:rPr>
      </w:pPr>
    </w:p>
    <w:p w:rsidR="006E3127" w:rsidRPr="00B0378A" w:rsidRDefault="006E3127" w:rsidP="00BB4DAB">
      <w:pPr>
        <w:spacing w:after="0" w:line="360" w:lineRule="auto"/>
        <w:ind w:firstLine="397"/>
        <w:contextualSpacing/>
        <w:jc w:val="both"/>
        <w:rPr>
          <w:rFonts w:ascii="Times New Roman" w:hAnsi="Times New Roman" w:cs="Times New Roman"/>
          <w:sz w:val="24"/>
          <w:szCs w:val="24"/>
          <w:lang w:val="en-US"/>
        </w:rPr>
      </w:pPr>
      <w:r w:rsidRPr="00B0378A">
        <w:rPr>
          <w:rFonts w:ascii="Times New Roman" w:hAnsi="Times New Roman" w:cs="Times New Roman"/>
          <w:sz w:val="24"/>
          <w:szCs w:val="24"/>
          <w:lang w:val="en-US"/>
        </w:rPr>
        <w:t>The transition to compression of silicate shells prevents hydrogen migration from fluids and stimulates the production of hydrocarbons within them; for example, consider the reactions: 3H</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+CO = H</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O+CH</w:t>
      </w:r>
      <w:r w:rsidRPr="00B0378A">
        <w:rPr>
          <w:rFonts w:ascii="Times New Roman" w:hAnsi="Times New Roman" w:cs="Times New Roman"/>
          <w:sz w:val="24"/>
          <w:szCs w:val="24"/>
          <w:vertAlign w:val="subscript"/>
          <w:lang w:val="en-US"/>
        </w:rPr>
        <w:t>4</w:t>
      </w:r>
      <w:r w:rsidRPr="00B0378A">
        <w:rPr>
          <w:rFonts w:ascii="Times New Roman" w:hAnsi="Times New Roman" w:cs="Times New Roman"/>
          <w:sz w:val="24"/>
          <w:szCs w:val="24"/>
          <w:lang w:val="en-US"/>
        </w:rPr>
        <w:t>, 5H</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+2CO = 2H</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O+C</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H</w:t>
      </w:r>
      <w:r w:rsidRPr="00B0378A">
        <w:rPr>
          <w:rFonts w:ascii="Times New Roman" w:hAnsi="Times New Roman" w:cs="Times New Roman"/>
          <w:sz w:val="24"/>
          <w:szCs w:val="24"/>
          <w:vertAlign w:val="subscript"/>
          <w:lang w:val="en-US"/>
        </w:rPr>
        <w:t>6</w:t>
      </w:r>
      <w:r w:rsidRPr="00B0378A">
        <w:rPr>
          <w:rFonts w:ascii="Times New Roman" w:hAnsi="Times New Roman" w:cs="Times New Roman"/>
          <w:sz w:val="24"/>
          <w:szCs w:val="24"/>
          <w:lang w:val="en-US"/>
        </w:rPr>
        <w:t xml:space="preserve"> (Fig.1, facies </w:t>
      </w:r>
      <w:r w:rsidRPr="00B0378A">
        <w:rPr>
          <w:rStyle w:val="s2"/>
          <w:rFonts w:ascii="Times New Roman" w:hAnsi="Times New Roman" w:cs="Times New Roman"/>
          <w:b/>
          <w:sz w:val="24"/>
          <w:szCs w:val="24"/>
          <w:lang w:val="en-US"/>
        </w:rPr>
        <w:t>II</w:t>
      </w:r>
      <w:r w:rsidRPr="00B0378A">
        <w:rPr>
          <w:rStyle w:val="s2"/>
          <w:rFonts w:ascii="Times New Roman" w:hAnsi="Times New Roman" w:cs="Times New Roman"/>
          <w:sz w:val="24"/>
          <w:szCs w:val="24"/>
          <w:lang w:val="en-US"/>
        </w:rPr>
        <w:t>,</w:t>
      </w:r>
      <w:r w:rsidRPr="00B0378A">
        <w:rPr>
          <w:rStyle w:val="s2"/>
          <w:rFonts w:ascii="Times New Roman" w:hAnsi="Times New Roman" w:cs="Times New Roman"/>
          <w:b/>
          <w:sz w:val="24"/>
          <w:szCs w:val="24"/>
          <w:lang w:val="en-US"/>
        </w:rPr>
        <w:t xml:space="preserve"> </w:t>
      </w:r>
      <w:r w:rsidRPr="00B0378A">
        <w:rPr>
          <w:rStyle w:val="s2"/>
          <w:rFonts w:ascii="Times New Roman" w:hAnsi="Times New Roman" w:cs="Times New Roman"/>
          <w:sz w:val="24"/>
          <w:szCs w:val="24"/>
          <w:lang w:val="en-US"/>
        </w:rPr>
        <w:t>reducing conditions</w:t>
      </w:r>
      <w:r w:rsidRPr="00B0378A">
        <w:rPr>
          <w:rFonts w:ascii="Times New Roman" w:hAnsi="Times New Roman" w:cs="Times New Roman"/>
          <w:sz w:val="24"/>
          <w:szCs w:val="24"/>
          <w:lang w:val="en-US"/>
        </w:rPr>
        <w:t>). The hydrogen in the reaction like 4H</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+H</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CO</w:t>
      </w:r>
      <w:r w:rsidRPr="00B0378A">
        <w:rPr>
          <w:rFonts w:ascii="Times New Roman" w:hAnsi="Times New Roman" w:cs="Times New Roman"/>
          <w:sz w:val="24"/>
          <w:szCs w:val="24"/>
          <w:vertAlign w:val="subscript"/>
          <w:lang w:val="en-US"/>
        </w:rPr>
        <w:t>3</w:t>
      </w:r>
      <w:r w:rsidRPr="00B0378A">
        <w:rPr>
          <w:rFonts w:ascii="Times New Roman" w:hAnsi="Times New Roman" w:cs="Times New Roman"/>
          <w:sz w:val="24"/>
          <w:szCs w:val="24"/>
          <w:lang w:val="en-US"/>
        </w:rPr>
        <w:t xml:space="preserve"> = 3H</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O+CH</w:t>
      </w:r>
      <w:r w:rsidRPr="00B0378A">
        <w:rPr>
          <w:rFonts w:ascii="Times New Roman" w:hAnsi="Times New Roman" w:cs="Times New Roman"/>
          <w:sz w:val="24"/>
          <w:szCs w:val="24"/>
          <w:vertAlign w:val="subscript"/>
          <w:lang w:val="en-US"/>
        </w:rPr>
        <w:t xml:space="preserve">4 </w:t>
      </w:r>
      <w:r w:rsidRPr="00B0378A">
        <w:rPr>
          <w:rFonts w:ascii="Times New Roman" w:hAnsi="Times New Roman" w:cs="Times New Roman"/>
          <w:sz w:val="24"/>
          <w:szCs w:val="24"/>
          <w:lang w:val="en-US"/>
        </w:rPr>
        <w:t xml:space="preserve">destroys the acid components in fluids, and this determines the alkaline slope in the development of </w:t>
      </w:r>
      <w:proofErr w:type="spellStart"/>
      <w:r w:rsidRPr="00B0378A">
        <w:rPr>
          <w:rFonts w:ascii="Times New Roman" w:hAnsi="Times New Roman" w:cs="Times New Roman"/>
          <w:sz w:val="24"/>
          <w:szCs w:val="24"/>
          <w:lang w:val="en-US"/>
        </w:rPr>
        <w:t>magmatism</w:t>
      </w:r>
      <w:proofErr w:type="spellEnd"/>
      <w:r w:rsidRPr="00B0378A">
        <w:rPr>
          <w:rFonts w:ascii="Times New Roman" w:hAnsi="Times New Roman" w:cs="Times New Roman"/>
          <w:sz w:val="24"/>
          <w:szCs w:val="24"/>
          <w:lang w:val="en-US"/>
        </w:rPr>
        <w:t>. This is a two-stage model of the development of the C</w:t>
      </w:r>
      <w:r w:rsidR="00C77C4C" w:rsidRPr="00B0378A">
        <w:rPr>
          <w:rFonts w:ascii="Times New Roman" w:hAnsi="Times New Roman" w:cs="Times New Roman"/>
          <w:sz w:val="24"/>
          <w:szCs w:val="24"/>
          <w:lang w:val="en-US"/>
        </w:rPr>
        <w:t>–</w:t>
      </w:r>
      <w:r w:rsidRPr="00B0378A">
        <w:rPr>
          <w:rFonts w:ascii="Times New Roman" w:hAnsi="Times New Roman" w:cs="Times New Roman"/>
          <w:sz w:val="24"/>
          <w:szCs w:val="24"/>
          <w:lang w:val="en-US"/>
        </w:rPr>
        <w:t>H</w:t>
      </w:r>
      <w:r w:rsidR="00C77C4C" w:rsidRPr="00B0378A">
        <w:rPr>
          <w:rFonts w:ascii="Times New Roman" w:hAnsi="Times New Roman" w:cs="Times New Roman"/>
          <w:sz w:val="24"/>
          <w:szCs w:val="24"/>
          <w:lang w:val="en-US"/>
        </w:rPr>
        <w:t>–</w:t>
      </w:r>
      <w:r w:rsidRPr="00B0378A">
        <w:rPr>
          <w:rFonts w:ascii="Times New Roman" w:hAnsi="Times New Roman" w:cs="Times New Roman"/>
          <w:sz w:val="24"/>
          <w:szCs w:val="24"/>
          <w:lang w:val="en-US"/>
        </w:rPr>
        <w:t>O system (</w:t>
      </w:r>
      <w:r w:rsidRPr="00B0378A">
        <w:rPr>
          <w:rStyle w:val="s1"/>
          <w:rFonts w:ascii="Times New Roman" w:hAnsi="Times New Roman" w:cs="Times New Roman"/>
          <w:b/>
          <w:noProof/>
          <w:sz w:val="24"/>
          <w:szCs w:val="24"/>
          <w:lang w:val="en-US"/>
        </w:rPr>
        <w:t>I</w:t>
      </w:r>
      <w:r w:rsidRPr="00B0378A">
        <w:rPr>
          <w:rStyle w:val="s1"/>
          <w:rFonts w:ascii="Times New Roman" w:hAnsi="Times New Roman" w:cs="Times New Roman"/>
          <w:noProof/>
          <w:sz w:val="24"/>
          <w:szCs w:val="24"/>
          <w:lang w:val="en-US"/>
        </w:rPr>
        <w:t xml:space="preserve"> ↔ </w:t>
      </w:r>
      <w:r w:rsidRPr="00B0378A">
        <w:rPr>
          <w:rStyle w:val="s1"/>
          <w:rFonts w:ascii="Times New Roman" w:hAnsi="Times New Roman" w:cs="Times New Roman"/>
          <w:b/>
          <w:noProof/>
          <w:sz w:val="24"/>
          <w:szCs w:val="24"/>
          <w:lang w:val="en-US"/>
        </w:rPr>
        <w:t>II</w:t>
      </w:r>
      <w:r w:rsidRPr="00B0378A">
        <w:rPr>
          <w:rFonts w:ascii="Times New Roman" w:hAnsi="Times New Roman" w:cs="Times New Roman"/>
          <w:sz w:val="24"/>
          <w:szCs w:val="24"/>
          <w:lang w:val="en-US"/>
        </w:rPr>
        <w:t xml:space="preserve">), which depends on the composition of </w:t>
      </w:r>
      <w:r w:rsidR="00BC2631" w:rsidRPr="00B0378A">
        <w:rPr>
          <w:rFonts w:ascii="Times New Roman" w:hAnsi="Times New Roman" w:cs="Times New Roman"/>
          <w:sz w:val="24"/>
          <w:szCs w:val="24"/>
          <w:lang w:val="en-US"/>
        </w:rPr>
        <w:t>e</w:t>
      </w:r>
      <w:r w:rsidRPr="00B0378A">
        <w:rPr>
          <w:rFonts w:ascii="Times New Roman" w:hAnsi="Times New Roman" w:cs="Times New Roman"/>
          <w:sz w:val="24"/>
          <w:szCs w:val="24"/>
          <w:lang w:val="en-US"/>
        </w:rPr>
        <w:t>arth's core fluids, and their transformations in magma chambers.</w:t>
      </w:r>
    </w:p>
    <w:p w:rsidR="0082196C" w:rsidRPr="00B0378A" w:rsidRDefault="006E3127" w:rsidP="00BB4DAB">
      <w:pPr>
        <w:pStyle w:val="p3"/>
        <w:spacing w:before="0" w:beforeAutospacing="0" w:after="0" w:afterAutospacing="0" w:line="360" w:lineRule="auto"/>
        <w:ind w:firstLine="397"/>
        <w:contextualSpacing/>
        <w:jc w:val="both"/>
        <w:rPr>
          <w:lang w:val="en-US"/>
        </w:rPr>
      </w:pPr>
      <w:r w:rsidRPr="00B0378A">
        <w:rPr>
          <w:lang w:val="en-US"/>
        </w:rPr>
        <w:t xml:space="preserve">The existing theories on the origin of autotrophic life </w:t>
      </w:r>
      <w:r w:rsidR="00950CF0" w:rsidRPr="00B0378A">
        <w:rPr>
          <w:rStyle w:val="tlid-translation"/>
          <w:rFonts w:eastAsiaTheme="majorEastAsia"/>
          <w:lang w:val="en-US"/>
        </w:rPr>
        <w:t xml:space="preserve">mainly </w:t>
      </w:r>
      <w:r w:rsidRPr="00B0378A">
        <w:rPr>
          <w:lang w:val="en-US"/>
        </w:rPr>
        <w:t xml:space="preserve">identify carbon dioxide as the unique carbon source for metabolism. This </w:t>
      </w:r>
      <w:r w:rsidR="004169A2" w:rsidRPr="00B0378A">
        <w:rPr>
          <w:lang w:val="en-US"/>
        </w:rPr>
        <w:t xml:space="preserve">autotrophic metabolism </w:t>
      </w:r>
      <w:r w:rsidRPr="00B0378A">
        <w:rPr>
          <w:lang w:val="en-US"/>
        </w:rPr>
        <w:t xml:space="preserve">should have </w:t>
      </w:r>
      <w:r w:rsidR="004169A2" w:rsidRPr="00B0378A">
        <w:rPr>
          <w:lang w:val="en-US"/>
        </w:rPr>
        <w:t>originated</w:t>
      </w:r>
      <w:r w:rsidRPr="00B0378A">
        <w:rPr>
          <w:lang w:val="en-US"/>
        </w:rPr>
        <w:t xml:space="preserve"> at a high partial pressure of CO</w:t>
      </w:r>
      <w:r w:rsidRPr="00B0378A">
        <w:rPr>
          <w:vertAlign w:val="subscript"/>
          <w:lang w:val="en-US"/>
        </w:rPr>
        <w:t>2</w:t>
      </w:r>
      <w:r w:rsidRPr="00B0378A">
        <w:rPr>
          <w:lang w:val="en-US"/>
        </w:rPr>
        <w:t xml:space="preserve"> in the environment (paragenesis CO</w:t>
      </w:r>
      <w:r w:rsidRPr="00B0378A">
        <w:rPr>
          <w:vertAlign w:val="subscript"/>
          <w:lang w:val="en-US"/>
        </w:rPr>
        <w:t>2</w:t>
      </w:r>
      <w:r w:rsidRPr="00B0378A">
        <w:rPr>
          <w:lang w:val="en-US"/>
        </w:rPr>
        <w:t xml:space="preserve"> + H</w:t>
      </w:r>
      <w:r w:rsidRPr="00B0378A">
        <w:rPr>
          <w:vertAlign w:val="subscript"/>
          <w:lang w:val="en-US"/>
        </w:rPr>
        <w:t>2</w:t>
      </w:r>
      <w:r w:rsidRPr="00B0378A">
        <w:rPr>
          <w:lang w:val="en-US"/>
        </w:rPr>
        <w:t xml:space="preserve">O, Fig. 1, facies </w:t>
      </w:r>
      <w:r w:rsidRPr="00B0378A">
        <w:rPr>
          <w:b/>
          <w:lang w:val="en-US"/>
        </w:rPr>
        <w:t>I</w:t>
      </w:r>
      <w:r w:rsidRPr="00B0378A">
        <w:rPr>
          <w:lang w:val="en-US"/>
        </w:rPr>
        <w:t xml:space="preserve">). </w:t>
      </w:r>
      <w:r w:rsidR="004169A2" w:rsidRPr="00B0378A">
        <w:rPr>
          <w:lang w:val="en-US"/>
        </w:rPr>
        <w:t>W</w:t>
      </w:r>
      <w:r w:rsidR="0024290D" w:rsidRPr="00B0378A">
        <w:rPr>
          <w:lang w:val="en-US"/>
        </w:rPr>
        <w:t xml:space="preserve">e assume that in geodynamic </w:t>
      </w:r>
      <w:r w:rsidR="00EC6B8B" w:rsidRPr="00B0378A">
        <w:rPr>
          <w:lang w:val="en-US"/>
        </w:rPr>
        <w:t>regime</w:t>
      </w:r>
      <w:r w:rsidR="0024290D" w:rsidRPr="00B0378A">
        <w:rPr>
          <w:lang w:val="en-US"/>
        </w:rPr>
        <w:t xml:space="preserve"> </w:t>
      </w:r>
      <w:r w:rsidR="0024290D" w:rsidRPr="00B0378A">
        <w:rPr>
          <w:b/>
          <w:lang w:val="en-US"/>
        </w:rPr>
        <w:t>II</w:t>
      </w:r>
      <w:r w:rsidR="0024290D" w:rsidRPr="00B0378A">
        <w:rPr>
          <w:lang w:val="en-US"/>
        </w:rPr>
        <w:t xml:space="preserve"> (CH</w:t>
      </w:r>
      <w:r w:rsidR="0024290D" w:rsidRPr="00B0378A">
        <w:rPr>
          <w:vertAlign w:val="subscript"/>
          <w:lang w:val="en-US"/>
        </w:rPr>
        <w:t>4</w:t>
      </w:r>
      <w:r w:rsidR="0024290D" w:rsidRPr="00B0378A">
        <w:rPr>
          <w:lang w:val="en-US"/>
        </w:rPr>
        <w:t xml:space="preserve"> + H</w:t>
      </w:r>
      <w:r w:rsidR="0024290D" w:rsidRPr="00B0378A">
        <w:rPr>
          <w:vertAlign w:val="subscript"/>
          <w:lang w:val="en-US"/>
        </w:rPr>
        <w:t>2</w:t>
      </w:r>
      <w:r w:rsidR="0024290D" w:rsidRPr="00B0378A">
        <w:rPr>
          <w:lang w:val="en-US"/>
        </w:rPr>
        <w:t>O paragenesis)</w:t>
      </w:r>
      <w:proofErr w:type="gramStart"/>
      <w:r w:rsidR="0024290D" w:rsidRPr="00B0378A">
        <w:rPr>
          <w:lang w:val="en-US"/>
        </w:rPr>
        <w:t>,</w:t>
      </w:r>
      <w:proofErr w:type="gramEnd"/>
      <w:r w:rsidR="0024290D" w:rsidRPr="00B0378A">
        <w:rPr>
          <w:lang w:val="en-US"/>
        </w:rPr>
        <w:t xml:space="preserve"> carbon ancestral </w:t>
      </w:r>
      <w:r w:rsidR="0024290D" w:rsidRPr="00B0378A">
        <w:rPr>
          <w:lang w:val="en-US"/>
        </w:rPr>
        <w:lastRenderedPageBreak/>
        <w:t xml:space="preserve">metabolism could use </w:t>
      </w:r>
      <w:r w:rsidR="004066D6" w:rsidRPr="00B0378A">
        <w:rPr>
          <w:lang w:val="en-US"/>
        </w:rPr>
        <w:t>methane</w:t>
      </w:r>
      <w:r w:rsidR="0024290D" w:rsidRPr="00B0378A">
        <w:rPr>
          <w:lang w:val="en-US"/>
        </w:rPr>
        <w:t xml:space="preserve"> as a carbon source if the flow of free energy from the geochemical environment was coupled with biomass formation reactions. </w:t>
      </w:r>
      <w:r w:rsidR="00135FE4" w:rsidRPr="00B0378A">
        <w:rPr>
          <w:lang w:val="en-US"/>
        </w:rPr>
        <w:t xml:space="preserve">Perhaps, these different regimes of fluid degassing determined the physicochemical conditions of </w:t>
      </w:r>
      <w:r w:rsidR="00135FE4" w:rsidRPr="00B0378A">
        <w:rPr>
          <w:noProof/>
          <w:lang w:val="en-US"/>
        </w:rPr>
        <w:t>the ambient</w:t>
      </w:r>
      <w:r w:rsidR="00135FE4" w:rsidRPr="00B0378A">
        <w:rPr>
          <w:lang w:val="en-US"/>
        </w:rPr>
        <w:t xml:space="preserve"> environment, which, in turn, provided an opportunity </w:t>
      </w:r>
      <w:r w:rsidR="00135FE4" w:rsidRPr="00B0378A">
        <w:rPr>
          <w:noProof/>
          <w:lang w:val="en-US"/>
        </w:rPr>
        <w:t>for</w:t>
      </w:r>
      <w:r w:rsidR="00135FE4" w:rsidRPr="00B0378A">
        <w:rPr>
          <w:lang w:val="en-US"/>
        </w:rPr>
        <w:t xml:space="preserve"> the emergence </w:t>
      </w:r>
      <w:r w:rsidR="00135FE4" w:rsidRPr="00B0378A">
        <w:rPr>
          <w:rFonts w:eastAsia="MinionPro-Regular"/>
          <w:lang w:val="en-US"/>
        </w:rPr>
        <w:t>and development of various systems of ancient autotrophic metabolism</w:t>
      </w:r>
      <w:r w:rsidR="00135FE4" w:rsidRPr="00B0378A">
        <w:rPr>
          <w:lang w:val="en-US"/>
        </w:rPr>
        <w:t>.</w:t>
      </w:r>
      <w:r w:rsidR="004C2A3D" w:rsidRPr="00B0378A">
        <w:rPr>
          <w:rFonts w:ascii="Arial" w:hAnsi="Arial" w:cs="Arial"/>
          <w:sz w:val="22"/>
          <w:szCs w:val="22"/>
          <w:lang w:val="en-US"/>
        </w:rPr>
        <w:t xml:space="preserve"> </w:t>
      </w:r>
      <w:r w:rsidR="0082196C" w:rsidRPr="00B0378A">
        <w:rPr>
          <w:lang w:val="en-US"/>
        </w:rPr>
        <w:t xml:space="preserve">In regime </w:t>
      </w:r>
      <w:r w:rsidR="0082196C" w:rsidRPr="00B0378A">
        <w:rPr>
          <w:rStyle w:val="s1"/>
          <w:b/>
          <w:lang w:val="en-US"/>
        </w:rPr>
        <w:t xml:space="preserve">II </w:t>
      </w:r>
      <w:r w:rsidR="0082196C" w:rsidRPr="00B0378A">
        <w:rPr>
          <w:lang w:val="en-US"/>
        </w:rPr>
        <w:t>(Fig. 1), methane and other hydrocarbons could be substrates of the emerging autotrophic metabolism.</w:t>
      </w:r>
    </w:p>
    <w:p w:rsidR="006E3127" w:rsidRPr="00B0378A" w:rsidRDefault="007F22F1" w:rsidP="00BB4DAB">
      <w:pPr>
        <w:pStyle w:val="p3"/>
        <w:spacing w:before="0" w:beforeAutospacing="0" w:after="0" w:afterAutospacing="0" w:line="360" w:lineRule="auto"/>
        <w:ind w:firstLine="397"/>
        <w:contextualSpacing/>
        <w:jc w:val="both"/>
        <w:rPr>
          <w:lang w:val="en-US"/>
        </w:rPr>
      </w:pPr>
      <w:r w:rsidRPr="00B0378A">
        <w:rPr>
          <w:lang w:val="en-US"/>
        </w:rPr>
        <w:t xml:space="preserve">The above geochemical and </w:t>
      </w:r>
      <w:proofErr w:type="spellStart"/>
      <w:r w:rsidRPr="00B0378A">
        <w:rPr>
          <w:lang w:val="en-US"/>
        </w:rPr>
        <w:t>petrological</w:t>
      </w:r>
      <w:proofErr w:type="spellEnd"/>
      <w:r w:rsidRPr="00B0378A">
        <w:rPr>
          <w:lang w:val="en-US"/>
        </w:rPr>
        <w:t xml:space="preserve"> data indicate highly heterogeneous redox conditions between the present-day Earth and conditions that periodically arose in the early </w:t>
      </w:r>
      <w:r w:rsidR="00D05411" w:rsidRPr="00B0378A">
        <w:rPr>
          <w:lang w:val="en-US"/>
        </w:rPr>
        <w:t>Earth</w:t>
      </w:r>
      <w:r w:rsidRPr="00B0378A">
        <w:rPr>
          <w:lang w:val="en-US"/>
        </w:rPr>
        <w:t>.</w:t>
      </w:r>
      <w:r w:rsidR="00914EDF" w:rsidRPr="00B0378A">
        <w:rPr>
          <w:lang w:val="en-US"/>
        </w:rPr>
        <w:t xml:space="preserve"> </w:t>
      </w:r>
      <w:r w:rsidR="00F5798B" w:rsidRPr="00B0378A">
        <w:rPr>
          <w:lang w:val="en-US"/>
        </w:rPr>
        <w:t xml:space="preserve">We consider that the anaerobic reductive geochemical conditions of the </w:t>
      </w:r>
      <w:proofErr w:type="spellStart"/>
      <w:r w:rsidR="00F5798B" w:rsidRPr="00B0378A">
        <w:rPr>
          <w:lang w:val="en-US"/>
        </w:rPr>
        <w:t>Archean</w:t>
      </w:r>
      <w:proofErr w:type="spellEnd"/>
      <w:r w:rsidR="00F5798B" w:rsidRPr="00B0378A">
        <w:rPr>
          <w:lang w:val="en-US"/>
        </w:rPr>
        <w:t xml:space="preserve"> played a decisive role in the origin and development of carbon and energy metabolism, which were vastly different from those observed in the tops of the branches of the modern phylogenetic tree of prokaryotes. Most metabolically-anaerobic chemoautotrophic organisms are either extinct or strongly limited to narrow anoxic ecological niches. Lateral gene transfer and subsequent phylogenetic divergence erased most evolutionary information recorded in ancestral prokaryotic genomes</w:t>
      </w:r>
      <w:r w:rsidR="00696EA7" w:rsidRPr="00B0378A">
        <w:rPr>
          <w:lang w:val="en-US"/>
        </w:rPr>
        <w:t xml:space="preserve"> (Martin et al., 2016).</w:t>
      </w:r>
    </w:p>
    <w:p w:rsidR="00D05411" w:rsidRPr="00B0378A" w:rsidRDefault="00D05411" w:rsidP="00BB4DAB">
      <w:pPr>
        <w:pStyle w:val="p5"/>
        <w:spacing w:before="0" w:beforeAutospacing="0" w:after="0" w:afterAutospacing="0" w:line="360" w:lineRule="auto"/>
        <w:contextualSpacing/>
        <w:jc w:val="both"/>
        <w:rPr>
          <w:b/>
          <w:lang w:val="en-US"/>
        </w:rPr>
      </w:pPr>
    </w:p>
    <w:p w:rsidR="006E3127" w:rsidRPr="00B0378A" w:rsidRDefault="006E3127" w:rsidP="00BB4DAB">
      <w:pPr>
        <w:pStyle w:val="p5"/>
        <w:spacing w:before="0" w:beforeAutospacing="0" w:after="0" w:afterAutospacing="0" w:line="360" w:lineRule="auto"/>
        <w:contextualSpacing/>
        <w:jc w:val="both"/>
        <w:rPr>
          <w:b/>
          <w:lang w:val="en-US"/>
        </w:rPr>
      </w:pPr>
      <w:r w:rsidRPr="00B0378A">
        <w:rPr>
          <w:b/>
          <w:lang w:val="en-US"/>
        </w:rPr>
        <w:t>2 Anaerobic oxidation of methane</w:t>
      </w:r>
    </w:p>
    <w:p w:rsidR="006E3127" w:rsidRPr="00B0378A" w:rsidRDefault="006E3127" w:rsidP="00BB4DAB">
      <w:pPr>
        <w:pStyle w:val="p5"/>
        <w:spacing w:before="0" w:beforeAutospacing="0" w:after="0" w:afterAutospacing="0" w:line="360" w:lineRule="auto"/>
        <w:contextualSpacing/>
        <w:jc w:val="both"/>
        <w:rPr>
          <w:b/>
          <w:lang w:val="en-US"/>
        </w:rPr>
      </w:pPr>
    </w:p>
    <w:p w:rsidR="006E3127" w:rsidRPr="00B0378A" w:rsidRDefault="006E3127" w:rsidP="00BB4DAB">
      <w:pPr>
        <w:spacing w:line="360" w:lineRule="auto"/>
        <w:ind w:firstLine="397"/>
        <w:contextualSpacing/>
        <w:jc w:val="both"/>
        <w:rPr>
          <w:lang w:val="en-US"/>
        </w:rPr>
      </w:pPr>
      <w:r w:rsidRPr="00B0378A">
        <w:rPr>
          <w:rFonts w:ascii="Times New Roman" w:hAnsi="Times New Roman" w:cs="Times New Roman"/>
          <w:sz w:val="24"/>
          <w:szCs w:val="24"/>
          <w:lang w:val="en-US"/>
        </w:rPr>
        <w:t xml:space="preserve">The study of anaerobic oxidation of methane (AOM) in modern oxygen-free environments (marine sedimentary rocks, gas-hydrates, mud volcanoes, black smokers, hydrocarbon </w:t>
      </w:r>
      <w:r w:rsidR="00706C97" w:rsidRPr="00B0378A">
        <w:rPr>
          <w:rFonts w:ascii="Times New Roman" w:hAnsi="Times New Roman" w:cs="Times New Roman"/>
          <w:sz w:val="24"/>
          <w:szCs w:val="24"/>
          <w:lang w:val="en-US"/>
        </w:rPr>
        <w:t>seeps</w:t>
      </w:r>
      <w:r w:rsidRPr="00B0378A">
        <w:rPr>
          <w:rFonts w:ascii="Times New Roman" w:hAnsi="Times New Roman" w:cs="Times New Roman"/>
          <w:sz w:val="24"/>
          <w:szCs w:val="24"/>
          <w:lang w:val="en-US"/>
        </w:rPr>
        <w:t xml:space="preserve">) has increased in recent years. This direction was sparked by the discovery of anaerobic </w:t>
      </w:r>
      <w:proofErr w:type="spellStart"/>
      <w:r w:rsidRPr="00B0378A">
        <w:rPr>
          <w:rFonts w:ascii="Times New Roman" w:hAnsi="Times New Roman" w:cs="Times New Roman"/>
          <w:sz w:val="24"/>
          <w:szCs w:val="24"/>
          <w:lang w:val="en-US"/>
        </w:rPr>
        <w:t>methanotrophic</w:t>
      </w:r>
      <w:proofErr w:type="spellEnd"/>
      <w:r w:rsidRPr="00B0378A">
        <w:rPr>
          <w:rFonts w:ascii="Times New Roman" w:hAnsi="Times New Roman" w:cs="Times New Roman"/>
          <w:sz w:val="24"/>
          <w:szCs w:val="24"/>
          <w:lang w:val="en-US"/>
        </w:rPr>
        <w:t xml:space="preserve"> </w:t>
      </w:r>
      <w:proofErr w:type="spellStart"/>
      <w:r w:rsidRPr="00B0378A">
        <w:rPr>
          <w:rFonts w:ascii="Times New Roman" w:hAnsi="Times New Roman" w:cs="Times New Roman"/>
          <w:sz w:val="24"/>
          <w:szCs w:val="24"/>
          <w:lang w:val="en-US"/>
        </w:rPr>
        <w:t>archaea</w:t>
      </w:r>
      <w:proofErr w:type="spellEnd"/>
      <w:r w:rsidRPr="00B0378A">
        <w:rPr>
          <w:rFonts w:ascii="Times New Roman" w:hAnsi="Times New Roman" w:cs="Times New Roman"/>
          <w:sz w:val="24"/>
          <w:szCs w:val="24"/>
          <w:lang w:val="en-US"/>
        </w:rPr>
        <w:t xml:space="preserve"> (</w:t>
      </w:r>
      <w:proofErr w:type="spellStart"/>
      <w:r w:rsidRPr="00B0378A">
        <w:rPr>
          <w:rFonts w:ascii="Times New Roman" w:hAnsi="Times New Roman" w:cs="Times New Roman"/>
          <w:sz w:val="24"/>
          <w:szCs w:val="24"/>
          <w:lang w:val="en-US"/>
        </w:rPr>
        <w:t>Hinrichs</w:t>
      </w:r>
      <w:proofErr w:type="spellEnd"/>
      <w:r w:rsidRPr="00B0378A">
        <w:rPr>
          <w:rFonts w:ascii="Times New Roman" w:hAnsi="Times New Roman" w:cs="Times New Roman"/>
          <w:sz w:val="24"/>
          <w:szCs w:val="24"/>
          <w:lang w:val="en-US"/>
        </w:rPr>
        <w:t xml:space="preserve"> et al., 1999) and, subsequently, their structural consortia with sulfate-reducing bacteria (</w:t>
      </w:r>
      <w:proofErr w:type="spellStart"/>
      <w:r w:rsidRPr="00B0378A">
        <w:rPr>
          <w:rFonts w:ascii="Times New Roman" w:hAnsi="Times New Roman" w:cs="Times New Roman"/>
          <w:sz w:val="24"/>
          <w:szCs w:val="24"/>
          <w:lang w:val="en-US"/>
        </w:rPr>
        <w:t>Knittel</w:t>
      </w:r>
      <w:proofErr w:type="spellEnd"/>
      <w:r w:rsidRPr="00B0378A">
        <w:rPr>
          <w:rFonts w:ascii="Times New Roman" w:hAnsi="Times New Roman" w:cs="Times New Roman"/>
          <w:sz w:val="24"/>
          <w:szCs w:val="24"/>
          <w:lang w:val="en-US"/>
        </w:rPr>
        <w:t xml:space="preserve"> and </w:t>
      </w:r>
      <w:proofErr w:type="spellStart"/>
      <w:r w:rsidRPr="00B0378A">
        <w:rPr>
          <w:rFonts w:ascii="Times New Roman" w:hAnsi="Times New Roman" w:cs="Times New Roman"/>
          <w:sz w:val="24"/>
          <w:szCs w:val="24"/>
          <w:lang w:val="en-US"/>
        </w:rPr>
        <w:t>Boetius</w:t>
      </w:r>
      <w:proofErr w:type="spellEnd"/>
      <w:r w:rsidRPr="00B0378A">
        <w:rPr>
          <w:rFonts w:ascii="Times New Roman" w:hAnsi="Times New Roman" w:cs="Times New Roman"/>
          <w:sz w:val="24"/>
          <w:szCs w:val="24"/>
          <w:lang w:val="en-US"/>
        </w:rPr>
        <w:t>, 2009).</w:t>
      </w:r>
      <w:r w:rsidRPr="00B0378A">
        <w:rPr>
          <w:lang w:val="en-US"/>
        </w:rPr>
        <w:t xml:space="preserve"> </w:t>
      </w:r>
      <w:r w:rsidR="00A031B3" w:rsidRPr="00B0378A">
        <w:rPr>
          <w:rFonts w:ascii="Times New Roman" w:eastAsia="MinionPro-Regular" w:hAnsi="Times New Roman" w:cs="Times New Roman"/>
          <w:color w:val="000000"/>
          <w:sz w:val="24"/>
          <w:szCs w:val="24"/>
          <w:lang w:val="en-US"/>
        </w:rPr>
        <w:t xml:space="preserve">A similar </w:t>
      </w:r>
      <w:r w:rsidR="004356FC" w:rsidRPr="00B0378A">
        <w:rPr>
          <w:rFonts w:ascii="Times New Roman" w:hAnsi="Times New Roman" w:cs="Times New Roman"/>
          <w:color w:val="000000"/>
          <w:sz w:val="24"/>
          <w:szCs w:val="24"/>
          <w:lang w:val="en-US"/>
        </w:rPr>
        <w:t>consortia</w:t>
      </w:r>
      <w:r w:rsidR="00A031B3" w:rsidRPr="00B0378A">
        <w:rPr>
          <w:rFonts w:ascii="Times New Roman" w:eastAsia="MinionPro-Regular" w:hAnsi="Times New Roman" w:cs="Times New Roman"/>
          <w:color w:val="000000"/>
          <w:sz w:val="24"/>
          <w:szCs w:val="24"/>
          <w:lang w:val="en-US"/>
        </w:rPr>
        <w:t xml:space="preserve"> was later discovered in </w:t>
      </w:r>
      <w:proofErr w:type="spellStart"/>
      <w:r w:rsidR="00A031B3" w:rsidRPr="00B0378A">
        <w:rPr>
          <w:rFonts w:ascii="Times New Roman" w:eastAsia="MinionPro-Regular" w:hAnsi="Times New Roman" w:cs="Times New Roman"/>
          <w:color w:val="000000"/>
          <w:sz w:val="24"/>
          <w:szCs w:val="24"/>
          <w:lang w:val="en-US"/>
        </w:rPr>
        <w:t>archaea</w:t>
      </w:r>
      <w:proofErr w:type="spellEnd"/>
      <w:r w:rsidR="00A031B3" w:rsidRPr="00B0378A">
        <w:rPr>
          <w:rFonts w:ascii="Times New Roman" w:eastAsia="MinionPro-Regular" w:hAnsi="Times New Roman" w:cs="Times New Roman"/>
          <w:color w:val="000000"/>
          <w:sz w:val="24"/>
          <w:szCs w:val="24"/>
          <w:lang w:val="en-US"/>
        </w:rPr>
        <w:t xml:space="preserve"> species that </w:t>
      </w:r>
      <w:r w:rsidR="00EA28D8" w:rsidRPr="00B0378A">
        <w:rPr>
          <w:rFonts w:ascii="Times New Roman" w:eastAsia="MinionPro-Regular" w:hAnsi="Times New Roman" w:cs="Times New Roman"/>
          <w:noProof/>
          <w:sz w:val="24"/>
          <w:szCs w:val="24"/>
          <w:lang w:val="en-US"/>
        </w:rPr>
        <w:t>function</w:t>
      </w:r>
      <w:r w:rsidR="00A031B3" w:rsidRPr="00B0378A">
        <w:rPr>
          <w:rFonts w:ascii="Times New Roman" w:eastAsia="MinionPro-Regular" w:hAnsi="Times New Roman" w:cs="Times New Roman"/>
          <w:color w:val="000000"/>
          <w:sz w:val="24"/>
          <w:szCs w:val="24"/>
          <w:lang w:val="en-US"/>
        </w:rPr>
        <w:t xml:space="preserve"> in chemical conjunction with the bacterium </w:t>
      </w:r>
      <w:proofErr w:type="spellStart"/>
      <w:r w:rsidR="00A031B3" w:rsidRPr="00B0378A">
        <w:rPr>
          <w:rFonts w:ascii="Times New Roman" w:eastAsia="MinionPro-Regular" w:hAnsi="Times New Roman" w:cs="Times New Roman"/>
          <w:color w:val="000000"/>
          <w:sz w:val="24"/>
          <w:szCs w:val="24"/>
          <w:lang w:val="en-US"/>
        </w:rPr>
        <w:t>Candidatus</w:t>
      </w:r>
      <w:proofErr w:type="spellEnd"/>
      <w:r w:rsidR="00A031B3" w:rsidRPr="00B0378A">
        <w:rPr>
          <w:rFonts w:ascii="Times New Roman" w:eastAsia="MinionPro-Regular" w:hAnsi="Times New Roman" w:cs="Times New Roman"/>
          <w:color w:val="000000"/>
          <w:sz w:val="24"/>
          <w:szCs w:val="24"/>
          <w:lang w:val="en-US"/>
        </w:rPr>
        <w:t xml:space="preserve"> </w:t>
      </w:r>
      <w:proofErr w:type="spellStart"/>
      <w:r w:rsidR="00A031B3" w:rsidRPr="00B0378A">
        <w:rPr>
          <w:rFonts w:ascii="Times New Roman" w:eastAsia="MinionPro-Regular" w:hAnsi="Times New Roman" w:cs="Times New Roman"/>
          <w:color w:val="000000"/>
          <w:sz w:val="24"/>
          <w:szCs w:val="24"/>
          <w:lang w:val="en-US"/>
        </w:rPr>
        <w:t>Methylomirabilis</w:t>
      </w:r>
      <w:proofErr w:type="spellEnd"/>
      <w:r w:rsidR="00A031B3" w:rsidRPr="00B0378A">
        <w:rPr>
          <w:rFonts w:ascii="Times New Roman" w:eastAsia="MinionPro-Regular" w:hAnsi="Times New Roman" w:cs="Times New Roman"/>
          <w:color w:val="000000"/>
          <w:sz w:val="24"/>
          <w:szCs w:val="24"/>
          <w:lang w:val="en-US"/>
        </w:rPr>
        <w:t xml:space="preserve"> </w:t>
      </w:r>
      <w:r w:rsidR="00A031B3" w:rsidRPr="00B0378A">
        <w:rPr>
          <w:rFonts w:ascii="Times New Roman" w:eastAsia="MinionPro-Regular" w:hAnsi="Times New Roman" w:cs="Times New Roman"/>
          <w:noProof/>
          <w:color w:val="000000"/>
          <w:sz w:val="24"/>
          <w:szCs w:val="24"/>
          <w:lang w:val="en-US"/>
        </w:rPr>
        <w:t>oxyfera</w:t>
      </w:r>
      <w:r w:rsidR="00A031B3" w:rsidRPr="00B0378A">
        <w:rPr>
          <w:rFonts w:ascii="Times New Roman" w:eastAsia="MinionPro-Regular" w:hAnsi="Times New Roman" w:cs="Times New Roman"/>
          <w:color w:val="000000"/>
          <w:sz w:val="24"/>
          <w:szCs w:val="24"/>
          <w:lang w:val="en-US"/>
        </w:rPr>
        <w:t xml:space="preserve">, </w:t>
      </w:r>
      <w:r w:rsidR="00A031B3" w:rsidRPr="00B0378A">
        <w:rPr>
          <w:rStyle w:val="shorttext"/>
          <w:rFonts w:ascii="Times New Roman" w:hAnsi="Times New Roman" w:cs="Times New Roman"/>
          <w:sz w:val="24"/>
          <w:szCs w:val="24"/>
          <w:lang w:val="en-US"/>
        </w:rPr>
        <w:t xml:space="preserve">which itself can </w:t>
      </w:r>
      <w:r w:rsidR="00A031B3" w:rsidRPr="00B0378A">
        <w:rPr>
          <w:rFonts w:ascii="Times New Roman" w:hAnsi="Times New Roman" w:cs="Times New Roman"/>
          <w:color w:val="222222"/>
          <w:spacing w:val="2"/>
          <w:sz w:val="24"/>
          <w:szCs w:val="24"/>
          <w:shd w:val="clear" w:color="auto" w:fill="FFFFFF"/>
          <w:lang w:val="en-US"/>
        </w:rPr>
        <w:t xml:space="preserve">independently couple AOM to </w:t>
      </w:r>
      <w:proofErr w:type="spellStart"/>
      <w:r w:rsidR="00A031B3" w:rsidRPr="00B0378A">
        <w:rPr>
          <w:rFonts w:ascii="Times New Roman" w:hAnsi="Times New Roman" w:cs="Times New Roman"/>
          <w:color w:val="222222"/>
          <w:spacing w:val="2"/>
          <w:sz w:val="24"/>
          <w:szCs w:val="24"/>
          <w:shd w:val="clear" w:color="auto" w:fill="FFFFFF"/>
          <w:lang w:val="en-US"/>
        </w:rPr>
        <w:t>denitrification</w:t>
      </w:r>
      <w:proofErr w:type="spellEnd"/>
      <w:r w:rsidR="00A031B3" w:rsidRPr="00B0378A">
        <w:rPr>
          <w:rFonts w:ascii="Times New Roman" w:hAnsi="Times New Roman" w:cs="Times New Roman"/>
          <w:color w:val="222222"/>
          <w:spacing w:val="2"/>
          <w:sz w:val="24"/>
          <w:szCs w:val="24"/>
          <w:shd w:val="clear" w:color="auto" w:fill="FFFFFF"/>
          <w:lang w:val="en-US"/>
        </w:rPr>
        <w:t xml:space="preserve"> (</w:t>
      </w:r>
      <w:proofErr w:type="spellStart"/>
      <w:r w:rsidR="00A031B3" w:rsidRPr="00B0378A">
        <w:rPr>
          <w:rFonts w:ascii="Times New Roman" w:eastAsia="MinionPro-Regular" w:hAnsi="Times New Roman" w:cs="Times New Roman"/>
          <w:color w:val="000000"/>
          <w:sz w:val="24"/>
          <w:szCs w:val="24"/>
          <w:lang w:val="en-US"/>
        </w:rPr>
        <w:t>Ettwig</w:t>
      </w:r>
      <w:proofErr w:type="spellEnd"/>
      <w:r w:rsidR="00A031B3" w:rsidRPr="00B0378A">
        <w:rPr>
          <w:rFonts w:ascii="Times New Roman" w:eastAsia="MinionPro-Regular" w:hAnsi="Times New Roman" w:cs="Times New Roman"/>
          <w:color w:val="000000"/>
          <w:sz w:val="24"/>
          <w:szCs w:val="24"/>
          <w:lang w:val="en-US"/>
        </w:rPr>
        <w:t xml:space="preserve"> et al., 2010; </w:t>
      </w:r>
      <w:proofErr w:type="spellStart"/>
      <w:r w:rsidR="00A031B3" w:rsidRPr="00B0378A">
        <w:rPr>
          <w:rFonts w:ascii="Times New Roman" w:eastAsia="MinionPro-Regular" w:hAnsi="Times New Roman" w:cs="Times New Roman"/>
          <w:color w:val="000000"/>
          <w:sz w:val="24"/>
          <w:szCs w:val="24"/>
          <w:lang w:val="en-US"/>
        </w:rPr>
        <w:t>Haroon</w:t>
      </w:r>
      <w:proofErr w:type="spellEnd"/>
      <w:r w:rsidR="00A031B3" w:rsidRPr="00B0378A">
        <w:rPr>
          <w:rFonts w:ascii="Times New Roman" w:eastAsia="MinionPro-Regular" w:hAnsi="Times New Roman" w:cs="Times New Roman"/>
          <w:color w:val="000000"/>
          <w:sz w:val="24"/>
          <w:szCs w:val="24"/>
          <w:lang w:val="en-US"/>
        </w:rPr>
        <w:t xml:space="preserve"> et al 2013). </w:t>
      </w:r>
      <w:r w:rsidRPr="00B0378A">
        <w:rPr>
          <w:rFonts w:ascii="Times New Roman" w:hAnsi="Times New Roman" w:cs="Times New Roman"/>
          <w:sz w:val="24"/>
          <w:szCs w:val="24"/>
          <w:lang w:val="en-US"/>
        </w:rPr>
        <w:t>Furthermore, the microbiological AOM was recently shown to be directly associated with the reduction of iron and manganese compounds and minerals (Beal</w:t>
      </w:r>
      <w:r w:rsidR="00C55C1D" w:rsidRPr="00B0378A">
        <w:rPr>
          <w:rFonts w:ascii="Times New Roman" w:hAnsi="Times New Roman" w:cs="Times New Roman"/>
          <w:sz w:val="24"/>
          <w:szCs w:val="24"/>
          <w:lang w:val="en-US"/>
        </w:rPr>
        <w:t>,</w:t>
      </w:r>
      <w:r w:rsidRPr="00B0378A">
        <w:rPr>
          <w:rFonts w:ascii="Times New Roman" w:hAnsi="Times New Roman" w:cs="Times New Roman"/>
          <w:sz w:val="24"/>
          <w:szCs w:val="24"/>
          <w:lang w:val="en-US"/>
        </w:rPr>
        <w:t xml:space="preserve"> 2009; </w:t>
      </w:r>
      <w:proofErr w:type="spellStart"/>
      <w:r w:rsidRPr="00B0378A">
        <w:rPr>
          <w:rFonts w:ascii="Times New Roman" w:hAnsi="Times New Roman" w:cs="Times New Roman"/>
          <w:sz w:val="24"/>
          <w:szCs w:val="24"/>
          <w:lang w:val="en-US"/>
        </w:rPr>
        <w:t>Ettwig</w:t>
      </w:r>
      <w:proofErr w:type="spellEnd"/>
      <w:r w:rsidRPr="00B0378A">
        <w:rPr>
          <w:rFonts w:ascii="Times New Roman" w:hAnsi="Times New Roman" w:cs="Times New Roman"/>
          <w:sz w:val="24"/>
          <w:szCs w:val="24"/>
          <w:lang w:val="en-US"/>
        </w:rPr>
        <w:t xml:space="preserve"> et al., 2016; Oni</w:t>
      </w:r>
      <w:r w:rsidR="005A075C" w:rsidRPr="00B0378A">
        <w:rPr>
          <w:rFonts w:ascii="Times New Roman" w:hAnsi="Times New Roman" w:cs="Times New Roman"/>
          <w:sz w:val="24"/>
          <w:szCs w:val="24"/>
          <w:lang w:val="en-US"/>
        </w:rPr>
        <w:t xml:space="preserve"> </w:t>
      </w:r>
      <w:r w:rsidRPr="00B0378A">
        <w:rPr>
          <w:rFonts w:ascii="Times New Roman" w:hAnsi="Times New Roman" w:cs="Times New Roman"/>
          <w:sz w:val="24"/>
          <w:szCs w:val="24"/>
          <w:lang w:val="en-US"/>
        </w:rPr>
        <w:t xml:space="preserve">and Friedrich, 2017; </w:t>
      </w:r>
      <w:r w:rsidRPr="00B0378A">
        <w:rPr>
          <w:rFonts w:ascii="Times New Roman" w:eastAsia="Arial Unicode MS" w:hAnsi="Times New Roman" w:cs="Times New Roman"/>
          <w:sz w:val="24"/>
          <w:szCs w:val="24"/>
          <w:lang w:val="en-US"/>
        </w:rPr>
        <w:t>He et al., 2018)</w:t>
      </w:r>
      <w:r w:rsidRPr="00B0378A">
        <w:rPr>
          <w:rFonts w:ascii="Times New Roman" w:hAnsi="Times New Roman" w:cs="Times New Roman"/>
          <w:sz w:val="24"/>
          <w:szCs w:val="24"/>
          <w:lang w:val="en-US"/>
        </w:rPr>
        <w:t>, as</w:t>
      </w:r>
      <w:r w:rsidR="00244D68" w:rsidRPr="00B0378A">
        <w:rPr>
          <w:rFonts w:ascii="Times New Roman" w:hAnsi="Times New Roman" w:cs="Times New Roman"/>
          <w:sz w:val="24"/>
          <w:szCs w:val="24"/>
          <w:lang w:val="en-US"/>
        </w:rPr>
        <w:t>, for example,</w:t>
      </w:r>
      <w:r w:rsidRPr="00B0378A">
        <w:rPr>
          <w:rFonts w:ascii="Times New Roman" w:hAnsi="Times New Roman" w:cs="Times New Roman"/>
          <w:sz w:val="24"/>
          <w:szCs w:val="24"/>
          <w:lang w:val="en-US"/>
        </w:rPr>
        <w:t xml:space="preserve"> in the reaction CH</w:t>
      </w:r>
      <w:r w:rsidRPr="00B0378A">
        <w:rPr>
          <w:rFonts w:ascii="Times New Roman" w:hAnsi="Times New Roman" w:cs="Times New Roman"/>
          <w:sz w:val="24"/>
          <w:szCs w:val="24"/>
          <w:vertAlign w:val="subscript"/>
          <w:lang w:val="en-US"/>
        </w:rPr>
        <w:t>4</w:t>
      </w:r>
      <w:r w:rsidRPr="00B0378A">
        <w:rPr>
          <w:rFonts w:ascii="Times New Roman" w:hAnsi="Times New Roman" w:cs="Times New Roman"/>
          <w:sz w:val="24"/>
          <w:szCs w:val="24"/>
          <w:lang w:val="en-US"/>
        </w:rPr>
        <w:t>+8Fe</w:t>
      </w:r>
      <w:r w:rsidRPr="00B0378A">
        <w:rPr>
          <w:rFonts w:ascii="Times New Roman" w:hAnsi="Times New Roman" w:cs="Times New Roman"/>
          <w:sz w:val="24"/>
          <w:szCs w:val="24"/>
          <w:vertAlign w:val="superscript"/>
          <w:lang w:val="en-US"/>
        </w:rPr>
        <w:t>3+</w:t>
      </w:r>
      <w:r w:rsidRPr="00B0378A">
        <w:rPr>
          <w:rFonts w:ascii="Times New Roman" w:hAnsi="Times New Roman" w:cs="Times New Roman"/>
          <w:sz w:val="24"/>
          <w:szCs w:val="24"/>
          <w:lang w:val="en-US"/>
        </w:rPr>
        <w:t>+2H</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O → CO</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+8Fe</w:t>
      </w:r>
      <w:r w:rsidRPr="00B0378A">
        <w:rPr>
          <w:rFonts w:ascii="Times New Roman" w:hAnsi="Times New Roman" w:cs="Times New Roman"/>
          <w:sz w:val="24"/>
          <w:szCs w:val="24"/>
          <w:vertAlign w:val="superscript"/>
          <w:lang w:val="en-US"/>
        </w:rPr>
        <w:t>2+</w:t>
      </w:r>
      <w:r w:rsidRPr="00B0378A">
        <w:rPr>
          <w:rFonts w:ascii="Times New Roman" w:hAnsi="Times New Roman" w:cs="Times New Roman"/>
          <w:sz w:val="24"/>
          <w:szCs w:val="24"/>
          <w:lang w:val="en-US"/>
        </w:rPr>
        <w:t>+8H</w:t>
      </w:r>
      <w:r w:rsidRPr="00B0378A">
        <w:rPr>
          <w:rFonts w:ascii="Times New Roman" w:hAnsi="Times New Roman" w:cs="Times New Roman"/>
          <w:sz w:val="24"/>
          <w:szCs w:val="24"/>
          <w:vertAlign w:val="superscript"/>
          <w:lang w:val="en-US"/>
        </w:rPr>
        <w:t>+</w:t>
      </w:r>
      <w:r w:rsidRPr="00B0378A">
        <w:rPr>
          <w:rFonts w:ascii="Times New Roman" w:hAnsi="Times New Roman" w:cs="Times New Roman"/>
          <w:sz w:val="24"/>
          <w:szCs w:val="24"/>
          <w:lang w:val="en-US"/>
        </w:rPr>
        <w:t xml:space="preserve"> (ΔG</w:t>
      </w:r>
      <w:r w:rsidRPr="00B0378A">
        <w:rPr>
          <w:rFonts w:ascii="Times New Roman" w:hAnsi="Times New Roman" w:cs="Times New Roman"/>
          <w:sz w:val="24"/>
          <w:szCs w:val="24"/>
          <w:vertAlign w:val="superscript"/>
          <w:lang w:val="en-US"/>
        </w:rPr>
        <w:t>0′</w:t>
      </w:r>
      <w:r w:rsidRPr="00B0378A">
        <w:rPr>
          <w:rFonts w:ascii="Times New Roman" w:hAnsi="Times New Roman" w:cs="Times New Roman"/>
          <w:sz w:val="24"/>
          <w:szCs w:val="24"/>
          <w:lang w:val="en-US"/>
        </w:rPr>
        <w:t xml:space="preserve"> = -454 kJ</w:t>
      </w:r>
      <w:r w:rsidR="004A2E86" w:rsidRPr="00B0378A">
        <w:rPr>
          <w:rFonts w:ascii="Times New Roman" w:hAnsi="Times New Roman" w:cs="Times New Roman"/>
          <w:sz w:val="24"/>
          <w:szCs w:val="24"/>
          <w:lang w:val="en-US"/>
        </w:rPr>
        <w:t>/</w:t>
      </w:r>
      <w:proofErr w:type="spellStart"/>
      <w:r w:rsidRPr="00B0378A">
        <w:rPr>
          <w:rFonts w:ascii="Times New Roman" w:hAnsi="Times New Roman" w:cs="Times New Roman"/>
          <w:sz w:val="24"/>
          <w:szCs w:val="24"/>
          <w:lang w:val="en-US"/>
        </w:rPr>
        <w:t>mol</w:t>
      </w:r>
      <w:proofErr w:type="spellEnd"/>
      <w:r w:rsidRPr="00B0378A">
        <w:rPr>
          <w:rFonts w:ascii="Times New Roman" w:hAnsi="Times New Roman" w:cs="Times New Roman"/>
          <w:sz w:val="24"/>
          <w:szCs w:val="24"/>
          <w:lang w:val="en-US"/>
        </w:rPr>
        <w:t xml:space="preserve"> CH</w:t>
      </w:r>
      <w:r w:rsidRPr="00B0378A">
        <w:rPr>
          <w:rFonts w:ascii="Times New Roman" w:hAnsi="Times New Roman" w:cs="Times New Roman"/>
          <w:sz w:val="24"/>
          <w:szCs w:val="24"/>
          <w:vertAlign w:val="subscript"/>
          <w:lang w:val="en-US"/>
        </w:rPr>
        <w:t>4</w:t>
      </w:r>
      <w:r w:rsidRPr="00B0378A">
        <w:rPr>
          <w:rFonts w:ascii="Times New Roman" w:hAnsi="Times New Roman" w:cs="Times New Roman"/>
          <w:sz w:val="24"/>
          <w:szCs w:val="24"/>
          <w:lang w:val="en-US"/>
        </w:rPr>
        <w:t>).</w:t>
      </w:r>
      <w:r w:rsidRPr="00B0378A">
        <w:rPr>
          <w:lang w:val="en-US"/>
        </w:rPr>
        <w:t xml:space="preserve"> </w:t>
      </w:r>
    </w:p>
    <w:p w:rsidR="006E3127" w:rsidRPr="00B0378A" w:rsidRDefault="006E3127" w:rsidP="00BB4DAB">
      <w:pPr>
        <w:autoSpaceDE w:val="0"/>
        <w:autoSpaceDN w:val="0"/>
        <w:adjustRightInd w:val="0"/>
        <w:spacing w:after="0" w:line="360" w:lineRule="auto"/>
        <w:ind w:firstLine="397"/>
        <w:contextualSpacing/>
        <w:jc w:val="both"/>
        <w:rPr>
          <w:rFonts w:ascii="Times New Roman" w:hAnsi="Times New Roman" w:cs="Times New Roman"/>
          <w:sz w:val="24"/>
          <w:szCs w:val="24"/>
          <w:lang w:val="en-US"/>
        </w:rPr>
      </w:pPr>
      <w:r w:rsidRPr="00B0378A">
        <w:rPr>
          <w:rFonts w:ascii="Times New Roman" w:hAnsi="Times New Roman" w:cs="Times New Roman"/>
          <w:color w:val="000000"/>
          <w:sz w:val="24"/>
          <w:szCs w:val="24"/>
          <w:lang w:val="en-US"/>
        </w:rPr>
        <w:t xml:space="preserve">Recent studies have suggested that both </w:t>
      </w:r>
      <w:proofErr w:type="spellStart"/>
      <w:r w:rsidRPr="00B0378A">
        <w:rPr>
          <w:rFonts w:ascii="Times New Roman" w:hAnsi="Times New Roman" w:cs="Times New Roman"/>
          <w:color w:val="000000"/>
          <w:sz w:val="24"/>
          <w:szCs w:val="24"/>
          <w:lang w:val="en-US"/>
        </w:rPr>
        <w:t>archaea</w:t>
      </w:r>
      <w:proofErr w:type="spellEnd"/>
      <w:r w:rsidRPr="00B0378A">
        <w:rPr>
          <w:rFonts w:ascii="Times New Roman" w:hAnsi="Times New Roman" w:cs="Times New Roman"/>
          <w:color w:val="000000"/>
          <w:sz w:val="24"/>
          <w:szCs w:val="24"/>
          <w:lang w:val="en-US"/>
        </w:rPr>
        <w:t xml:space="preserve"> (ANME-2d) (</w:t>
      </w:r>
      <w:proofErr w:type="spellStart"/>
      <w:r w:rsidRPr="00B0378A">
        <w:rPr>
          <w:rFonts w:ascii="Times New Roman" w:hAnsi="Times New Roman" w:cs="Times New Roman"/>
          <w:sz w:val="24"/>
          <w:szCs w:val="24"/>
          <w:lang w:val="en-US"/>
        </w:rPr>
        <w:t>Haroon</w:t>
      </w:r>
      <w:proofErr w:type="spellEnd"/>
      <w:r w:rsidRPr="00B0378A">
        <w:rPr>
          <w:rFonts w:ascii="Times New Roman" w:hAnsi="Times New Roman" w:cs="Times New Roman"/>
          <w:sz w:val="24"/>
          <w:szCs w:val="24"/>
          <w:lang w:val="en-US"/>
        </w:rPr>
        <w:t xml:space="preserve"> et al., 2013)</w:t>
      </w:r>
      <w:r w:rsidRPr="00B0378A">
        <w:rPr>
          <w:rFonts w:ascii="Times New Roman" w:hAnsi="Times New Roman" w:cs="Times New Roman"/>
          <w:color w:val="000000"/>
          <w:sz w:val="24"/>
          <w:szCs w:val="24"/>
          <w:lang w:val="en-US"/>
        </w:rPr>
        <w:t xml:space="preserve"> and bacteria (</w:t>
      </w:r>
      <w:proofErr w:type="spellStart"/>
      <w:r w:rsidRPr="00B0378A">
        <w:rPr>
          <w:rFonts w:ascii="Times New Roman" w:hAnsi="Times New Roman" w:cs="Times New Roman"/>
          <w:color w:val="000000"/>
          <w:sz w:val="24"/>
          <w:szCs w:val="24"/>
          <w:lang w:val="en-US"/>
        </w:rPr>
        <w:t>Methylobacter</w:t>
      </w:r>
      <w:proofErr w:type="spellEnd"/>
      <w:r w:rsidRPr="00B0378A">
        <w:rPr>
          <w:rFonts w:ascii="Times New Roman" w:hAnsi="Times New Roman" w:cs="Times New Roman"/>
          <w:color w:val="000000"/>
          <w:sz w:val="24"/>
          <w:szCs w:val="24"/>
          <w:lang w:val="en-US"/>
        </w:rPr>
        <w:t xml:space="preserve">) (Martinez-Cruz et al., 2017), without partners, may themselves be versatile </w:t>
      </w:r>
      <w:proofErr w:type="spellStart"/>
      <w:r w:rsidRPr="00B0378A">
        <w:rPr>
          <w:rFonts w:ascii="Times New Roman" w:hAnsi="Times New Roman" w:cs="Times New Roman"/>
          <w:color w:val="000000"/>
          <w:sz w:val="24"/>
          <w:szCs w:val="24"/>
          <w:lang w:val="en-US"/>
        </w:rPr>
        <w:t>methanotrophs</w:t>
      </w:r>
      <w:proofErr w:type="spellEnd"/>
      <w:r w:rsidRPr="00B0378A">
        <w:rPr>
          <w:rFonts w:ascii="Times New Roman" w:hAnsi="Times New Roman" w:cs="Times New Roman"/>
          <w:color w:val="000000"/>
          <w:sz w:val="24"/>
          <w:szCs w:val="24"/>
          <w:lang w:val="en-US"/>
        </w:rPr>
        <w:t xml:space="preserve"> capable of using different oxidants as electron acceptors under different environmental conditions. </w:t>
      </w:r>
      <w:r w:rsidR="0079091D" w:rsidRPr="00B0378A">
        <w:rPr>
          <w:rFonts w:ascii="Times New Roman" w:hAnsi="Times New Roman" w:cs="Times New Roman"/>
          <w:spacing w:val="2"/>
          <w:sz w:val="24"/>
          <w:szCs w:val="24"/>
          <w:shd w:val="clear" w:color="auto" w:fill="FFFFFF"/>
          <w:lang w:val="en-US"/>
        </w:rPr>
        <w:t>AOM</w:t>
      </w:r>
      <w:r w:rsidR="0079091D" w:rsidRPr="00B0378A">
        <w:rPr>
          <w:rFonts w:ascii="Times New Roman" w:hAnsi="Times New Roman" w:cs="Times New Roman"/>
          <w:noProof/>
          <w:spacing w:val="2"/>
          <w:sz w:val="24"/>
          <w:szCs w:val="24"/>
          <w:shd w:val="clear" w:color="auto" w:fill="FFFFFF"/>
          <w:lang w:val="en-US"/>
        </w:rPr>
        <w:t xml:space="preserve"> occur</w:t>
      </w:r>
      <w:r w:rsidR="0079091D" w:rsidRPr="00B0378A">
        <w:rPr>
          <w:rFonts w:ascii="Times New Roman" w:hAnsi="Times New Roman" w:cs="Times New Roman"/>
          <w:spacing w:val="2"/>
          <w:sz w:val="24"/>
          <w:szCs w:val="24"/>
          <w:shd w:val="clear" w:color="auto" w:fill="FFFFFF"/>
          <w:lang w:val="en-US"/>
        </w:rPr>
        <w:t xml:space="preserve"> by the reversal canonical </w:t>
      </w:r>
      <w:proofErr w:type="spellStart"/>
      <w:r w:rsidR="0079091D" w:rsidRPr="00B0378A">
        <w:rPr>
          <w:rFonts w:ascii="Times New Roman" w:hAnsi="Times New Roman" w:cs="Times New Roman"/>
          <w:spacing w:val="2"/>
          <w:sz w:val="24"/>
          <w:szCs w:val="24"/>
          <w:shd w:val="clear" w:color="auto" w:fill="FFFFFF"/>
          <w:lang w:val="en-US"/>
        </w:rPr>
        <w:t>methanogenesis</w:t>
      </w:r>
      <w:proofErr w:type="spellEnd"/>
      <w:r w:rsidR="0079091D" w:rsidRPr="00B0378A">
        <w:rPr>
          <w:rFonts w:ascii="Times New Roman" w:hAnsi="Times New Roman" w:cs="Times New Roman"/>
          <w:spacing w:val="2"/>
          <w:sz w:val="24"/>
          <w:szCs w:val="24"/>
          <w:shd w:val="clear" w:color="auto" w:fill="FFFFFF"/>
          <w:lang w:val="en-US"/>
        </w:rPr>
        <w:t xml:space="preserve"> </w:t>
      </w:r>
      <w:r w:rsidR="0079091D" w:rsidRPr="00B0378A">
        <w:rPr>
          <w:rFonts w:ascii="Times New Roman" w:hAnsi="Times New Roman" w:cs="Times New Roman"/>
          <w:spacing w:val="2"/>
          <w:sz w:val="24"/>
          <w:szCs w:val="24"/>
          <w:shd w:val="clear" w:color="auto" w:fill="FFFFFF"/>
          <w:lang w:val="en-US"/>
        </w:rPr>
        <w:lastRenderedPageBreak/>
        <w:t>pathway (</w:t>
      </w:r>
      <w:proofErr w:type="spellStart"/>
      <w:r w:rsidR="0079091D" w:rsidRPr="00B0378A">
        <w:rPr>
          <w:rFonts w:ascii="Times New Roman" w:hAnsi="Times New Roman" w:cs="Times New Roman"/>
          <w:bCs/>
          <w:sz w:val="24"/>
          <w:szCs w:val="24"/>
          <w:lang w:val="en-US"/>
        </w:rPr>
        <w:t>Timmers</w:t>
      </w:r>
      <w:proofErr w:type="spellEnd"/>
      <w:r w:rsidR="0079091D" w:rsidRPr="00B0378A">
        <w:rPr>
          <w:rFonts w:ascii="Times New Roman" w:hAnsi="Times New Roman" w:cs="Times New Roman"/>
          <w:bCs/>
          <w:sz w:val="24"/>
          <w:szCs w:val="24"/>
          <w:lang w:val="en-US"/>
        </w:rPr>
        <w:t xml:space="preserve"> et al., 2017) and, perhaps, the evolution of life periodically includes forward or reverse pathways depending on the substrate (m</w:t>
      </w:r>
      <w:r w:rsidR="0079091D" w:rsidRPr="00B0378A">
        <w:rPr>
          <w:rFonts w:ascii="Times New Roman" w:eastAsiaTheme="minorHAnsi" w:hAnsi="Times New Roman" w:cs="Times New Roman"/>
          <w:bCs/>
          <w:iCs/>
          <w:sz w:val="24"/>
          <w:szCs w:val="24"/>
          <w:lang w:val="en-US" w:eastAsia="en-US"/>
        </w:rPr>
        <w:t>ethanogen-</w:t>
      </w:r>
      <w:proofErr w:type="spellStart"/>
      <w:r w:rsidR="0079091D" w:rsidRPr="00B0378A">
        <w:rPr>
          <w:rFonts w:ascii="Times New Roman" w:eastAsiaTheme="minorHAnsi" w:hAnsi="Times New Roman" w:cs="Times New Roman"/>
          <w:bCs/>
          <w:iCs/>
          <w:sz w:val="24"/>
          <w:szCs w:val="24"/>
          <w:lang w:val="en-US" w:eastAsia="en-US"/>
        </w:rPr>
        <w:t>methanotroph</w:t>
      </w:r>
      <w:proofErr w:type="spellEnd"/>
      <w:r w:rsidR="0079091D" w:rsidRPr="00B0378A">
        <w:rPr>
          <w:rFonts w:ascii="Times New Roman" w:eastAsiaTheme="minorHAnsi" w:hAnsi="Times New Roman" w:cs="Times New Roman"/>
          <w:bCs/>
          <w:iCs/>
          <w:sz w:val="24"/>
          <w:szCs w:val="24"/>
          <w:lang w:val="en-US" w:eastAsia="en-US"/>
        </w:rPr>
        <w:t xml:space="preserve"> “switch back” (</w:t>
      </w:r>
      <w:proofErr w:type="spellStart"/>
      <w:r w:rsidR="0079091D" w:rsidRPr="00B0378A">
        <w:rPr>
          <w:rFonts w:ascii="Times New Roman" w:eastAsia="Meiryo" w:hAnsi="Times New Roman" w:cs="Times New Roman"/>
          <w:sz w:val="24"/>
          <w:szCs w:val="24"/>
          <w:lang w:val="en-US"/>
        </w:rPr>
        <w:t>McGlynn</w:t>
      </w:r>
      <w:proofErr w:type="spellEnd"/>
      <w:r w:rsidR="0079091D" w:rsidRPr="00B0378A">
        <w:rPr>
          <w:rFonts w:ascii="Times New Roman" w:eastAsia="Meiryo" w:hAnsi="Times New Roman" w:cs="Times New Roman"/>
          <w:sz w:val="24"/>
          <w:szCs w:val="24"/>
          <w:lang w:val="en-US"/>
        </w:rPr>
        <w:t>, 2017)</w:t>
      </w:r>
      <w:r w:rsidR="0079091D" w:rsidRPr="00B0378A">
        <w:rPr>
          <w:rFonts w:ascii="Times New Roman" w:hAnsi="Times New Roman" w:cs="Times New Roman"/>
          <w:bCs/>
          <w:sz w:val="24"/>
          <w:szCs w:val="24"/>
          <w:lang w:val="en-US"/>
        </w:rPr>
        <w:t>.</w:t>
      </w:r>
      <w:r w:rsidR="00B943BD" w:rsidRPr="00B0378A">
        <w:rPr>
          <w:rFonts w:ascii="Times New Roman" w:hAnsi="Times New Roman" w:cs="Times New Roman"/>
          <w:bCs/>
          <w:sz w:val="24"/>
          <w:szCs w:val="24"/>
          <w:lang w:val="en-US"/>
        </w:rPr>
        <w:t xml:space="preserve"> </w:t>
      </w:r>
      <w:r w:rsidRPr="00B0378A">
        <w:rPr>
          <w:rFonts w:ascii="Times New Roman" w:hAnsi="Times New Roman" w:cs="Times New Roman"/>
          <w:color w:val="222222"/>
          <w:spacing w:val="2"/>
          <w:sz w:val="24"/>
          <w:szCs w:val="24"/>
          <w:shd w:val="clear" w:color="auto" w:fill="FFFFFF"/>
          <w:lang w:val="en-US"/>
        </w:rPr>
        <w:t xml:space="preserve">For example, </w:t>
      </w:r>
      <w:r w:rsidRPr="00B0378A">
        <w:rPr>
          <w:rFonts w:ascii="Times New Roman" w:hAnsi="Times New Roman" w:cs="Times New Roman"/>
          <w:sz w:val="24"/>
          <w:szCs w:val="24"/>
          <w:lang w:val="en-US"/>
        </w:rPr>
        <w:t xml:space="preserve">nickel enzyme purified from </w:t>
      </w:r>
      <w:proofErr w:type="spellStart"/>
      <w:r w:rsidRPr="00B0378A">
        <w:rPr>
          <w:rFonts w:ascii="Times New Roman" w:hAnsi="Times New Roman" w:cs="Times New Roman"/>
          <w:sz w:val="24"/>
          <w:szCs w:val="24"/>
          <w:lang w:val="en-US"/>
        </w:rPr>
        <w:t>methanogenic</w:t>
      </w:r>
      <w:proofErr w:type="spellEnd"/>
      <w:r w:rsidRPr="00B0378A">
        <w:rPr>
          <w:rFonts w:ascii="Times New Roman" w:hAnsi="Times New Roman" w:cs="Times New Roman"/>
          <w:sz w:val="24"/>
          <w:szCs w:val="24"/>
          <w:lang w:val="en-US"/>
        </w:rPr>
        <w:t xml:space="preserve"> </w:t>
      </w:r>
      <w:proofErr w:type="spellStart"/>
      <w:r w:rsidRPr="00B0378A">
        <w:rPr>
          <w:rFonts w:ascii="Times New Roman" w:hAnsi="Times New Roman" w:cs="Times New Roman"/>
          <w:sz w:val="24"/>
          <w:szCs w:val="24"/>
          <w:lang w:val="en-US"/>
        </w:rPr>
        <w:t>archaea</w:t>
      </w:r>
      <w:proofErr w:type="spellEnd"/>
      <w:r w:rsidRPr="00B0378A">
        <w:rPr>
          <w:rFonts w:ascii="Times New Roman" w:hAnsi="Times New Roman" w:cs="Times New Roman"/>
          <w:sz w:val="24"/>
          <w:szCs w:val="24"/>
          <w:lang w:val="en-US"/>
        </w:rPr>
        <w:t xml:space="preserve"> can catalyze the oxidation of methane to </w:t>
      </w:r>
      <w:r w:rsidRPr="00B0378A">
        <w:rPr>
          <w:rFonts w:ascii="Times New Roman" w:hAnsi="Times New Roman" w:cs="Times New Roman"/>
          <w:noProof/>
          <w:sz w:val="24"/>
          <w:szCs w:val="24"/>
          <w:lang w:val="en-US"/>
        </w:rPr>
        <w:t>methyl coenzyme</w:t>
      </w:r>
      <w:r w:rsidRPr="00B0378A">
        <w:rPr>
          <w:rFonts w:ascii="Times New Roman" w:hAnsi="Times New Roman" w:cs="Times New Roman"/>
          <w:sz w:val="24"/>
          <w:szCs w:val="24"/>
          <w:lang w:val="en-US"/>
        </w:rPr>
        <w:t xml:space="preserve"> M (CH</w:t>
      </w:r>
      <w:r w:rsidRPr="00B0378A">
        <w:rPr>
          <w:rFonts w:ascii="Times New Roman" w:hAnsi="Times New Roman" w:cs="Times New Roman"/>
          <w:sz w:val="24"/>
          <w:szCs w:val="24"/>
          <w:vertAlign w:val="subscript"/>
          <w:lang w:val="en-US"/>
        </w:rPr>
        <w:t>4</w:t>
      </w:r>
      <w:r w:rsidRPr="00B0378A">
        <w:rPr>
          <w:rFonts w:ascii="Times New Roman" w:hAnsi="Times New Roman" w:cs="Times New Roman"/>
          <w:sz w:val="24"/>
          <w:szCs w:val="24"/>
          <w:lang w:val="en-US"/>
        </w:rPr>
        <w:t xml:space="preserve"> + </w:t>
      </w:r>
      <w:proofErr w:type="spellStart"/>
      <w:r w:rsidRPr="00B0378A">
        <w:rPr>
          <w:rFonts w:ascii="Times New Roman" w:hAnsi="Times New Roman" w:cs="Times New Roman"/>
          <w:sz w:val="24"/>
          <w:szCs w:val="24"/>
          <w:lang w:val="en-US"/>
        </w:rPr>
        <w:t>CoM</w:t>
      </w:r>
      <w:proofErr w:type="spellEnd"/>
      <w:r w:rsidRPr="00B0378A">
        <w:rPr>
          <w:rFonts w:ascii="Times New Roman" w:hAnsi="Times New Roman" w:cs="Times New Roman"/>
          <w:sz w:val="24"/>
          <w:szCs w:val="24"/>
          <w:lang w:val="en-US"/>
        </w:rPr>
        <w:t>–S–S–</w:t>
      </w:r>
      <w:proofErr w:type="spellStart"/>
      <w:r w:rsidRPr="00B0378A">
        <w:rPr>
          <w:rFonts w:ascii="Times New Roman" w:hAnsi="Times New Roman" w:cs="Times New Roman"/>
          <w:sz w:val="24"/>
          <w:szCs w:val="24"/>
          <w:lang w:val="en-US"/>
        </w:rPr>
        <w:t>CoB</w:t>
      </w:r>
      <w:proofErr w:type="spellEnd"/>
      <w:r w:rsidRPr="00B0378A">
        <w:rPr>
          <w:rFonts w:ascii="Times New Roman" w:hAnsi="Times New Roman" w:cs="Times New Roman"/>
          <w:sz w:val="24"/>
          <w:szCs w:val="24"/>
          <w:lang w:val="en-US"/>
        </w:rPr>
        <w:t xml:space="preserve"> → CH</w:t>
      </w:r>
      <w:r w:rsidRPr="00B0378A">
        <w:rPr>
          <w:rFonts w:ascii="Times New Roman" w:hAnsi="Times New Roman" w:cs="Times New Roman"/>
          <w:sz w:val="24"/>
          <w:szCs w:val="24"/>
          <w:vertAlign w:val="subscript"/>
          <w:lang w:val="en-US"/>
        </w:rPr>
        <w:t>3</w:t>
      </w:r>
      <w:r w:rsidRPr="00B0378A">
        <w:rPr>
          <w:rFonts w:ascii="Times New Roman" w:hAnsi="Times New Roman" w:cs="Times New Roman"/>
          <w:sz w:val="24"/>
          <w:szCs w:val="24"/>
          <w:lang w:val="en-US"/>
        </w:rPr>
        <w:t>–S–</w:t>
      </w:r>
      <w:proofErr w:type="spellStart"/>
      <w:r w:rsidRPr="00B0378A">
        <w:rPr>
          <w:rFonts w:ascii="Times New Roman" w:hAnsi="Times New Roman" w:cs="Times New Roman"/>
          <w:sz w:val="24"/>
          <w:szCs w:val="24"/>
          <w:lang w:val="en-US"/>
        </w:rPr>
        <w:t>CoM</w:t>
      </w:r>
      <w:proofErr w:type="spellEnd"/>
      <w:r w:rsidRPr="00B0378A">
        <w:rPr>
          <w:rFonts w:ascii="Times New Roman" w:hAnsi="Times New Roman" w:cs="Times New Roman"/>
          <w:sz w:val="24"/>
          <w:szCs w:val="24"/>
          <w:lang w:val="en-US"/>
        </w:rPr>
        <w:t xml:space="preserve"> + HS–</w:t>
      </w:r>
      <w:proofErr w:type="spellStart"/>
      <w:r w:rsidRPr="00B0378A">
        <w:rPr>
          <w:rFonts w:ascii="Times New Roman" w:hAnsi="Times New Roman" w:cs="Times New Roman"/>
          <w:sz w:val="24"/>
          <w:szCs w:val="24"/>
          <w:lang w:val="en-US"/>
        </w:rPr>
        <w:t>CoB</w:t>
      </w:r>
      <w:proofErr w:type="spellEnd"/>
      <w:r w:rsidRPr="00B0378A">
        <w:rPr>
          <w:rFonts w:ascii="Times New Roman" w:hAnsi="Times New Roman" w:cs="Times New Roman"/>
          <w:sz w:val="24"/>
          <w:szCs w:val="24"/>
          <w:lang w:val="en-US"/>
        </w:rPr>
        <w:t>; ∆G</w:t>
      </w:r>
      <w:r w:rsidRPr="00B0378A">
        <w:rPr>
          <w:rFonts w:ascii="Times New Roman" w:hAnsi="Times New Roman" w:cs="Times New Roman"/>
          <w:sz w:val="24"/>
          <w:szCs w:val="24"/>
          <w:vertAlign w:val="superscript"/>
          <w:lang w:val="en-US"/>
        </w:rPr>
        <w:t>o’</w:t>
      </w:r>
      <w:r w:rsidRPr="00B0378A">
        <w:rPr>
          <w:rFonts w:ascii="Times New Roman" w:hAnsi="Times New Roman" w:cs="Times New Roman"/>
          <w:sz w:val="24"/>
          <w:szCs w:val="24"/>
          <w:lang w:val="en-US"/>
        </w:rPr>
        <w:t>=30±10 kJ)</w:t>
      </w:r>
      <w:r w:rsidR="00DD274C" w:rsidRPr="00B0378A">
        <w:rPr>
          <w:rFonts w:ascii="Times New Roman" w:hAnsi="Times New Roman" w:cs="Times New Roman"/>
          <w:sz w:val="24"/>
          <w:szCs w:val="24"/>
          <w:lang w:val="en-US"/>
        </w:rPr>
        <w:t xml:space="preserve">, </w:t>
      </w:r>
      <w:r w:rsidR="000B733C" w:rsidRPr="00B0378A">
        <w:rPr>
          <w:rFonts w:ascii="Times New Roman" w:hAnsi="Times New Roman" w:cs="Times New Roman"/>
          <w:sz w:val="24"/>
          <w:szCs w:val="24"/>
          <w:lang w:val="en-US"/>
        </w:rPr>
        <w:t xml:space="preserve">that is </w:t>
      </w:r>
      <w:r w:rsidR="00DD274C" w:rsidRPr="00B0378A">
        <w:rPr>
          <w:rFonts w:ascii="Times New Roman" w:hAnsi="Times New Roman" w:cs="Times New Roman"/>
          <w:color w:val="000000"/>
          <w:sz w:val="24"/>
          <w:szCs w:val="24"/>
          <w:lang w:val="en-US"/>
        </w:rPr>
        <w:t xml:space="preserve">the reverse reaction of methyl coenzyme M </w:t>
      </w:r>
      <w:proofErr w:type="spellStart"/>
      <w:r w:rsidR="00DD274C" w:rsidRPr="00B0378A">
        <w:rPr>
          <w:rFonts w:ascii="Times New Roman" w:hAnsi="Times New Roman" w:cs="Times New Roman"/>
          <w:color w:val="000000"/>
          <w:sz w:val="24"/>
          <w:szCs w:val="24"/>
          <w:lang w:val="en-US"/>
        </w:rPr>
        <w:t>reductase</w:t>
      </w:r>
      <w:proofErr w:type="spellEnd"/>
      <w:r w:rsidRPr="00B0378A">
        <w:rPr>
          <w:rFonts w:ascii="Times New Roman" w:hAnsi="Times New Roman" w:cs="Times New Roman"/>
          <w:sz w:val="24"/>
          <w:szCs w:val="24"/>
          <w:lang w:val="en-US"/>
        </w:rPr>
        <w:t xml:space="preserve"> (</w:t>
      </w:r>
      <w:proofErr w:type="spellStart"/>
      <w:r w:rsidRPr="00B0378A">
        <w:rPr>
          <w:rFonts w:ascii="Times New Roman" w:hAnsi="Times New Roman" w:cs="Times New Roman"/>
          <w:sz w:val="24"/>
          <w:szCs w:val="24"/>
          <w:lang w:val="en-US"/>
        </w:rPr>
        <w:t>Scheller</w:t>
      </w:r>
      <w:proofErr w:type="spellEnd"/>
      <w:r w:rsidRPr="00B0378A">
        <w:rPr>
          <w:rFonts w:ascii="Times New Roman" w:hAnsi="Times New Roman" w:cs="Times New Roman"/>
          <w:sz w:val="24"/>
          <w:szCs w:val="24"/>
          <w:lang w:val="en-US"/>
        </w:rPr>
        <w:t xml:space="preserve"> et al., 2010). </w:t>
      </w:r>
      <w:r w:rsidR="00373350" w:rsidRPr="00B0378A">
        <w:rPr>
          <w:rFonts w:ascii="Times New Roman" w:hAnsi="Times New Roman" w:cs="Times New Roman"/>
          <w:sz w:val="24"/>
          <w:szCs w:val="24"/>
          <w:lang w:val="en-US"/>
        </w:rPr>
        <w:t xml:space="preserve">In general, </w:t>
      </w:r>
      <w:r w:rsidR="00373350" w:rsidRPr="00B0378A">
        <w:rPr>
          <w:rFonts w:ascii="Times New Roman" w:hAnsi="Times New Roman" w:cs="Times New Roman"/>
          <w:noProof/>
          <w:sz w:val="24"/>
          <w:szCs w:val="24"/>
          <w:lang w:val="en-US"/>
        </w:rPr>
        <w:t>m</w:t>
      </w:r>
      <w:r w:rsidRPr="00B0378A">
        <w:rPr>
          <w:rFonts w:ascii="Times New Roman" w:hAnsi="Times New Roman" w:cs="Times New Roman"/>
          <w:noProof/>
          <w:sz w:val="24"/>
          <w:szCs w:val="24"/>
          <w:lang w:val="en-US"/>
        </w:rPr>
        <w:t>ethano</w:t>
      </w:r>
      <w:r w:rsidRPr="00B0378A">
        <w:rPr>
          <w:rFonts w:ascii="Times New Roman" w:hAnsi="Times New Roman" w:cs="Times New Roman"/>
          <w:sz w:val="24"/>
          <w:szCs w:val="24"/>
          <w:lang w:val="en-US"/>
        </w:rPr>
        <w:t xml:space="preserve">- and </w:t>
      </w:r>
      <w:proofErr w:type="spellStart"/>
      <w:r w:rsidRPr="00B0378A">
        <w:rPr>
          <w:rFonts w:ascii="Times New Roman" w:hAnsi="Times New Roman" w:cs="Times New Roman"/>
          <w:sz w:val="24"/>
          <w:szCs w:val="24"/>
          <w:lang w:val="en-US"/>
        </w:rPr>
        <w:t>methylotrophs</w:t>
      </w:r>
      <w:proofErr w:type="spellEnd"/>
      <w:r w:rsidRPr="00B0378A">
        <w:rPr>
          <w:rFonts w:ascii="Times New Roman" w:hAnsi="Times New Roman" w:cs="Times New Roman"/>
          <w:sz w:val="24"/>
          <w:szCs w:val="24"/>
          <w:lang w:val="en-US"/>
        </w:rPr>
        <w:t xml:space="preserve"> use different but often interrelated pathways of carbon fixation (</w:t>
      </w:r>
      <w:proofErr w:type="spellStart"/>
      <w:r w:rsidRPr="00B0378A">
        <w:rPr>
          <w:rFonts w:ascii="Times New Roman" w:hAnsi="Times New Roman" w:cs="Times New Roman"/>
          <w:sz w:val="24"/>
          <w:szCs w:val="24"/>
          <w:lang w:val="en-US"/>
        </w:rPr>
        <w:t>Smejkalová</w:t>
      </w:r>
      <w:proofErr w:type="spellEnd"/>
      <w:r w:rsidRPr="00B0378A">
        <w:rPr>
          <w:rFonts w:ascii="Times New Roman" w:hAnsi="Times New Roman" w:cs="Times New Roman"/>
          <w:sz w:val="24"/>
          <w:szCs w:val="24"/>
          <w:lang w:val="en-US"/>
        </w:rPr>
        <w:t xml:space="preserve"> et al., 2010). Newly described </w:t>
      </w:r>
      <w:proofErr w:type="spellStart"/>
      <w:r w:rsidRPr="00B0378A">
        <w:rPr>
          <w:rFonts w:ascii="Times New Roman" w:hAnsi="Times New Roman" w:cs="Times New Roman"/>
          <w:sz w:val="24"/>
          <w:szCs w:val="24"/>
          <w:lang w:val="en-US"/>
        </w:rPr>
        <w:t>methanotrophic</w:t>
      </w:r>
      <w:proofErr w:type="spellEnd"/>
      <w:r w:rsidRPr="00B0378A">
        <w:rPr>
          <w:rFonts w:ascii="Times New Roman" w:hAnsi="Times New Roman" w:cs="Times New Roman"/>
          <w:sz w:val="24"/>
          <w:szCs w:val="24"/>
          <w:lang w:val="en-US"/>
        </w:rPr>
        <w:t xml:space="preserve"> anaerobic prokaryotes are frequently discovered in various extreme environmental conditions (</w:t>
      </w:r>
      <w:proofErr w:type="spellStart"/>
      <w:r w:rsidRPr="00B0378A">
        <w:rPr>
          <w:rFonts w:ascii="Times New Roman" w:hAnsi="Times New Roman" w:cs="Times New Roman"/>
          <w:sz w:val="24"/>
          <w:szCs w:val="24"/>
          <w:lang w:val="en-US"/>
        </w:rPr>
        <w:t>Semrau</w:t>
      </w:r>
      <w:proofErr w:type="spellEnd"/>
      <w:r w:rsidRPr="00B0378A">
        <w:rPr>
          <w:rFonts w:ascii="Times New Roman" w:hAnsi="Times New Roman" w:cs="Times New Roman"/>
          <w:sz w:val="24"/>
          <w:szCs w:val="24"/>
          <w:lang w:val="en-US"/>
        </w:rPr>
        <w:t xml:space="preserve"> et al., 2008), underscoring the functional and phylogenetic diversity of this group. The search for relict forms of anaerobic </w:t>
      </w:r>
      <w:proofErr w:type="spellStart"/>
      <w:r w:rsidRPr="00B0378A">
        <w:rPr>
          <w:rFonts w:ascii="Times New Roman" w:hAnsi="Times New Roman" w:cs="Times New Roman"/>
          <w:sz w:val="24"/>
          <w:szCs w:val="24"/>
          <w:lang w:val="en-US"/>
        </w:rPr>
        <w:t>methanotrophic</w:t>
      </w:r>
      <w:proofErr w:type="spellEnd"/>
      <w:r w:rsidRPr="00B0378A">
        <w:rPr>
          <w:rFonts w:ascii="Times New Roman" w:hAnsi="Times New Roman" w:cs="Times New Roman"/>
          <w:sz w:val="24"/>
          <w:szCs w:val="24"/>
          <w:lang w:val="en-US"/>
        </w:rPr>
        <w:t xml:space="preserve"> metabolism continues.</w:t>
      </w:r>
      <w:r w:rsidR="00DD274C" w:rsidRPr="00B0378A">
        <w:rPr>
          <w:rFonts w:ascii="Times New Roman" w:hAnsi="Times New Roman" w:cs="Times New Roman"/>
          <w:sz w:val="24"/>
          <w:szCs w:val="24"/>
          <w:lang w:val="en-US"/>
        </w:rPr>
        <w:t xml:space="preserve"> </w:t>
      </w:r>
    </w:p>
    <w:p w:rsidR="00DF560A" w:rsidRPr="00B0378A" w:rsidRDefault="006E3127" w:rsidP="00BB4DAB">
      <w:pPr>
        <w:spacing w:line="360" w:lineRule="auto"/>
        <w:ind w:firstLine="397"/>
        <w:contextualSpacing/>
        <w:jc w:val="both"/>
        <w:rPr>
          <w:rFonts w:ascii="Times New Roman" w:eastAsia="Calibri" w:hAnsi="Times New Roman" w:cs="Times New Roman"/>
          <w:sz w:val="24"/>
          <w:szCs w:val="24"/>
          <w:lang w:val="en-US"/>
        </w:rPr>
      </w:pPr>
      <w:r w:rsidRPr="00B0378A">
        <w:rPr>
          <w:rFonts w:ascii="Times New Roman" w:hAnsi="Times New Roman" w:cs="Times New Roman"/>
          <w:sz w:val="24"/>
          <w:szCs w:val="24"/>
          <w:lang w:val="en-US"/>
        </w:rPr>
        <w:t xml:space="preserve">In 2013, Wolfgang </w:t>
      </w:r>
      <w:proofErr w:type="spellStart"/>
      <w:r w:rsidRPr="00B0378A">
        <w:rPr>
          <w:rFonts w:ascii="Times New Roman" w:hAnsi="Times New Roman" w:cs="Times New Roman"/>
          <w:sz w:val="24"/>
          <w:szCs w:val="24"/>
          <w:lang w:val="en-US"/>
        </w:rPr>
        <w:t>Nitschke</w:t>
      </w:r>
      <w:proofErr w:type="spellEnd"/>
      <w:r w:rsidRPr="00B0378A">
        <w:rPr>
          <w:rFonts w:ascii="Times New Roman" w:hAnsi="Times New Roman" w:cs="Times New Roman"/>
          <w:sz w:val="24"/>
          <w:szCs w:val="24"/>
          <w:lang w:val="en-US"/>
        </w:rPr>
        <w:t xml:space="preserve"> and Michael Russell described the possibility of methane </w:t>
      </w:r>
      <w:r w:rsidR="00AE2BA5" w:rsidRPr="00B0378A">
        <w:rPr>
          <w:rFonts w:ascii="Times New Roman" w:hAnsi="Times New Roman" w:cs="Times New Roman"/>
          <w:sz w:val="24"/>
          <w:szCs w:val="24"/>
          <w:lang w:val="en-US"/>
        </w:rPr>
        <w:t xml:space="preserve">assimilation </w:t>
      </w:r>
      <w:r w:rsidRPr="00B0378A">
        <w:rPr>
          <w:rFonts w:ascii="Times New Roman" w:hAnsi="Times New Roman" w:cs="Times New Roman"/>
          <w:sz w:val="24"/>
          <w:szCs w:val="24"/>
          <w:lang w:val="en-US"/>
        </w:rPr>
        <w:t>as the sole source of carbon for primordial metabolism (</w:t>
      </w:r>
      <w:proofErr w:type="spellStart"/>
      <w:r w:rsidRPr="00B0378A">
        <w:rPr>
          <w:rFonts w:ascii="Times New Roman" w:hAnsi="Times New Roman" w:cs="Times New Roman"/>
          <w:sz w:val="24"/>
          <w:szCs w:val="24"/>
          <w:lang w:val="en-US"/>
        </w:rPr>
        <w:t>Nitschke</w:t>
      </w:r>
      <w:proofErr w:type="spellEnd"/>
      <w:r w:rsidRPr="00B0378A">
        <w:rPr>
          <w:rFonts w:ascii="Times New Roman" w:hAnsi="Times New Roman" w:cs="Times New Roman"/>
          <w:sz w:val="24"/>
          <w:szCs w:val="24"/>
          <w:lang w:val="en-US"/>
        </w:rPr>
        <w:t xml:space="preserve"> and Russell, 2013). </w:t>
      </w:r>
      <w:r w:rsidR="00256557" w:rsidRPr="00B0378A">
        <w:rPr>
          <w:rFonts w:ascii="Times New Roman" w:hAnsi="Times New Roman" w:cs="Times New Roman"/>
          <w:sz w:val="24"/>
          <w:szCs w:val="24"/>
          <w:lang w:val="en-US"/>
        </w:rPr>
        <w:t xml:space="preserve">They suggested that methanotrophy and not </w:t>
      </w:r>
      <w:proofErr w:type="spellStart"/>
      <w:r w:rsidR="00256557" w:rsidRPr="00B0378A">
        <w:rPr>
          <w:rFonts w:ascii="Times New Roman" w:hAnsi="Times New Roman" w:cs="Times New Roman"/>
          <w:sz w:val="24"/>
          <w:szCs w:val="24"/>
          <w:lang w:val="en-US"/>
        </w:rPr>
        <w:t>methanogenesis</w:t>
      </w:r>
      <w:proofErr w:type="spellEnd"/>
      <w:r w:rsidR="00256557" w:rsidRPr="00B0378A">
        <w:rPr>
          <w:rFonts w:ascii="Times New Roman" w:hAnsi="Times New Roman" w:cs="Times New Roman"/>
          <w:sz w:val="24"/>
          <w:szCs w:val="24"/>
          <w:lang w:val="en-US"/>
        </w:rPr>
        <w:t xml:space="preserve"> may have been the founding metabolism in the </w:t>
      </w:r>
      <w:r w:rsidR="00575F56" w:rsidRPr="00B0378A">
        <w:rPr>
          <w:rFonts w:ascii="Times New Roman" w:hAnsi="Times New Roman" w:cs="Times New Roman"/>
          <w:sz w:val="24"/>
          <w:szCs w:val="24"/>
          <w:lang w:val="en-US"/>
        </w:rPr>
        <w:t xml:space="preserve">first </w:t>
      </w:r>
      <w:proofErr w:type="spellStart"/>
      <w:r w:rsidR="00575F56" w:rsidRPr="00B0378A">
        <w:rPr>
          <w:rFonts w:ascii="Times New Roman" w:hAnsi="Times New Roman" w:cs="Times New Roman"/>
          <w:sz w:val="24"/>
          <w:szCs w:val="24"/>
          <w:lang w:val="en-US"/>
        </w:rPr>
        <w:t>protocells</w:t>
      </w:r>
      <w:proofErr w:type="spellEnd"/>
      <w:r w:rsidR="00575F56" w:rsidRPr="00B0378A">
        <w:rPr>
          <w:rFonts w:ascii="Times New Roman" w:hAnsi="Times New Roman" w:cs="Times New Roman"/>
          <w:sz w:val="24"/>
          <w:szCs w:val="24"/>
          <w:lang w:val="en-US"/>
        </w:rPr>
        <w:t xml:space="preserve"> </w:t>
      </w:r>
      <w:r w:rsidR="00256557" w:rsidRPr="00B0378A">
        <w:rPr>
          <w:rFonts w:ascii="Times New Roman" w:hAnsi="Times New Roman" w:cs="Times New Roman"/>
          <w:sz w:val="24"/>
          <w:szCs w:val="24"/>
          <w:lang w:val="en-US"/>
        </w:rPr>
        <w:t xml:space="preserve">and </w:t>
      </w:r>
      <w:r w:rsidR="004C3B51" w:rsidRPr="00B0378A">
        <w:rPr>
          <w:rFonts w:ascii="Times New Roman" w:hAnsi="Times New Roman" w:cs="Times New Roman"/>
          <w:sz w:val="24"/>
          <w:szCs w:val="24"/>
          <w:lang w:val="en-US"/>
        </w:rPr>
        <w:t>present</w:t>
      </w:r>
      <w:r w:rsidR="00655A52" w:rsidRPr="00B0378A">
        <w:rPr>
          <w:rFonts w:ascii="Times New Roman" w:hAnsi="Times New Roman" w:cs="Times New Roman"/>
          <w:sz w:val="24"/>
          <w:szCs w:val="24"/>
          <w:lang w:val="en-US"/>
        </w:rPr>
        <w:t>ed</w:t>
      </w:r>
      <w:r w:rsidR="004C3B51" w:rsidRPr="00B0378A">
        <w:rPr>
          <w:rFonts w:ascii="Times New Roman" w:hAnsi="Times New Roman" w:cs="Times New Roman"/>
          <w:sz w:val="24"/>
          <w:szCs w:val="24"/>
          <w:lang w:val="en-US"/>
        </w:rPr>
        <w:t xml:space="preserve"> a model of </w:t>
      </w:r>
      <w:proofErr w:type="spellStart"/>
      <w:r w:rsidR="004C3B51" w:rsidRPr="00B0378A">
        <w:rPr>
          <w:rFonts w:ascii="Times New Roman" w:hAnsi="Times New Roman" w:cs="Times New Roman"/>
          <w:sz w:val="24"/>
          <w:szCs w:val="24"/>
          <w:lang w:val="en-US"/>
        </w:rPr>
        <w:t>methanotrophic</w:t>
      </w:r>
      <w:proofErr w:type="spellEnd"/>
      <w:r w:rsidR="004C3B51" w:rsidRPr="00B0378A">
        <w:rPr>
          <w:rFonts w:ascii="Times New Roman" w:hAnsi="Times New Roman" w:cs="Times New Roman"/>
          <w:sz w:val="24"/>
          <w:szCs w:val="24"/>
          <w:lang w:val="en-US"/>
        </w:rPr>
        <w:t xml:space="preserve"> </w:t>
      </w:r>
      <w:proofErr w:type="spellStart"/>
      <w:r w:rsidR="004C3B51" w:rsidRPr="00B0378A">
        <w:rPr>
          <w:rFonts w:ascii="Times New Roman" w:hAnsi="Times New Roman" w:cs="Times New Roman"/>
          <w:sz w:val="24"/>
          <w:szCs w:val="24"/>
          <w:lang w:val="en-US"/>
        </w:rPr>
        <w:t>acetogenesis</w:t>
      </w:r>
      <w:proofErr w:type="spellEnd"/>
      <w:r w:rsidR="004C3B51" w:rsidRPr="00B0378A">
        <w:rPr>
          <w:rFonts w:ascii="Times New Roman" w:hAnsi="Times New Roman" w:cs="Times New Roman"/>
          <w:sz w:val="24"/>
          <w:szCs w:val="24"/>
          <w:lang w:val="en-US"/>
        </w:rPr>
        <w:t xml:space="preserve"> in which methane, as the carbon source, is assimilated into the biomimetic </w:t>
      </w:r>
      <w:r w:rsidR="004C3B51" w:rsidRPr="00B0378A">
        <w:rPr>
          <w:rFonts w:ascii="Times New Roman" w:hAnsi="Times New Roman" w:cs="Times New Roman"/>
          <w:noProof/>
          <w:sz w:val="24"/>
          <w:szCs w:val="24"/>
          <w:lang w:val="en-US"/>
        </w:rPr>
        <w:t>analogue</w:t>
      </w:r>
      <w:r w:rsidR="004C3B51" w:rsidRPr="00B0378A">
        <w:rPr>
          <w:rFonts w:ascii="Times New Roman" w:hAnsi="Times New Roman" w:cs="Times New Roman"/>
          <w:sz w:val="24"/>
          <w:szCs w:val="24"/>
          <w:lang w:val="en-US"/>
        </w:rPr>
        <w:t xml:space="preserve"> of the modern reverse acetyl-CoA pathway. </w:t>
      </w:r>
      <w:r w:rsidR="00DD6DEE" w:rsidRPr="00B0378A">
        <w:rPr>
          <w:rFonts w:ascii="Times New Roman" w:hAnsi="Times New Roman" w:cs="Times New Roman"/>
          <w:sz w:val="24"/>
          <w:szCs w:val="24"/>
          <w:lang w:val="en-US"/>
        </w:rPr>
        <w:t>The proposed methane oxidant in this pathway of CH</w:t>
      </w:r>
      <w:r w:rsidR="00DD6DEE" w:rsidRPr="00B0378A">
        <w:rPr>
          <w:rFonts w:ascii="Times New Roman" w:hAnsi="Times New Roman" w:cs="Times New Roman"/>
          <w:sz w:val="24"/>
          <w:szCs w:val="24"/>
          <w:vertAlign w:val="subscript"/>
          <w:lang w:val="en-US"/>
        </w:rPr>
        <w:t>4</w:t>
      </w:r>
      <w:r w:rsidR="00DD6DEE" w:rsidRPr="00B0378A">
        <w:rPr>
          <w:rFonts w:ascii="Times New Roman" w:hAnsi="Times New Roman" w:cs="Times New Roman"/>
          <w:sz w:val="24"/>
          <w:szCs w:val="24"/>
          <w:lang w:val="en-US"/>
        </w:rPr>
        <w:t xml:space="preserve"> fixation was nitric oxide (NO), formed via nitrate/nitrite transformation</w:t>
      </w:r>
      <w:r w:rsidR="00DD6DEE" w:rsidRPr="00B0378A">
        <w:rPr>
          <w:rFonts w:ascii="Times New Roman" w:hAnsi="Times New Roman" w:cs="Times New Roman"/>
          <w:color w:val="FF0000"/>
          <w:sz w:val="24"/>
          <w:szCs w:val="24"/>
          <w:lang w:val="en-US"/>
        </w:rPr>
        <w:t xml:space="preserve"> </w:t>
      </w:r>
      <w:r w:rsidRPr="00B0378A">
        <w:rPr>
          <w:rFonts w:ascii="Times New Roman" w:hAnsi="Times New Roman" w:cs="Times New Roman"/>
          <w:sz w:val="24"/>
          <w:szCs w:val="24"/>
          <w:lang w:val="en-US"/>
        </w:rPr>
        <w:t xml:space="preserve">(‘denitrifying </w:t>
      </w:r>
      <w:proofErr w:type="spellStart"/>
      <w:r w:rsidRPr="00B0378A">
        <w:rPr>
          <w:rFonts w:ascii="Times New Roman" w:hAnsi="Times New Roman" w:cs="Times New Roman"/>
          <w:sz w:val="24"/>
          <w:szCs w:val="24"/>
          <w:lang w:val="en-US"/>
        </w:rPr>
        <w:t>methanotrophic</w:t>
      </w:r>
      <w:proofErr w:type="spellEnd"/>
      <w:r w:rsidRPr="00B0378A">
        <w:rPr>
          <w:rFonts w:ascii="Times New Roman" w:hAnsi="Times New Roman" w:cs="Times New Roman"/>
          <w:sz w:val="24"/>
          <w:szCs w:val="24"/>
          <w:lang w:val="en-US"/>
        </w:rPr>
        <w:t xml:space="preserve"> </w:t>
      </w:r>
      <w:proofErr w:type="spellStart"/>
      <w:r w:rsidRPr="00B0378A">
        <w:rPr>
          <w:rFonts w:ascii="Times New Roman" w:hAnsi="Times New Roman" w:cs="Times New Roman"/>
          <w:sz w:val="24"/>
          <w:szCs w:val="24"/>
          <w:lang w:val="en-US"/>
        </w:rPr>
        <w:t>acetogenesis</w:t>
      </w:r>
      <w:proofErr w:type="spellEnd"/>
      <w:r w:rsidRPr="00B0378A">
        <w:rPr>
          <w:rFonts w:ascii="Times New Roman" w:hAnsi="Times New Roman" w:cs="Times New Roman"/>
          <w:sz w:val="24"/>
          <w:szCs w:val="24"/>
          <w:lang w:val="en-US"/>
        </w:rPr>
        <w:t xml:space="preserve">’) (Russell and </w:t>
      </w:r>
      <w:proofErr w:type="spellStart"/>
      <w:r w:rsidRPr="00B0378A">
        <w:rPr>
          <w:rFonts w:ascii="Times New Roman" w:hAnsi="Times New Roman" w:cs="Times New Roman"/>
          <w:sz w:val="24"/>
          <w:szCs w:val="24"/>
          <w:lang w:val="en-US"/>
        </w:rPr>
        <w:t>Nitschke</w:t>
      </w:r>
      <w:proofErr w:type="spellEnd"/>
      <w:r w:rsidRPr="00B0378A">
        <w:rPr>
          <w:rFonts w:ascii="Times New Roman" w:hAnsi="Times New Roman" w:cs="Times New Roman"/>
          <w:sz w:val="24"/>
          <w:szCs w:val="24"/>
          <w:lang w:val="en-US"/>
        </w:rPr>
        <w:t xml:space="preserve">, 2017). The authors consider the process of </w:t>
      </w:r>
      <w:r w:rsidR="00292079" w:rsidRPr="00B0378A">
        <w:rPr>
          <w:rFonts w:ascii="Times New Roman" w:eastAsia="Calibri" w:hAnsi="Times New Roman" w:cs="Times New Roman"/>
          <w:sz w:val="24"/>
          <w:szCs w:val="24"/>
          <w:lang w:val="en-US"/>
        </w:rPr>
        <w:t xml:space="preserve">low-temperature </w:t>
      </w:r>
      <w:proofErr w:type="spellStart"/>
      <w:r w:rsidRPr="00B0378A">
        <w:rPr>
          <w:rFonts w:ascii="Times New Roman" w:hAnsi="Times New Roman" w:cs="Times New Roman"/>
          <w:sz w:val="24"/>
          <w:szCs w:val="24"/>
          <w:lang w:val="en-US"/>
        </w:rPr>
        <w:t>harzburgite</w:t>
      </w:r>
      <w:proofErr w:type="spellEnd"/>
      <w:r w:rsidRPr="00B0378A">
        <w:rPr>
          <w:rFonts w:ascii="Times New Roman" w:hAnsi="Times New Roman" w:cs="Times New Roman"/>
          <w:sz w:val="24"/>
          <w:szCs w:val="24"/>
          <w:lang w:val="en-US"/>
        </w:rPr>
        <w:t xml:space="preserve"> (</w:t>
      </w:r>
      <w:proofErr w:type="spellStart"/>
      <w:r w:rsidRPr="00B0378A">
        <w:rPr>
          <w:rFonts w:ascii="Times New Roman" w:hAnsi="Times New Roman" w:cs="Times New Roman"/>
          <w:sz w:val="24"/>
          <w:szCs w:val="24"/>
          <w:lang w:val="en-US"/>
        </w:rPr>
        <w:t>ophiolites</w:t>
      </w:r>
      <w:proofErr w:type="spellEnd"/>
      <w:r w:rsidRPr="00B0378A">
        <w:rPr>
          <w:rFonts w:ascii="Times New Roman" w:hAnsi="Times New Roman" w:cs="Times New Roman"/>
          <w:sz w:val="24"/>
          <w:szCs w:val="24"/>
          <w:lang w:val="en-US"/>
        </w:rPr>
        <w:t xml:space="preserve">) hydrothermal </w:t>
      </w:r>
      <w:proofErr w:type="spellStart"/>
      <w:r w:rsidRPr="00B0378A">
        <w:rPr>
          <w:rFonts w:ascii="Times New Roman" w:hAnsi="Times New Roman" w:cs="Times New Roman"/>
          <w:sz w:val="24"/>
          <w:szCs w:val="24"/>
          <w:lang w:val="en-US"/>
        </w:rPr>
        <w:t>serpentinization</w:t>
      </w:r>
      <w:proofErr w:type="spellEnd"/>
      <w:r w:rsidRPr="00B0378A">
        <w:rPr>
          <w:rFonts w:ascii="Times New Roman" w:hAnsi="Times New Roman" w:cs="Times New Roman"/>
          <w:sz w:val="24"/>
          <w:szCs w:val="24"/>
          <w:lang w:val="en-US"/>
        </w:rPr>
        <w:t xml:space="preserve"> in the presence of carbon oxides served as the main source of methane. Nevertheless, </w:t>
      </w:r>
      <w:r w:rsidRPr="00B0378A">
        <w:rPr>
          <w:rFonts w:ascii="Times New Roman" w:eastAsia="Calibri" w:hAnsi="Times New Roman" w:cs="Times New Roman"/>
          <w:sz w:val="24"/>
          <w:szCs w:val="24"/>
          <w:lang w:val="en-US"/>
        </w:rPr>
        <w:t xml:space="preserve">Wang </w:t>
      </w:r>
      <w:r w:rsidRPr="00B0378A">
        <w:rPr>
          <w:rFonts w:ascii="Times New Roman" w:hAnsi="Times New Roman" w:cs="Times New Roman"/>
          <w:sz w:val="24"/>
          <w:szCs w:val="24"/>
          <w:lang w:val="en-US"/>
        </w:rPr>
        <w:t xml:space="preserve">et al. </w:t>
      </w:r>
      <w:r w:rsidRPr="00B0378A">
        <w:rPr>
          <w:rFonts w:ascii="Times New Roman" w:eastAsia="Calibri" w:hAnsi="Times New Roman" w:cs="Times New Roman"/>
          <w:sz w:val="24"/>
          <w:szCs w:val="24"/>
          <w:lang w:val="en-US"/>
        </w:rPr>
        <w:t xml:space="preserve">(2018) </w:t>
      </w:r>
      <w:r w:rsidR="00DA16C3" w:rsidRPr="00B0378A">
        <w:rPr>
          <w:rFonts w:ascii="Times New Roman" w:hAnsi="Times New Roman" w:cs="Times New Roman"/>
          <w:color w:val="000000"/>
          <w:sz w:val="24"/>
          <w:szCs w:val="24"/>
          <w:lang w:val="en-US"/>
        </w:rPr>
        <w:t>argue</w:t>
      </w:r>
      <w:r w:rsidRPr="00B0378A">
        <w:rPr>
          <w:rFonts w:ascii="Times New Roman" w:eastAsia="Calibri" w:hAnsi="Times New Roman" w:cs="Times New Roman"/>
          <w:sz w:val="24"/>
          <w:szCs w:val="24"/>
          <w:lang w:val="en-US"/>
        </w:rPr>
        <w:t xml:space="preserve"> that there is another unified deep high-temperature process of </w:t>
      </w:r>
      <w:r w:rsidR="006E4388" w:rsidRPr="00B0378A">
        <w:rPr>
          <w:rFonts w:ascii="Times New Roman" w:eastAsia="Calibri" w:hAnsi="Times New Roman" w:cs="Times New Roman"/>
          <w:noProof/>
          <w:sz w:val="24"/>
          <w:szCs w:val="24"/>
          <w:lang w:val="en-US"/>
        </w:rPr>
        <w:t>m</w:t>
      </w:r>
      <w:r w:rsidR="0051673C" w:rsidRPr="00B0378A">
        <w:rPr>
          <w:rFonts w:ascii="Times New Roman" w:eastAsia="Calibri" w:hAnsi="Times New Roman" w:cs="Times New Roman"/>
          <w:noProof/>
          <w:sz w:val="24"/>
          <w:szCs w:val="24"/>
          <w:lang w:val="en-US"/>
        </w:rPr>
        <w:t>ethane-</w:t>
      </w:r>
      <w:r w:rsidRPr="00B0378A">
        <w:rPr>
          <w:rFonts w:ascii="Times New Roman" w:eastAsia="Calibri" w:hAnsi="Times New Roman" w:cs="Times New Roman"/>
          <w:noProof/>
          <w:sz w:val="24"/>
          <w:szCs w:val="24"/>
          <w:lang w:val="en-US"/>
        </w:rPr>
        <w:t>making</w:t>
      </w:r>
      <w:r w:rsidRPr="00B0378A">
        <w:rPr>
          <w:rFonts w:ascii="Times New Roman" w:eastAsia="Calibri" w:hAnsi="Times New Roman" w:cs="Times New Roman"/>
          <w:sz w:val="24"/>
          <w:szCs w:val="24"/>
          <w:lang w:val="en-US"/>
        </w:rPr>
        <w:t xml:space="preserve"> for these hydrothermal areas.</w:t>
      </w:r>
      <w:r w:rsidR="001A2C7F" w:rsidRPr="00B0378A">
        <w:rPr>
          <w:rFonts w:ascii="Times New Roman" w:eastAsia="Calibri" w:hAnsi="Times New Roman" w:cs="Times New Roman"/>
          <w:sz w:val="24"/>
          <w:szCs w:val="24"/>
          <w:lang w:val="en-US"/>
        </w:rPr>
        <w:t xml:space="preserve"> </w:t>
      </w:r>
    </w:p>
    <w:p w:rsidR="000E3618" w:rsidRPr="00B0378A" w:rsidRDefault="00982D4A" w:rsidP="00BB4DAB">
      <w:pPr>
        <w:pStyle w:val="p6"/>
        <w:spacing w:before="0" w:beforeAutospacing="0" w:after="0" w:afterAutospacing="0" w:line="360" w:lineRule="auto"/>
        <w:ind w:firstLine="397"/>
        <w:contextualSpacing/>
        <w:jc w:val="both"/>
        <w:rPr>
          <w:lang w:val="en-US"/>
        </w:rPr>
      </w:pPr>
      <w:r w:rsidRPr="00B0378A">
        <w:rPr>
          <w:lang w:val="en-US"/>
        </w:rPr>
        <w:t xml:space="preserve">In the absence of </w:t>
      </w:r>
      <w:r w:rsidRPr="00B0378A">
        <w:rPr>
          <w:noProof/>
          <w:lang w:val="en-US"/>
        </w:rPr>
        <w:t>oxygen</w:t>
      </w:r>
      <w:r w:rsidR="00AC400A" w:rsidRPr="00B0378A">
        <w:rPr>
          <w:noProof/>
          <w:color w:val="FF0000"/>
          <w:lang w:val="en-US"/>
        </w:rPr>
        <w:t>,</w:t>
      </w:r>
      <w:r w:rsidRPr="00B0378A">
        <w:rPr>
          <w:lang w:val="en-US"/>
        </w:rPr>
        <w:t xml:space="preserve"> the methane oxidation requires electron acceptors with a high redox potential </w:t>
      </w:r>
      <w:r w:rsidR="000E3618" w:rsidRPr="00B0378A">
        <w:rPr>
          <w:lang w:val="en-US"/>
        </w:rPr>
        <w:t xml:space="preserve">(such as nitrate, manganese (IV), iron (III), and sulfate). Thermodynamic calculations of anaerobic </w:t>
      </w:r>
      <w:proofErr w:type="spellStart"/>
      <w:r w:rsidR="000E3618" w:rsidRPr="00B0378A">
        <w:rPr>
          <w:lang w:val="en-US"/>
        </w:rPr>
        <w:t>methanotrophic</w:t>
      </w:r>
      <w:proofErr w:type="spellEnd"/>
      <w:r w:rsidR="000E3618" w:rsidRPr="00B0378A">
        <w:rPr>
          <w:lang w:val="en-US"/>
        </w:rPr>
        <w:t xml:space="preserve"> </w:t>
      </w:r>
      <w:proofErr w:type="spellStart"/>
      <w:r w:rsidR="000E3618" w:rsidRPr="00B0378A">
        <w:rPr>
          <w:lang w:val="en-US"/>
        </w:rPr>
        <w:t>acetogenesis</w:t>
      </w:r>
      <w:proofErr w:type="spellEnd"/>
      <w:r w:rsidR="000E3618" w:rsidRPr="00B0378A">
        <w:rPr>
          <w:lang w:val="en-US"/>
        </w:rPr>
        <w:t xml:space="preserve"> reactions in aqueous hydrothermal conditions that require oxidized compounds such as sulfur, nitrogen, and iron are </w:t>
      </w:r>
      <w:r w:rsidR="000E3618" w:rsidRPr="00B0378A">
        <w:rPr>
          <w:rFonts w:eastAsiaTheme="minorHAnsi"/>
          <w:lang w:val="en-US" w:eastAsia="en-US"/>
        </w:rPr>
        <w:t>considered</w:t>
      </w:r>
      <w:r w:rsidR="000E3618" w:rsidRPr="00B0378A">
        <w:rPr>
          <w:lang w:val="en-US"/>
        </w:rPr>
        <w:t xml:space="preserve"> in Table 1. For example, the free energy of the reaction CH</w:t>
      </w:r>
      <w:r w:rsidR="000E3618" w:rsidRPr="00B0378A">
        <w:rPr>
          <w:vertAlign w:val="subscript"/>
          <w:lang w:val="en-US"/>
        </w:rPr>
        <w:t>4</w:t>
      </w:r>
      <w:r w:rsidR="000E3618" w:rsidRPr="00B0378A">
        <w:rPr>
          <w:lang w:val="en-US"/>
        </w:rPr>
        <w:t>+6Fe</w:t>
      </w:r>
      <w:r w:rsidR="000E3618" w:rsidRPr="00B0378A">
        <w:rPr>
          <w:vertAlign w:val="subscript"/>
          <w:lang w:val="en-US"/>
        </w:rPr>
        <w:t>2</w:t>
      </w:r>
      <w:r w:rsidR="000E3618" w:rsidRPr="00B0378A">
        <w:rPr>
          <w:lang w:val="en-US"/>
        </w:rPr>
        <w:t>O</w:t>
      </w:r>
      <w:r w:rsidR="000E3618" w:rsidRPr="00B0378A">
        <w:rPr>
          <w:vertAlign w:val="subscript"/>
          <w:lang w:val="en-US"/>
        </w:rPr>
        <w:t>3</w:t>
      </w:r>
      <w:r w:rsidR="000E3618" w:rsidRPr="00B0378A">
        <w:rPr>
          <w:lang w:val="en-US"/>
        </w:rPr>
        <w:t xml:space="preserve"> = 0.5CH</w:t>
      </w:r>
      <w:r w:rsidR="000E3618" w:rsidRPr="00B0378A">
        <w:rPr>
          <w:vertAlign w:val="subscript"/>
          <w:lang w:val="en-US"/>
        </w:rPr>
        <w:t>3</w:t>
      </w:r>
      <w:r w:rsidR="000E3618" w:rsidRPr="00B0378A">
        <w:rPr>
          <w:lang w:val="en-US"/>
        </w:rPr>
        <w:t>COOH+H</w:t>
      </w:r>
      <w:r w:rsidR="000E3618" w:rsidRPr="00B0378A">
        <w:rPr>
          <w:vertAlign w:val="subscript"/>
          <w:lang w:val="en-US"/>
        </w:rPr>
        <w:t>2</w:t>
      </w:r>
      <w:r w:rsidR="000E3618" w:rsidRPr="00B0378A">
        <w:rPr>
          <w:lang w:val="en-US"/>
        </w:rPr>
        <w:t>O+4Fe</w:t>
      </w:r>
      <w:r w:rsidR="000E3618" w:rsidRPr="00B0378A">
        <w:rPr>
          <w:vertAlign w:val="subscript"/>
          <w:lang w:val="en-US"/>
        </w:rPr>
        <w:t>3</w:t>
      </w:r>
      <w:r w:rsidR="000E3618" w:rsidRPr="00B0378A">
        <w:rPr>
          <w:lang w:val="en-US"/>
        </w:rPr>
        <w:t>O</w:t>
      </w:r>
      <w:r w:rsidR="000E3618" w:rsidRPr="00B0378A">
        <w:rPr>
          <w:vertAlign w:val="subscript"/>
          <w:lang w:val="en-US"/>
        </w:rPr>
        <w:t>4</w:t>
      </w:r>
      <w:r w:rsidR="000E3618" w:rsidRPr="00B0378A">
        <w:rPr>
          <w:lang w:val="en-US"/>
        </w:rPr>
        <w:t xml:space="preserve"> at 473 </w:t>
      </w:r>
      <w:r w:rsidR="000E3618" w:rsidRPr="00B0378A">
        <w:t>К</w:t>
      </w:r>
      <w:r w:rsidR="000E3618" w:rsidRPr="00B0378A">
        <w:rPr>
          <w:lang w:val="en-US"/>
        </w:rPr>
        <w:t xml:space="preserve"> is equal to the sum of the free energy of products formation minus the sum of free energy of the reactants formation at the same temperature (</w:t>
      </w:r>
      <w:r w:rsidR="000E3618" w:rsidRPr="00B0378A">
        <w:t>Δ</w:t>
      </w:r>
      <w:r w:rsidR="000E3618" w:rsidRPr="00B0378A">
        <w:rPr>
          <w:lang w:val="en-US"/>
        </w:rPr>
        <w:t>G</w:t>
      </w:r>
      <w:r w:rsidR="000E3618" w:rsidRPr="00B0378A">
        <w:rPr>
          <w:vertAlign w:val="subscript"/>
          <w:lang w:val="en-US"/>
        </w:rPr>
        <w:t>473</w:t>
      </w:r>
      <w:r w:rsidR="000E3618" w:rsidRPr="00B0378A">
        <w:rPr>
          <w:vertAlign w:val="superscript"/>
          <w:lang w:val="en-US"/>
        </w:rPr>
        <w:t>0</w:t>
      </w:r>
      <w:r w:rsidR="000E3618" w:rsidRPr="00B0378A">
        <w:rPr>
          <w:lang w:val="en-US"/>
        </w:rPr>
        <w:t xml:space="preserve"> = (0,5</w:t>
      </w:r>
      <w:r w:rsidR="000E3618" w:rsidRPr="00B0378A">
        <w:t>Δ</w:t>
      </w:r>
      <w:r w:rsidR="000E3618" w:rsidRPr="00B0378A">
        <w:rPr>
          <w:lang w:val="en-US"/>
        </w:rPr>
        <w:t>G</w:t>
      </w:r>
      <w:r w:rsidR="000E3618" w:rsidRPr="00B0378A">
        <w:rPr>
          <w:vertAlign w:val="superscript"/>
          <w:lang w:val="en-US"/>
        </w:rPr>
        <w:t>0</w:t>
      </w:r>
      <w:r w:rsidR="000E3618" w:rsidRPr="00B0378A">
        <w:rPr>
          <w:vertAlign w:val="subscript"/>
        </w:rPr>
        <w:t>СН</w:t>
      </w:r>
      <w:r w:rsidR="000E3618" w:rsidRPr="00B0378A">
        <w:rPr>
          <w:vertAlign w:val="subscript"/>
          <w:lang w:val="en-US"/>
        </w:rPr>
        <w:t>3</w:t>
      </w:r>
      <w:r w:rsidR="000E3618" w:rsidRPr="00B0378A">
        <w:rPr>
          <w:vertAlign w:val="subscript"/>
        </w:rPr>
        <w:t>СООН</w:t>
      </w:r>
      <w:r w:rsidR="000E3618" w:rsidRPr="00B0378A">
        <w:rPr>
          <w:lang w:val="en-US"/>
        </w:rPr>
        <w:t>+</w:t>
      </w:r>
      <w:r w:rsidR="000E3618" w:rsidRPr="00B0378A">
        <w:t>Δ</w:t>
      </w:r>
      <w:r w:rsidR="000E3618" w:rsidRPr="00B0378A">
        <w:rPr>
          <w:lang w:val="en-US"/>
        </w:rPr>
        <w:t>G</w:t>
      </w:r>
      <w:r w:rsidR="000E3618" w:rsidRPr="00B0378A">
        <w:rPr>
          <w:vertAlign w:val="superscript"/>
          <w:lang w:val="en-US"/>
        </w:rPr>
        <w:t>0</w:t>
      </w:r>
      <w:r w:rsidR="000E3618" w:rsidRPr="00B0378A">
        <w:rPr>
          <w:vertAlign w:val="subscript"/>
        </w:rPr>
        <w:t>Н</w:t>
      </w:r>
      <w:r w:rsidR="000E3618" w:rsidRPr="00B0378A">
        <w:rPr>
          <w:vertAlign w:val="subscript"/>
          <w:lang w:val="en-US"/>
        </w:rPr>
        <w:t>2</w:t>
      </w:r>
      <w:r w:rsidR="000E3618" w:rsidRPr="00B0378A">
        <w:rPr>
          <w:vertAlign w:val="subscript"/>
        </w:rPr>
        <w:t>О</w:t>
      </w:r>
      <w:r w:rsidR="000E3618" w:rsidRPr="00B0378A">
        <w:rPr>
          <w:lang w:val="en-US"/>
        </w:rPr>
        <w:t>+4</w:t>
      </w:r>
      <w:r w:rsidR="000E3618" w:rsidRPr="00B0378A">
        <w:t>Δ</w:t>
      </w:r>
      <w:r w:rsidR="000E3618" w:rsidRPr="00B0378A">
        <w:rPr>
          <w:lang w:val="en-US"/>
        </w:rPr>
        <w:t>G</w:t>
      </w:r>
      <w:r w:rsidR="000E3618" w:rsidRPr="00B0378A">
        <w:rPr>
          <w:vertAlign w:val="superscript"/>
          <w:lang w:val="en-US"/>
        </w:rPr>
        <w:t>0</w:t>
      </w:r>
      <w:r w:rsidR="000E3618" w:rsidRPr="00B0378A">
        <w:rPr>
          <w:vertAlign w:val="subscript"/>
          <w:lang w:val="en-US"/>
        </w:rPr>
        <w:t>Fe3O4</w:t>
      </w:r>
      <w:r w:rsidR="000E3618" w:rsidRPr="00B0378A">
        <w:rPr>
          <w:lang w:val="en-US"/>
        </w:rPr>
        <w:t>)</w:t>
      </w:r>
      <w:r w:rsidR="006F0440" w:rsidRPr="00B0378A">
        <w:rPr>
          <w:lang w:val="en-US"/>
        </w:rPr>
        <w:t xml:space="preserve"> - </w:t>
      </w:r>
      <w:r w:rsidR="000E3618" w:rsidRPr="00B0378A">
        <w:rPr>
          <w:lang w:val="en-US"/>
        </w:rPr>
        <w:t>(</w:t>
      </w:r>
      <w:r w:rsidR="000E3618" w:rsidRPr="00B0378A">
        <w:t>Δ</w:t>
      </w:r>
      <w:r w:rsidR="000E3618" w:rsidRPr="00B0378A">
        <w:rPr>
          <w:lang w:val="en-US"/>
        </w:rPr>
        <w:t>G</w:t>
      </w:r>
      <w:r w:rsidR="000E3618" w:rsidRPr="00B0378A">
        <w:rPr>
          <w:vertAlign w:val="superscript"/>
          <w:lang w:val="en-US"/>
        </w:rPr>
        <w:t>0</w:t>
      </w:r>
      <w:r w:rsidR="000E3618" w:rsidRPr="00B0378A">
        <w:rPr>
          <w:vertAlign w:val="subscript"/>
          <w:lang w:val="en-US"/>
        </w:rPr>
        <w:t>CH4</w:t>
      </w:r>
      <w:r w:rsidR="000E3618" w:rsidRPr="00B0378A">
        <w:rPr>
          <w:lang w:val="en-US"/>
        </w:rPr>
        <w:t>+6</w:t>
      </w:r>
      <w:r w:rsidR="000E3618" w:rsidRPr="00B0378A">
        <w:t>Δ</w:t>
      </w:r>
      <w:r w:rsidR="000E3618" w:rsidRPr="00B0378A">
        <w:rPr>
          <w:lang w:val="en-US"/>
        </w:rPr>
        <w:t>G</w:t>
      </w:r>
      <w:r w:rsidR="000E3618" w:rsidRPr="00B0378A">
        <w:rPr>
          <w:vertAlign w:val="superscript"/>
          <w:lang w:val="en-US"/>
        </w:rPr>
        <w:t>0</w:t>
      </w:r>
      <w:r w:rsidR="000E3618" w:rsidRPr="00B0378A">
        <w:rPr>
          <w:vertAlign w:val="subscript"/>
          <w:lang w:val="en-US"/>
        </w:rPr>
        <w:t>Fe2O3</w:t>
      </w:r>
      <w:r w:rsidR="000E3618" w:rsidRPr="00B0378A">
        <w:rPr>
          <w:lang w:val="en-US"/>
        </w:rPr>
        <w:t>) = -6.49 kJ/</w:t>
      </w:r>
      <w:proofErr w:type="spellStart"/>
      <w:r w:rsidR="000E3618" w:rsidRPr="00B0378A">
        <w:rPr>
          <w:lang w:val="en-US"/>
        </w:rPr>
        <w:t>mol</w:t>
      </w:r>
      <w:proofErr w:type="spellEnd"/>
      <w:r w:rsidR="000E3618" w:rsidRPr="00B0378A">
        <w:rPr>
          <w:lang w:val="en-US"/>
        </w:rPr>
        <w:t xml:space="preserve">). </w:t>
      </w:r>
    </w:p>
    <w:p w:rsidR="00B943BD" w:rsidRPr="00B0378A" w:rsidRDefault="00B943BD" w:rsidP="00BB4DAB">
      <w:pPr>
        <w:spacing w:line="360" w:lineRule="auto"/>
        <w:contextualSpacing/>
        <w:jc w:val="both"/>
        <w:rPr>
          <w:rFonts w:ascii="Times New Roman" w:eastAsiaTheme="minorHAnsi" w:hAnsi="Times New Roman" w:cs="Times New Roman"/>
          <w:b/>
          <w:sz w:val="24"/>
          <w:szCs w:val="24"/>
          <w:lang w:val="en-US" w:eastAsia="en-US"/>
        </w:rPr>
      </w:pPr>
    </w:p>
    <w:p w:rsidR="00B943BD" w:rsidRPr="00B0378A" w:rsidRDefault="00AC400A" w:rsidP="00BB4DAB">
      <w:pPr>
        <w:spacing w:line="360" w:lineRule="auto"/>
        <w:contextualSpacing/>
        <w:jc w:val="both"/>
        <w:rPr>
          <w:rFonts w:eastAsiaTheme="minorHAnsi"/>
          <w:lang w:val="en-US" w:eastAsia="en-US"/>
        </w:rPr>
      </w:pPr>
      <w:proofErr w:type="gramStart"/>
      <w:r w:rsidRPr="00B0378A">
        <w:rPr>
          <w:rFonts w:ascii="Times New Roman" w:eastAsiaTheme="minorHAnsi" w:hAnsi="Times New Roman" w:cs="Times New Roman"/>
          <w:b/>
          <w:sz w:val="24"/>
          <w:szCs w:val="24"/>
          <w:lang w:val="en-US" w:eastAsia="en-US"/>
        </w:rPr>
        <w:lastRenderedPageBreak/>
        <w:t>Table 1</w:t>
      </w:r>
      <w:r w:rsidR="00B943BD" w:rsidRPr="00B0378A">
        <w:rPr>
          <w:rFonts w:ascii="Times New Roman" w:eastAsiaTheme="minorHAnsi" w:hAnsi="Times New Roman" w:cs="Times New Roman"/>
          <w:b/>
          <w:sz w:val="24"/>
          <w:szCs w:val="24"/>
          <w:lang w:val="en-US" w:eastAsia="en-US"/>
        </w:rPr>
        <w:t>.</w:t>
      </w:r>
      <w:proofErr w:type="gramEnd"/>
      <w:r w:rsidRPr="00B0378A">
        <w:rPr>
          <w:rFonts w:eastAsiaTheme="minorHAnsi"/>
          <w:lang w:val="en-US" w:eastAsia="en-US"/>
        </w:rPr>
        <w:t xml:space="preserve"> </w:t>
      </w:r>
      <w:r w:rsidR="00B943BD" w:rsidRPr="00B0378A">
        <w:rPr>
          <w:rFonts w:ascii="Times New Roman" w:hAnsi="Times New Roman" w:cs="Times New Roman"/>
          <w:sz w:val="24"/>
          <w:szCs w:val="24"/>
          <w:lang w:val="en-US"/>
        </w:rPr>
        <w:t xml:space="preserve">Free Gibbs energy of aqueous reactions of anaerobic </w:t>
      </w:r>
      <w:proofErr w:type="spellStart"/>
      <w:r w:rsidR="00B943BD" w:rsidRPr="00B0378A">
        <w:rPr>
          <w:rFonts w:ascii="Times New Roman" w:hAnsi="Times New Roman" w:cs="Times New Roman"/>
          <w:sz w:val="24"/>
          <w:szCs w:val="24"/>
          <w:lang w:val="en-US"/>
        </w:rPr>
        <w:t>methanotrophic</w:t>
      </w:r>
      <w:proofErr w:type="spellEnd"/>
      <w:r w:rsidR="00B943BD" w:rsidRPr="00B0378A">
        <w:rPr>
          <w:rFonts w:ascii="Times New Roman" w:hAnsi="Times New Roman" w:cs="Times New Roman"/>
          <w:sz w:val="24"/>
          <w:szCs w:val="24"/>
          <w:lang w:val="en-US"/>
        </w:rPr>
        <w:t xml:space="preserve"> </w:t>
      </w:r>
      <w:proofErr w:type="spellStart"/>
      <w:r w:rsidR="00B943BD" w:rsidRPr="00B0378A">
        <w:rPr>
          <w:rFonts w:ascii="Times New Roman" w:hAnsi="Times New Roman" w:cs="Times New Roman"/>
          <w:sz w:val="24"/>
          <w:szCs w:val="24"/>
          <w:lang w:val="en-US"/>
        </w:rPr>
        <w:t>acetogenesis</w:t>
      </w:r>
      <w:proofErr w:type="spellEnd"/>
      <w:r w:rsidR="00B943BD" w:rsidRPr="00B0378A">
        <w:rPr>
          <w:rFonts w:ascii="Times New Roman" w:hAnsi="Times New Roman" w:cs="Times New Roman"/>
          <w:sz w:val="24"/>
          <w:szCs w:val="24"/>
          <w:lang w:val="en-US"/>
        </w:rPr>
        <w:t xml:space="preserve"> at 298 and 473 K at the saturated vapor pressure (P</w:t>
      </w:r>
      <w:r w:rsidR="00B943BD" w:rsidRPr="00B0378A">
        <w:rPr>
          <w:rFonts w:ascii="Times New Roman" w:hAnsi="Times New Roman" w:cs="Times New Roman"/>
          <w:sz w:val="24"/>
          <w:szCs w:val="24"/>
          <w:vertAlign w:val="subscript"/>
          <w:lang w:val="en-US"/>
        </w:rPr>
        <w:t>SAT</w:t>
      </w:r>
      <w:r w:rsidR="00B943BD" w:rsidRPr="00B0378A">
        <w:rPr>
          <w:rFonts w:ascii="Times New Roman" w:hAnsi="Times New Roman" w:cs="Times New Roman"/>
          <w:sz w:val="24"/>
          <w:szCs w:val="24"/>
          <w:lang w:val="en-US"/>
        </w:rPr>
        <w:t>).</w:t>
      </w:r>
      <w:r w:rsidR="00B943BD" w:rsidRPr="00B0378A">
        <w:rPr>
          <w:rFonts w:ascii="Times New Roman" w:hAnsi="Times New Roman" w:cs="Times New Roman"/>
          <w:lang w:val="en-US"/>
        </w:rPr>
        <w:t xml:space="preserve"> </w:t>
      </w:r>
      <w:r w:rsidR="00B943BD" w:rsidRPr="00B0378A">
        <w:rPr>
          <w:rFonts w:ascii="Times New Roman" w:hAnsi="Times New Roman" w:cs="Times New Roman"/>
          <w:sz w:val="24"/>
          <w:szCs w:val="24"/>
          <w:lang w:val="en-US"/>
        </w:rPr>
        <w:t>The oxidized and reduced states of oxidant in the reaction are</w:t>
      </w:r>
      <w:r w:rsidR="00B943BD" w:rsidRPr="00B0378A">
        <w:rPr>
          <w:rFonts w:ascii="Times New Roman" w:eastAsia="Times New Roman" w:hAnsi="Times New Roman" w:cs="Times New Roman"/>
          <w:sz w:val="24"/>
          <w:szCs w:val="24"/>
          <w:lang w:val="en-US"/>
        </w:rPr>
        <w:t xml:space="preserve"> conditionally called the redox pairs.</w:t>
      </w:r>
      <w:r w:rsidR="00B943BD" w:rsidRPr="00B0378A">
        <w:rPr>
          <w:rFonts w:eastAsia="Times New Roman" w:cstheme="minorHAnsi"/>
          <w:sz w:val="24"/>
          <w:szCs w:val="24"/>
          <w:lang w:val="en-US"/>
        </w:rPr>
        <w:t xml:space="preserve"> </w:t>
      </w:r>
      <w:r w:rsidR="00B943BD" w:rsidRPr="00B0378A">
        <w:rPr>
          <w:rFonts w:ascii="Times New Roman" w:hAnsi="Times New Roman" w:cs="Times New Roman"/>
          <w:sz w:val="24"/>
          <w:szCs w:val="24"/>
          <w:lang w:val="en-US"/>
        </w:rPr>
        <w:t xml:space="preserve">The oxidation of methane to fully ionized and non-ionized forms of acetate is presented. Value of </w:t>
      </w:r>
      <w:r w:rsidR="00B943BD" w:rsidRPr="00B0378A">
        <w:rPr>
          <w:rFonts w:ascii="Times New Roman" w:hAnsi="Times New Roman" w:cs="Times New Roman"/>
          <w:sz w:val="24"/>
          <w:szCs w:val="24"/>
        </w:rPr>
        <w:t>Δ</w:t>
      </w:r>
      <w:r w:rsidR="00B943BD" w:rsidRPr="00B0378A">
        <w:rPr>
          <w:rFonts w:ascii="Times New Roman" w:hAnsi="Times New Roman" w:cs="Times New Roman"/>
          <w:sz w:val="24"/>
          <w:szCs w:val="24"/>
          <w:lang w:val="en-US"/>
        </w:rPr>
        <w:t>G</w:t>
      </w:r>
      <w:r w:rsidR="00B943BD" w:rsidRPr="00B0378A">
        <w:rPr>
          <w:rFonts w:ascii="Times New Roman" w:hAnsi="Times New Roman" w:cs="Times New Roman"/>
          <w:sz w:val="24"/>
          <w:szCs w:val="24"/>
          <w:vertAlign w:val="superscript"/>
          <w:lang w:val="en-US"/>
        </w:rPr>
        <w:t>0</w:t>
      </w:r>
      <w:r w:rsidR="00B943BD" w:rsidRPr="00B0378A">
        <w:rPr>
          <w:rFonts w:ascii="Times New Roman" w:hAnsi="Times New Roman" w:cs="Times New Roman"/>
          <w:sz w:val="24"/>
          <w:szCs w:val="24"/>
          <w:vertAlign w:val="subscript"/>
          <w:lang w:val="en-US"/>
        </w:rPr>
        <w:t>T</w:t>
      </w:r>
      <w:r w:rsidR="00B943BD" w:rsidRPr="00B0378A">
        <w:rPr>
          <w:rFonts w:ascii="Times New Roman" w:hAnsi="Times New Roman" w:cs="Times New Roman"/>
          <w:sz w:val="24"/>
          <w:szCs w:val="24"/>
          <w:lang w:val="en-US"/>
        </w:rPr>
        <w:t xml:space="preserve"> at 298 and 473 K indicates the advantage of the reactions at low (L) or high (H) temperatures. Free energies of aqueous substances formation at P</w:t>
      </w:r>
      <w:r w:rsidR="00B943BD" w:rsidRPr="00B0378A">
        <w:rPr>
          <w:rFonts w:ascii="Times New Roman" w:hAnsi="Times New Roman" w:cs="Times New Roman"/>
          <w:sz w:val="24"/>
          <w:szCs w:val="24"/>
          <w:vertAlign w:val="subscript"/>
          <w:lang w:val="en-US"/>
        </w:rPr>
        <w:t>SAT</w:t>
      </w:r>
      <w:r w:rsidR="00B943BD" w:rsidRPr="00B0378A">
        <w:rPr>
          <w:rFonts w:ascii="Times New Roman" w:hAnsi="Times New Roman" w:cs="Times New Roman"/>
          <w:sz w:val="24"/>
          <w:szCs w:val="24"/>
          <w:lang w:val="en-US"/>
        </w:rPr>
        <w:t xml:space="preserve"> (Amend and Shock, 2001) were used in calculations.</w:t>
      </w:r>
    </w:p>
    <w:tbl>
      <w:tblPr>
        <w:tblW w:w="4798" w:type="pct"/>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1"/>
        <w:gridCol w:w="1274"/>
        <w:gridCol w:w="1274"/>
        <w:gridCol w:w="592"/>
      </w:tblGrid>
      <w:tr w:rsidR="0051788D" w:rsidRPr="00B0378A" w:rsidTr="00D32384">
        <w:trPr>
          <w:trHeight w:val="498"/>
          <w:jc w:val="center"/>
        </w:trPr>
        <w:tc>
          <w:tcPr>
            <w:tcW w:w="3238" w:type="pct"/>
          </w:tcPr>
          <w:p w:rsidR="0051788D" w:rsidRPr="00B0378A" w:rsidRDefault="0051788D" w:rsidP="00BB4DAB">
            <w:pPr>
              <w:spacing w:after="0" w:line="240" w:lineRule="auto"/>
              <w:ind w:left="-538"/>
              <w:contextualSpacing/>
              <w:jc w:val="both"/>
              <w:rPr>
                <w:rFonts w:ascii="Times New Roman" w:hAnsi="Times New Roman" w:cs="Times New Roman"/>
                <w:b/>
                <w:sz w:val="20"/>
                <w:szCs w:val="20"/>
                <w:lang w:val="en-US"/>
              </w:rPr>
            </w:pPr>
          </w:p>
          <w:p w:rsidR="0051788D" w:rsidRPr="00B0378A" w:rsidRDefault="0051788D" w:rsidP="00847AA2">
            <w:pPr>
              <w:spacing w:after="0" w:line="240" w:lineRule="auto"/>
              <w:ind w:left="-45"/>
              <w:contextualSpacing/>
              <w:jc w:val="both"/>
              <w:rPr>
                <w:rFonts w:ascii="Times New Roman" w:hAnsi="Times New Roman" w:cs="Times New Roman"/>
                <w:sz w:val="20"/>
                <w:szCs w:val="20"/>
                <w:lang w:val="en-US"/>
              </w:rPr>
            </w:pPr>
            <w:proofErr w:type="spellStart"/>
            <w:r w:rsidRPr="00B0378A">
              <w:rPr>
                <w:rFonts w:ascii="Times New Roman" w:hAnsi="Times New Roman" w:cs="Times New Roman"/>
                <w:b/>
                <w:sz w:val="20"/>
                <w:szCs w:val="20"/>
              </w:rPr>
              <w:t>Redox</w:t>
            </w:r>
            <w:proofErr w:type="spellEnd"/>
            <w:r w:rsidRPr="00B0378A">
              <w:rPr>
                <w:rFonts w:ascii="Times New Roman" w:hAnsi="Times New Roman" w:cs="Times New Roman"/>
                <w:b/>
                <w:sz w:val="20"/>
                <w:szCs w:val="20"/>
              </w:rPr>
              <w:t xml:space="preserve"> </w:t>
            </w:r>
            <w:r w:rsidRPr="00B0378A">
              <w:rPr>
                <w:rFonts w:ascii="Times New Roman" w:hAnsi="Times New Roman" w:cs="Times New Roman"/>
                <w:b/>
                <w:sz w:val="20"/>
                <w:szCs w:val="20"/>
                <w:lang w:val="en-US"/>
              </w:rPr>
              <w:t>pair</w:t>
            </w:r>
            <w:r w:rsidR="004A2E86" w:rsidRPr="00B0378A">
              <w:rPr>
                <w:rFonts w:ascii="Times New Roman" w:hAnsi="Times New Roman" w:cs="Times New Roman"/>
                <w:b/>
                <w:sz w:val="20"/>
                <w:szCs w:val="20"/>
                <w:lang w:val="en-US"/>
              </w:rPr>
              <w:t>s</w:t>
            </w:r>
            <w:r w:rsidRPr="00B0378A">
              <w:rPr>
                <w:rFonts w:ascii="Times New Roman" w:hAnsi="Times New Roman" w:cs="Times New Roman"/>
                <w:b/>
                <w:sz w:val="20"/>
                <w:szCs w:val="20"/>
                <w:lang w:val="en-US"/>
              </w:rPr>
              <w:t xml:space="preserve"> of nitrogen</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rPr>
              <w:t>ΔG</w:t>
            </w:r>
            <w:r w:rsidRPr="00B0378A">
              <w:rPr>
                <w:rFonts w:ascii="Times New Roman" w:hAnsi="Times New Roman" w:cs="Times New Roman"/>
                <w:sz w:val="20"/>
                <w:szCs w:val="20"/>
                <w:vertAlign w:val="superscript"/>
              </w:rPr>
              <w:t>0</w:t>
            </w:r>
            <w:r w:rsidRPr="00B0378A">
              <w:rPr>
                <w:rFonts w:ascii="Times New Roman" w:hAnsi="Times New Roman" w:cs="Times New Roman"/>
                <w:sz w:val="20"/>
                <w:szCs w:val="20"/>
                <w:vertAlign w:val="subscript"/>
              </w:rPr>
              <w:t xml:space="preserve">298 </w:t>
            </w:r>
            <w:r w:rsidRPr="00B0378A">
              <w:rPr>
                <w:rFonts w:ascii="Times New Roman" w:hAnsi="Times New Roman" w:cs="Times New Roman"/>
                <w:sz w:val="20"/>
                <w:szCs w:val="20"/>
                <w:lang w:val="en-US"/>
              </w:rPr>
              <w:t>kJ</w:t>
            </w:r>
            <w:r w:rsidRPr="00B0378A">
              <w:rPr>
                <w:rFonts w:ascii="Times New Roman" w:hAnsi="Times New Roman" w:cs="Times New Roman"/>
                <w:sz w:val="20"/>
                <w:szCs w:val="20"/>
              </w:rPr>
              <w:t>/</w:t>
            </w:r>
            <w:proofErr w:type="spellStart"/>
            <w:r w:rsidRPr="00B0378A">
              <w:rPr>
                <w:rFonts w:ascii="Times New Roman" w:hAnsi="Times New Roman" w:cs="Times New Roman"/>
                <w:sz w:val="20"/>
                <w:szCs w:val="20"/>
                <w:lang w:val="en-US"/>
              </w:rPr>
              <w:t>mol</w:t>
            </w:r>
            <w:proofErr w:type="spellEnd"/>
            <w:r w:rsidRPr="00B0378A">
              <w:rPr>
                <w:rFonts w:ascii="Times New Roman" w:hAnsi="Times New Roman" w:cs="Times New Roman"/>
                <w:sz w:val="20"/>
                <w:szCs w:val="20"/>
              </w:rPr>
              <w:t xml:space="preserve"> СН</w:t>
            </w:r>
            <w:proofErr w:type="gramStart"/>
            <w:r w:rsidRPr="00B0378A">
              <w:rPr>
                <w:rFonts w:ascii="Times New Roman" w:hAnsi="Times New Roman" w:cs="Times New Roman"/>
                <w:sz w:val="20"/>
                <w:szCs w:val="20"/>
                <w:vertAlign w:val="subscript"/>
              </w:rPr>
              <w:t>4</w:t>
            </w:r>
            <w:proofErr w:type="gramEnd"/>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rPr>
              <w:t>ΔG</w:t>
            </w:r>
            <w:r w:rsidRPr="00B0378A">
              <w:rPr>
                <w:rFonts w:ascii="Times New Roman" w:hAnsi="Times New Roman" w:cs="Times New Roman"/>
                <w:sz w:val="20"/>
                <w:szCs w:val="20"/>
                <w:vertAlign w:val="superscript"/>
              </w:rPr>
              <w:t>0</w:t>
            </w:r>
            <w:r w:rsidRPr="00B0378A">
              <w:rPr>
                <w:rFonts w:ascii="Times New Roman" w:hAnsi="Times New Roman" w:cs="Times New Roman"/>
                <w:sz w:val="20"/>
                <w:szCs w:val="20"/>
                <w:vertAlign w:val="subscript"/>
                <w:lang w:val="en-US"/>
              </w:rPr>
              <w:t>473</w:t>
            </w:r>
            <w:r w:rsidRPr="00B0378A">
              <w:rPr>
                <w:rFonts w:ascii="Times New Roman" w:hAnsi="Times New Roman" w:cs="Times New Roman"/>
                <w:sz w:val="20"/>
                <w:szCs w:val="20"/>
                <w:vertAlign w:val="subscript"/>
              </w:rPr>
              <w:t xml:space="preserve"> </w:t>
            </w:r>
            <w:r w:rsidRPr="00B0378A">
              <w:rPr>
                <w:rFonts w:ascii="Times New Roman" w:hAnsi="Times New Roman" w:cs="Times New Roman"/>
                <w:sz w:val="20"/>
                <w:szCs w:val="20"/>
                <w:lang w:val="en-US"/>
              </w:rPr>
              <w:t>kJ</w:t>
            </w:r>
            <w:r w:rsidRPr="00B0378A">
              <w:rPr>
                <w:rFonts w:ascii="Times New Roman" w:hAnsi="Times New Roman" w:cs="Times New Roman"/>
                <w:sz w:val="20"/>
                <w:szCs w:val="20"/>
              </w:rPr>
              <w:t>/</w:t>
            </w:r>
            <w:proofErr w:type="spellStart"/>
            <w:r w:rsidRPr="00B0378A">
              <w:rPr>
                <w:rFonts w:ascii="Times New Roman" w:hAnsi="Times New Roman" w:cs="Times New Roman"/>
                <w:sz w:val="20"/>
                <w:szCs w:val="20"/>
                <w:lang w:val="en-US"/>
              </w:rPr>
              <w:t>mol</w:t>
            </w:r>
            <w:proofErr w:type="spellEnd"/>
            <w:r w:rsidRPr="00B0378A">
              <w:rPr>
                <w:rFonts w:ascii="Times New Roman" w:hAnsi="Times New Roman" w:cs="Times New Roman"/>
                <w:sz w:val="20"/>
                <w:szCs w:val="20"/>
              </w:rPr>
              <w:t xml:space="preserve"> СН</w:t>
            </w:r>
            <w:proofErr w:type="gramStart"/>
            <w:r w:rsidRPr="00B0378A">
              <w:rPr>
                <w:rFonts w:ascii="Times New Roman" w:hAnsi="Times New Roman" w:cs="Times New Roman"/>
                <w:sz w:val="20"/>
                <w:szCs w:val="20"/>
                <w:vertAlign w:val="subscript"/>
              </w:rPr>
              <w:t>4</w:t>
            </w:r>
            <w:proofErr w:type="gramEnd"/>
          </w:p>
        </w:tc>
        <w:tc>
          <w:tcPr>
            <w:tcW w:w="332"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p>
        </w:tc>
      </w:tr>
      <w:tr w:rsidR="0051788D" w:rsidRPr="00B0378A" w:rsidTr="00D32384">
        <w:trPr>
          <w:jc w:val="center"/>
        </w:trPr>
        <w:tc>
          <w:tcPr>
            <w:tcW w:w="3238"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+ 2NO = 0.5CH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COOH + 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 + N</w:t>
            </w:r>
            <w:r w:rsidRPr="00B0378A">
              <w:rPr>
                <w:rFonts w:ascii="Times New Roman" w:hAnsi="Times New Roman" w:cs="Times New Roman"/>
                <w:sz w:val="20"/>
                <w:szCs w:val="20"/>
                <w:vertAlign w:val="subscript"/>
                <w:lang w:val="en-US"/>
              </w:rPr>
              <w:t>2</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lang w:val="en-US"/>
              </w:rPr>
              <w:t>-586.78</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-563.18</w:t>
            </w:r>
          </w:p>
        </w:tc>
        <w:tc>
          <w:tcPr>
            <w:tcW w:w="332" w:type="pct"/>
            <w:vMerge w:val="restar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L</w:t>
            </w:r>
          </w:p>
        </w:tc>
      </w:tr>
      <w:tr w:rsidR="0051788D" w:rsidRPr="00B0378A" w:rsidTr="00D32384">
        <w:trPr>
          <w:jc w:val="center"/>
        </w:trPr>
        <w:tc>
          <w:tcPr>
            <w:tcW w:w="3238"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+ 2NO = 0.5CH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+ 0,5 </w:t>
            </w:r>
            <w:r w:rsidRPr="00B0378A">
              <w:rPr>
                <w:rFonts w:ascii="Times New Roman" w:hAnsi="Times New Roman" w:cs="Times New Roman"/>
                <w:sz w:val="20"/>
                <w:szCs w:val="20"/>
              </w:rPr>
              <w:t>Н</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 + N</w:t>
            </w:r>
            <w:r w:rsidRPr="00B0378A">
              <w:rPr>
                <w:rFonts w:ascii="Times New Roman" w:hAnsi="Times New Roman" w:cs="Times New Roman"/>
                <w:sz w:val="20"/>
                <w:szCs w:val="20"/>
                <w:vertAlign w:val="subscript"/>
                <w:lang w:val="en-US"/>
              </w:rPr>
              <w:t>2</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-573.39</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-538.33</w:t>
            </w:r>
          </w:p>
        </w:tc>
        <w:tc>
          <w:tcPr>
            <w:tcW w:w="332" w:type="pct"/>
            <w:vMerge/>
          </w:tcPr>
          <w:p w:rsidR="0051788D" w:rsidRPr="00B0378A" w:rsidRDefault="0051788D" w:rsidP="00BB4DAB">
            <w:pPr>
              <w:spacing w:after="0" w:line="240" w:lineRule="auto"/>
              <w:contextualSpacing/>
              <w:jc w:val="both"/>
              <w:rPr>
                <w:rFonts w:ascii="Times New Roman" w:hAnsi="Times New Roman" w:cs="Times New Roman"/>
                <w:sz w:val="20"/>
                <w:szCs w:val="20"/>
              </w:rPr>
            </w:pPr>
          </w:p>
        </w:tc>
      </w:tr>
      <w:tr w:rsidR="0051788D" w:rsidRPr="00B0378A" w:rsidTr="00D32384">
        <w:trPr>
          <w:jc w:val="center"/>
        </w:trPr>
        <w:tc>
          <w:tcPr>
            <w:tcW w:w="3238"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+ 4NO = 0.5CH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COOH + 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 + 2N</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-582.32</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-535.87</w:t>
            </w:r>
          </w:p>
        </w:tc>
        <w:tc>
          <w:tcPr>
            <w:tcW w:w="332" w:type="pct"/>
            <w:vMerge w:val="restart"/>
          </w:tcPr>
          <w:p w:rsidR="0051788D" w:rsidRPr="00B0378A" w:rsidRDefault="0051788D" w:rsidP="00BB4DAB">
            <w:pPr>
              <w:spacing w:after="0"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lang w:val="en-US"/>
              </w:rPr>
              <w:t>L</w:t>
            </w:r>
          </w:p>
        </w:tc>
      </w:tr>
      <w:tr w:rsidR="0051788D" w:rsidRPr="00B0378A" w:rsidTr="00D32384">
        <w:trPr>
          <w:jc w:val="center"/>
        </w:trPr>
        <w:tc>
          <w:tcPr>
            <w:tcW w:w="3238"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+ 4NO = 0.5CH</w:t>
            </w:r>
            <w:r w:rsidRPr="00B0378A">
              <w:rPr>
                <w:rFonts w:ascii="Times New Roman" w:hAnsi="Times New Roman" w:cs="Times New Roman"/>
                <w:sz w:val="20"/>
                <w:szCs w:val="20"/>
                <w:vertAlign w:val="subscript"/>
                <w:lang w:val="en-US"/>
              </w:rPr>
              <w:t xml:space="preserve">3 </w:t>
            </w:r>
            <w:r w:rsidRPr="00B0378A">
              <w:rPr>
                <w:rFonts w:ascii="Times New Roman" w:hAnsi="Times New Roman" w:cs="Times New Roman"/>
                <w:sz w:val="20"/>
                <w:szCs w:val="20"/>
                <w:lang w:val="en-US"/>
              </w:rPr>
              <w:t>COO</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+ 0,5 </w:t>
            </w:r>
            <w:r w:rsidRPr="00B0378A">
              <w:rPr>
                <w:rFonts w:ascii="Times New Roman" w:hAnsi="Times New Roman" w:cs="Times New Roman"/>
                <w:sz w:val="20"/>
                <w:szCs w:val="20"/>
              </w:rPr>
              <w:t>Н</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 + 2N</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-568.93</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-511.02</w:t>
            </w:r>
          </w:p>
        </w:tc>
        <w:tc>
          <w:tcPr>
            <w:tcW w:w="332" w:type="pct"/>
            <w:vMerge/>
          </w:tcPr>
          <w:p w:rsidR="0051788D" w:rsidRPr="00B0378A" w:rsidRDefault="0051788D" w:rsidP="00BB4DAB">
            <w:pPr>
              <w:spacing w:after="0" w:line="240" w:lineRule="auto"/>
              <w:contextualSpacing/>
              <w:jc w:val="both"/>
              <w:rPr>
                <w:rFonts w:ascii="Times New Roman" w:hAnsi="Times New Roman" w:cs="Times New Roman"/>
                <w:sz w:val="20"/>
                <w:szCs w:val="20"/>
              </w:rPr>
            </w:pPr>
          </w:p>
        </w:tc>
      </w:tr>
      <w:tr w:rsidR="0051788D" w:rsidRPr="00B0378A" w:rsidTr="00D32384">
        <w:trPr>
          <w:jc w:val="center"/>
        </w:trPr>
        <w:tc>
          <w:tcPr>
            <w:tcW w:w="3238"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+ 4HNO</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0.5CH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COOH + 3H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 + 4NO</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-264.46</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-320.79</w:t>
            </w:r>
          </w:p>
        </w:tc>
        <w:tc>
          <w:tcPr>
            <w:tcW w:w="332" w:type="pct"/>
            <w:vMerge w:val="restar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H</w:t>
            </w:r>
          </w:p>
        </w:tc>
      </w:tr>
      <w:tr w:rsidR="0051788D" w:rsidRPr="00B0378A" w:rsidTr="00D32384">
        <w:trPr>
          <w:jc w:val="center"/>
        </w:trPr>
        <w:tc>
          <w:tcPr>
            <w:tcW w:w="3238"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+ 4NO</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+3.5H</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0.5CH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+ 4NO + 3H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-324.71</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-398.7</w:t>
            </w:r>
          </w:p>
        </w:tc>
        <w:tc>
          <w:tcPr>
            <w:tcW w:w="332" w:type="pct"/>
            <w:vMerge/>
          </w:tcPr>
          <w:p w:rsidR="0051788D" w:rsidRPr="00B0378A" w:rsidRDefault="0051788D" w:rsidP="00BB4DAB">
            <w:pPr>
              <w:spacing w:after="0" w:line="240" w:lineRule="auto"/>
              <w:contextualSpacing/>
              <w:jc w:val="both"/>
              <w:rPr>
                <w:rFonts w:ascii="Times New Roman" w:hAnsi="Times New Roman" w:cs="Times New Roman"/>
                <w:sz w:val="20"/>
                <w:szCs w:val="20"/>
              </w:rPr>
            </w:pPr>
          </w:p>
        </w:tc>
      </w:tr>
      <w:tr w:rsidR="0051788D" w:rsidRPr="00B0378A" w:rsidTr="00D32384">
        <w:trPr>
          <w:jc w:val="center"/>
        </w:trPr>
        <w:tc>
          <w:tcPr>
            <w:tcW w:w="3238" w:type="pct"/>
          </w:tcPr>
          <w:p w:rsidR="0051788D" w:rsidRPr="00B0378A" w:rsidRDefault="0051788D" w:rsidP="00BB4DAB">
            <w:pPr>
              <w:spacing w:after="0" w:line="240" w:lineRule="auto"/>
              <w:contextualSpacing/>
              <w:jc w:val="both"/>
              <w:rPr>
                <w:rFonts w:ascii="Times New Roman" w:hAnsi="Times New Roman" w:cs="Times New Roman"/>
                <w:sz w:val="20"/>
                <w:szCs w:val="20"/>
                <w:vertAlign w:val="subscript"/>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+ 2HNO</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 xml:space="preserve"> = 0.5CH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COOH + 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 + 2HNO</w:t>
            </w:r>
            <w:r w:rsidRPr="00B0378A">
              <w:rPr>
                <w:rFonts w:ascii="Times New Roman" w:hAnsi="Times New Roman" w:cs="Times New Roman"/>
                <w:sz w:val="20"/>
                <w:szCs w:val="20"/>
                <w:vertAlign w:val="subscript"/>
                <w:lang w:val="en-US"/>
              </w:rPr>
              <w:t>2</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-295.16</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-286.35</w:t>
            </w:r>
          </w:p>
        </w:tc>
        <w:tc>
          <w:tcPr>
            <w:tcW w:w="332" w:type="pct"/>
            <w:vMerge w:val="restar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L</w:t>
            </w:r>
          </w:p>
        </w:tc>
      </w:tr>
      <w:tr w:rsidR="0051788D" w:rsidRPr="00B0378A" w:rsidTr="00D32384">
        <w:trPr>
          <w:jc w:val="center"/>
        </w:trPr>
        <w:tc>
          <w:tcPr>
            <w:tcW w:w="3238"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+ 2NO</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0.5CH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+ 2NO</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 + 0.5H</w:t>
            </w:r>
            <w:r w:rsidRPr="00B0378A">
              <w:rPr>
                <w:rFonts w:ascii="Times New Roman" w:hAnsi="Times New Roman" w:cs="Times New Roman"/>
                <w:sz w:val="20"/>
                <w:szCs w:val="20"/>
                <w:vertAlign w:val="superscript"/>
                <w:lang w:val="en-US"/>
              </w:rPr>
              <w:t>+</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-230.07</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-217.58</w:t>
            </w:r>
          </w:p>
        </w:tc>
        <w:tc>
          <w:tcPr>
            <w:tcW w:w="332" w:type="pct"/>
            <w:vMerge/>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p>
        </w:tc>
      </w:tr>
      <w:tr w:rsidR="0051788D" w:rsidRPr="00B0378A" w:rsidTr="00D32384">
        <w:trPr>
          <w:jc w:val="center"/>
        </w:trPr>
        <w:tc>
          <w:tcPr>
            <w:tcW w:w="3238"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+ 1.33HNO</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 xml:space="preserve"> = 0.5CH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COOH + 1.67H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 + 1.33NO</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-286.41</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-299.38</w:t>
            </w:r>
          </w:p>
        </w:tc>
        <w:tc>
          <w:tcPr>
            <w:tcW w:w="332" w:type="pct"/>
            <w:vMerge w:val="restar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H</w:t>
            </w:r>
          </w:p>
        </w:tc>
      </w:tr>
      <w:tr w:rsidR="0051788D" w:rsidRPr="00B0378A" w:rsidTr="00D32384">
        <w:trPr>
          <w:jc w:val="center"/>
        </w:trPr>
        <w:tc>
          <w:tcPr>
            <w:tcW w:w="3238"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+ 1.33NO</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+ 0.83H</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0.5CH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+ 1.33NO + 1.67H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-263.12</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-304.34</w:t>
            </w:r>
          </w:p>
        </w:tc>
        <w:tc>
          <w:tcPr>
            <w:tcW w:w="332" w:type="pct"/>
            <w:vMerge/>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p>
        </w:tc>
      </w:tr>
      <w:tr w:rsidR="0051788D" w:rsidRPr="00B0378A" w:rsidTr="00D32384">
        <w:trPr>
          <w:jc w:val="center"/>
        </w:trPr>
        <w:tc>
          <w:tcPr>
            <w:tcW w:w="3238"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+ 0.8HNO</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 xml:space="preserve"> = 0.5CH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COOH + 1.4H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 + 0.4N</w:t>
            </w:r>
            <w:r w:rsidRPr="00B0378A">
              <w:rPr>
                <w:rFonts w:ascii="Times New Roman" w:hAnsi="Times New Roman" w:cs="Times New Roman"/>
                <w:sz w:val="20"/>
                <w:szCs w:val="20"/>
                <w:vertAlign w:val="subscript"/>
                <w:lang w:val="en-US"/>
              </w:rPr>
              <w:t>2</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-405.67</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-403.98</w:t>
            </w:r>
          </w:p>
        </w:tc>
        <w:tc>
          <w:tcPr>
            <w:tcW w:w="332" w:type="pct"/>
            <w:vMerge w:val="restar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L</w:t>
            </w:r>
          </w:p>
        </w:tc>
      </w:tr>
      <w:tr w:rsidR="0051788D" w:rsidRPr="00B0378A" w:rsidTr="00D32384">
        <w:trPr>
          <w:jc w:val="center"/>
        </w:trPr>
        <w:tc>
          <w:tcPr>
            <w:tcW w:w="3238"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+ 0.8NO</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+ 0.3H</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0.5CH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+ 0.4N</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+ 1.4H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O </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-386.33</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-382.11</w:t>
            </w:r>
          </w:p>
        </w:tc>
        <w:tc>
          <w:tcPr>
            <w:tcW w:w="332" w:type="pct"/>
            <w:vMerge/>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p>
        </w:tc>
      </w:tr>
      <w:tr w:rsidR="0051788D" w:rsidRPr="00CE5AD1" w:rsidTr="00D32384">
        <w:trPr>
          <w:cantSplit/>
          <w:trHeight w:val="113"/>
          <w:jc w:val="center"/>
        </w:trPr>
        <w:tc>
          <w:tcPr>
            <w:tcW w:w="5000" w:type="pct"/>
            <w:gridSpan w:val="4"/>
          </w:tcPr>
          <w:p w:rsidR="0051788D" w:rsidRPr="00B0378A" w:rsidRDefault="0051788D" w:rsidP="00847AA2">
            <w:pPr>
              <w:tabs>
                <w:tab w:val="left" w:pos="435"/>
              </w:tabs>
              <w:spacing w:after="0" w:line="240" w:lineRule="auto"/>
              <w:contextualSpacing/>
              <w:jc w:val="both"/>
              <w:rPr>
                <w:rFonts w:ascii="Times New Roman" w:hAnsi="Times New Roman" w:cs="Times New Roman"/>
                <w:b/>
                <w:sz w:val="20"/>
                <w:szCs w:val="20"/>
                <w:lang w:val="en-US"/>
              </w:rPr>
            </w:pPr>
            <w:r w:rsidRPr="00B0378A">
              <w:rPr>
                <w:rFonts w:ascii="Times New Roman" w:hAnsi="Times New Roman" w:cs="Times New Roman"/>
                <w:b/>
                <w:sz w:val="20"/>
                <w:szCs w:val="20"/>
                <w:lang w:val="en-US"/>
              </w:rPr>
              <w:t>Redox pair</w:t>
            </w:r>
            <w:r w:rsidR="004A2E86" w:rsidRPr="00B0378A">
              <w:rPr>
                <w:rFonts w:ascii="Times New Roman" w:hAnsi="Times New Roman" w:cs="Times New Roman"/>
                <w:b/>
                <w:sz w:val="20"/>
                <w:szCs w:val="20"/>
                <w:lang w:val="en-US"/>
              </w:rPr>
              <w:t>s</w:t>
            </w:r>
            <w:r w:rsidRPr="00B0378A">
              <w:rPr>
                <w:rFonts w:ascii="Times New Roman" w:hAnsi="Times New Roman" w:cs="Times New Roman"/>
                <w:b/>
                <w:sz w:val="20"/>
                <w:szCs w:val="20"/>
                <w:lang w:val="en-US"/>
              </w:rPr>
              <w:t xml:space="preserve"> of iron (</w:t>
            </w:r>
            <w:r w:rsidRPr="00B0378A">
              <w:rPr>
                <w:rStyle w:val="shorttext"/>
                <w:rFonts w:ascii="Times New Roman" w:hAnsi="Times New Roman" w:cs="Times New Roman"/>
                <w:sz w:val="20"/>
                <w:szCs w:val="20"/>
                <w:lang w:val="en-US"/>
              </w:rPr>
              <w:t>mineral buffers</w:t>
            </w:r>
            <w:r w:rsidRPr="00B0378A">
              <w:rPr>
                <w:rFonts w:ascii="Times New Roman" w:hAnsi="Times New Roman" w:cs="Times New Roman"/>
                <w:b/>
                <w:sz w:val="20"/>
                <w:szCs w:val="20"/>
                <w:lang w:val="en-US"/>
              </w:rPr>
              <w:t>)</w:t>
            </w:r>
          </w:p>
        </w:tc>
      </w:tr>
      <w:tr w:rsidR="0051788D" w:rsidRPr="00B0378A" w:rsidTr="00D32384">
        <w:trPr>
          <w:jc w:val="center"/>
        </w:trPr>
        <w:tc>
          <w:tcPr>
            <w:tcW w:w="3238"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+ 6Fe</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 xml:space="preserve"> = 0.5CH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COOH + 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 + 4Fe</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O</w:t>
            </w:r>
            <w:r w:rsidRPr="00B0378A">
              <w:rPr>
                <w:rFonts w:ascii="Times New Roman" w:hAnsi="Times New Roman" w:cs="Times New Roman"/>
                <w:sz w:val="20"/>
                <w:szCs w:val="20"/>
                <w:vertAlign w:val="subscript"/>
                <w:lang w:val="en-US"/>
              </w:rPr>
              <w:t>4</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11.84</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-6.49</w:t>
            </w:r>
          </w:p>
        </w:tc>
        <w:tc>
          <w:tcPr>
            <w:tcW w:w="332" w:type="pct"/>
            <w:vMerge w:val="restart"/>
          </w:tcPr>
          <w:p w:rsidR="0051788D" w:rsidRPr="00B0378A" w:rsidRDefault="0051788D" w:rsidP="00BB4DAB">
            <w:pPr>
              <w:spacing w:after="0" w:line="240" w:lineRule="auto"/>
              <w:ind w:firstLine="397"/>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HH</w:t>
            </w:r>
          </w:p>
        </w:tc>
      </w:tr>
      <w:tr w:rsidR="0051788D" w:rsidRPr="00B0378A" w:rsidTr="00D32384">
        <w:trPr>
          <w:jc w:val="center"/>
        </w:trPr>
        <w:tc>
          <w:tcPr>
            <w:tcW w:w="3238"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+ 6Fe</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 xml:space="preserve"> = 0.5CH</w:t>
            </w:r>
            <w:r w:rsidRPr="00B0378A">
              <w:rPr>
                <w:rFonts w:ascii="Times New Roman" w:hAnsi="Times New Roman" w:cs="Times New Roman"/>
                <w:sz w:val="20"/>
                <w:szCs w:val="20"/>
                <w:vertAlign w:val="subscript"/>
                <w:lang w:val="en-US"/>
              </w:rPr>
              <w:t xml:space="preserve">3 </w:t>
            </w:r>
            <w:r w:rsidRPr="00B0378A">
              <w:rPr>
                <w:rFonts w:ascii="Times New Roman" w:hAnsi="Times New Roman" w:cs="Times New Roman"/>
                <w:sz w:val="20"/>
                <w:szCs w:val="20"/>
                <w:lang w:val="en-US"/>
              </w:rPr>
              <w:t>COO</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+ 0,5 </w:t>
            </w:r>
            <w:r w:rsidRPr="00B0378A">
              <w:rPr>
                <w:rFonts w:ascii="Times New Roman" w:hAnsi="Times New Roman" w:cs="Times New Roman"/>
                <w:sz w:val="20"/>
                <w:szCs w:val="20"/>
              </w:rPr>
              <w:t>Н</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 + 4Fe</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O</w:t>
            </w:r>
            <w:r w:rsidRPr="00B0378A">
              <w:rPr>
                <w:rFonts w:ascii="Times New Roman" w:hAnsi="Times New Roman" w:cs="Times New Roman"/>
                <w:sz w:val="20"/>
                <w:szCs w:val="20"/>
                <w:vertAlign w:val="subscript"/>
                <w:lang w:val="en-US"/>
              </w:rPr>
              <w:t>4</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25.23</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18.36</w:t>
            </w:r>
          </w:p>
        </w:tc>
        <w:tc>
          <w:tcPr>
            <w:tcW w:w="332" w:type="pct"/>
            <w:vMerge/>
          </w:tcPr>
          <w:p w:rsidR="0051788D" w:rsidRPr="00B0378A" w:rsidRDefault="0051788D" w:rsidP="00BB4DAB">
            <w:pPr>
              <w:spacing w:after="0" w:line="240" w:lineRule="auto"/>
              <w:ind w:firstLine="397"/>
              <w:contextualSpacing/>
              <w:jc w:val="both"/>
              <w:rPr>
                <w:rFonts w:ascii="Times New Roman" w:hAnsi="Times New Roman" w:cs="Times New Roman"/>
                <w:sz w:val="20"/>
                <w:szCs w:val="20"/>
              </w:rPr>
            </w:pPr>
          </w:p>
        </w:tc>
      </w:tr>
      <w:tr w:rsidR="0051788D" w:rsidRPr="00B0378A" w:rsidTr="00D32384">
        <w:trPr>
          <w:jc w:val="center"/>
        </w:trPr>
        <w:tc>
          <w:tcPr>
            <w:tcW w:w="3238"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+ 1.5FeS</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+ 0.5Fe</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O</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0.5CH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COOH + 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 + 3FeS</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44.65</w:t>
            </w:r>
          </w:p>
        </w:tc>
        <w:tc>
          <w:tcPr>
            <w:tcW w:w="715" w:type="pct"/>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28.85</w:t>
            </w:r>
          </w:p>
        </w:tc>
        <w:tc>
          <w:tcPr>
            <w:tcW w:w="332" w:type="pct"/>
            <w:vMerge w:val="restart"/>
          </w:tcPr>
          <w:p w:rsidR="0051788D" w:rsidRPr="00B0378A" w:rsidRDefault="0051788D" w:rsidP="00BB4DAB">
            <w:pPr>
              <w:spacing w:after="0" w:line="240" w:lineRule="auto"/>
              <w:ind w:firstLine="397"/>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HH</w:t>
            </w:r>
          </w:p>
        </w:tc>
      </w:tr>
      <w:tr w:rsidR="0051788D" w:rsidRPr="00B0378A" w:rsidTr="00D32384">
        <w:trPr>
          <w:jc w:val="center"/>
        </w:trPr>
        <w:tc>
          <w:tcPr>
            <w:tcW w:w="3238"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+ 1.5FeS</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+ 0.5Fe</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O</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0.5CH</w:t>
            </w:r>
            <w:r w:rsidRPr="00B0378A">
              <w:rPr>
                <w:rFonts w:ascii="Times New Roman" w:hAnsi="Times New Roman" w:cs="Times New Roman"/>
                <w:sz w:val="20"/>
                <w:szCs w:val="20"/>
                <w:vertAlign w:val="subscript"/>
                <w:lang w:val="en-US"/>
              </w:rPr>
              <w:t xml:space="preserve">3 </w:t>
            </w:r>
            <w:r w:rsidRPr="00B0378A">
              <w:rPr>
                <w:rFonts w:ascii="Times New Roman" w:hAnsi="Times New Roman" w:cs="Times New Roman"/>
                <w:sz w:val="20"/>
                <w:szCs w:val="20"/>
                <w:lang w:val="en-US"/>
              </w:rPr>
              <w:t>COO</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+ 0,5 </w:t>
            </w:r>
            <w:r w:rsidRPr="00B0378A">
              <w:rPr>
                <w:rFonts w:ascii="Times New Roman" w:hAnsi="Times New Roman" w:cs="Times New Roman"/>
                <w:sz w:val="20"/>
                <w:szCs w:val="20"/>
              </w:rPr>
              <w:t>Н</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 + 3FeS</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58.04</w:t>
            </w:r>
          </w:p>
        </w:tc>
        <w:tc>
          <w:tcPr>
            <w:tcW w:w="715" w:type="pct"/>
            <w:tcBorders>
              <w:top w:val="single" w:sz="4" w:space="0" w:color="auto"/>
              <w:left w:val="single" w:sz="4" w:space="0" w:color="auto"/>
              <w:bottom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53.7</w:t>
            </w:r>
          </w:p>
        </w:tc>
        <w:tc>
          <w:tcPr>
            <w:tcW w:w="332" w:type="pct"/>
            <w:vMerge/>
            <w:tcBorders>
              <w:bottom w:val="single" w:sz="4" w:space="0" w:color="auto"/>
            </w:tcBorders>
          </w:tcPr>
          <w:p w:rsidR="0051788D" w:rsidRPr="00B0378A" w:rsidRDefault="0051788D" w:rsidP="00BB4DAB">
            <w:pPr>
              <w:spacing w:after="0" w:line="240" w:lineRule="auto"/>
              <w:ind w:firstLine="397"/>
              <w:contextualSpacing/>
              <w:jc w:val="both"/>
              <w:rPr>
                <w:rFonts w:ascii="Times New Roman" w:hAnsi="Times New Roman" w:cs="Times New Roman"/>
                <w:sz w:val="20"/>
                <w:szCs w:val="20"/>
              </w:rPr>
            </w:pPr>
          </w:p>
        </w:tc>
      </w:tr>
      <w:tr w:rsidR="0051788D" w:rsidRPr="00B0378A" w:rsidTr="00D32384">
        <w:trPr>
          <w:jc w:val="center"/>
        </w:trPr>
        <w:tc>
          <w:tcPr>
            <w:tcW w:w="3238"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+ 2Fe</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O</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+ 3SiO</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0.5CH</w:t>
            </w:r>
            <w:r w:rsidRPr="00B0378A">
              <w:rPr>
                <w:rFonts w:ascii="Times New Roman" w:hAnsi="Times New Roman" w:cs="Times New Roman"/>
                <w:sz w:val="20"/>
                <w:szCs w:val="20"/>
                <w:vertAlign w:val="subscript"/>
                <w:lang w:val="en-US"/>
              </w:rPr>
              <w:t xml:space="preserve">3 </w:t>
            </w:r>
            <w:r w:rsidRPr="00B0378A">
              <w:rPr>
                <w:rFonts w:ascii="Times New Roman" w:hAnsi="Times New Roman" w:cs="Times New Roman"/>
                <w:sz w:val="20"/>
                <w:szCs w:val="20"/>
                <w:lang w:val="en-US"/>
              </w:rPr>
              <w:t>COOH + 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 + 3Fe</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SiO</w:t>
            </w:r>
            <w:r w:rsidRPr="00B0378A">
              <w:rPr>
                <w:rFonts w:ascii="Times New Roman" w:hAnsi="Times New Roman" w:cs="Times New Roman"/>
                <w:sz w:val="20"/>
                <w:szCs w:val="20"/>
                <w:vertAlign w:val="subscript"/>
                <w:lang w:val="en-US"/>
              </w:rPr>
              <w:t>4</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57.23</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16.19</w:t>
            </w:r>
          </w:p>
        </w:tc>
        <w:tc>
          <w:tcPr>
            <w:tcW w:w="332" w:type="pct"/>
            <w:vMerge w:val="restart"/>
            <w:tcBorders>
              <w:top w:val="single" w:sz="4" w:space="0" w:color="auto"/>
              <w:left w:val="single" w:sz="4" w:space="0" w:color="auto"/>
              <w:right w:val="single" w:sz="4" w:space="0" w:color="auto"/>
            </w:tcBorders>
          </w:tcPr>
          <w:p w:rsidR="0051788D" w:rsidRPr="00B0378A" w:rsidRDefault="0051788D" w:rsidP="00BB4DAB">
            <w:pPr>
              <w:spacing w:after="0" w:line="240" w:lineRule="auto"/>
              <w:ind w:firstLine="397"/>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HH</w:t>
            </w:r>
          </w:p>
        </w:tc>
      </w:tr>
      <w:tr w:rsidR="0051788D" w:rsidRPr="00B0378A" w:rsidTr="00D32384">
        <w:trPr>
          <w:jc w:val="center"/>
        </w:trPr>
        <w:tc>
          <w:tcPr>
            <w:tcW w:w="3238"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+ 2Fe</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O</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+ 3SiO</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0.5CH</w:t>
            </w:r>
            <w:r w:rsidRPr="00B0378A">
              <w:rPr>
                <w:rFonts w:ascii="Times New Roman" w:hAnsi="Times New Roman" w:cs="Times New Roman"/>
                <w:sz w:val="20"/>
                <w:szCs w:val="20"/>
                <w:vertAlign w:val="subscript"/>
                <w:lang w:val="en-US"/>
              </w:rPr>
              <w:t xml:space="preserve">3 </w:t>
            </w:r>
            <w:r w:rsidRPr="00B0378A">
              <w:rPr>
                <w:rFonts w:ascii="Times New Roman" w:hAnsi="Times New Roman" w:cs="Times New Roman"/>
                <w:sz w:val="20"/>
                <w:szCs w:val="20"/>
                <w:lang w:val="en-US"/>
              </w:rPr>
              <w:t>COO</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+ 0,5 </w:t>
            </w:r>
            <w:r w:rsidRPr="00B0378A">
              <w:rPr>
                <w:rFonts w:ascii="Times New Roman" w:hAnsi="Times New Roman" w:cs="Times New Roman"/>
                <w:sz w:val="20"/>
                <w:szCs w:val="20"/>
              </w:rPr>
              <w:t>Н</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 + 3Fe</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SiO</w:t>
            </w:r>
            <w:r w:rsidRPr="00B0378A">
              <w:rPr>
                <w:rFonts w:ascii="Times New Roman" w:hAnsi="Times New Roman" w:cs="Times New Roman"/>
                <w:sz w:val="20"/>
                <w:szCs w:val="20"/>
                <w:vertAlign w:val="subscript"/>
                <w:lang w:val="en-US"/>
              </w:rPr>
              <w:t>4</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70.62</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41.04</w:t>
            </w:r>
          </w:p>
        </w:tc>
        <w:tc>
          <w:tcPr>
            <w:tcW w:w="332" w:type="pct"/>
            <w:vMerge/>
            <w:tcBorders>
              <w:left w:val="single" w:sz="4" w:space="0" w:color="auto"/>
              <w:bottom w:val="single" w:sz="4" w:space="0" w:color="auto"/>
              <w:right w:val="single" w:sz="4" w:space="0" w:color="auto"/>
            </w:tcBorders>
          </w:tcPr>
          <w:p w:rsidR="0051788D" w:rsidRPr="00B0378A" w:rsidRDefault="0051788D" w:rsidP="00BB4DAB">
            <w:pPr>
              <w:spacing w:after="0" w:line="240" w:lineRule="auto"/>
              <w:ind w:firstLine="397"/>
              <w:contextualSpacing/>
              <w:jc w:val="both"/>
              <w:rPr>
                <w:rFonts w:ascii="Times New Roman" w:hAnsi="Times New Roman" w:cs="Times New Roman"/>
                <w:sz w:val="20"/>
                <w:szCs w:val="20"/>
              </w:rPr>
            </w:pPr>
          </w:p>
        </w:tc>
      </w:tr>
      <w:tr w:rsidR="0051788D" w:rsidRPr="00B0378A" w:rsidTr="00D32384">
        <w:trPr>
          <w:trHeight w:val="57"/>
          <w:jc w:val="center"/>
        </w:trPr>
        <w:tc>
          <w:tcPr>
            <w:tcW w:w="5000" w:type="pct"/>
            <w:gridSpan w:val="4"/>
            <w:tcBorders>
              <w:top w:val="single" w:sz="4" w:space="0" w:color="auto"/>
              <w:left w:val="single" w:sz="4" w:space="0" w:color="auto"/>
              <w:bottom w:val="single" w:sz="4" w:space="0" w:color="auto"/>
              <w:right w:val="single" w:sz="4" w:space="0" w:color="auto"/>
            </w:tcBorders>
          </w:tcPr>
          <w:p w:rsidR="0051788D" w:rsidRPr="00B0378A" w:rsidRDefault="0051788D" w:rsidP="00847AA2">
            <w:pPr>
              <w:spacing w:after="0" w:line="240" w:lineRule="auto"/>
              <w:ind w:right="2756"/>
              <w:contextualSpacing/>
              <w:jc w:val="both"/>
              <w:rPr>
                <w:rFonts w:ascii="Times New Roman" w:hAnsi="Times New Roman" w:cs="Times New Roman"/>
                <w:sz w:val="20"/>
                <w:szCs w:val="20"/>
              </w:rPr>
            </w:pPr>
            <w:proofErr w:type="spellStart"/>
            <w:r w:rsidRPr="00B0378A">
              <w:rPr>
                <w:rFonts w:ascii="Times New Roman" w:hAnsi="Times New Roman" w:cs="Times New Roman"/>
                <w:b/>
                <w:sz w:val="20"/>
                <w:szCs w:val="20"/>
              </w:rPr>
              <w:t>Redox</w:t>
            </w:r>
            <w:proofErr w:type="spellEnd"/>
            <w:r w:rsidRPr="00B0378A">
              <w:rPr>
                <w:rFonts w:ascii="Times New Roman" w:hAnsi="Times New Roman" w:cs="Times New Roman"/>
                <w:b/>
                <w:sz w:val="20"/>
                <w:szCs w:val="20"/>
              </w:rPr>
              <w:t xml:space="preserve"> </w:t>
            </w:r>
            <w:r w:rsidRPr="00B0378A">
              <w:rPr>
                <w:rFonts w:ascii="Times New Roman" w:hAnsi="Times New Roman" w:cs="Times New Roman"/>
                <w:b/>
                <w:sz w:val="20"/>
                <w:szCs w:val="20"/>
                <w:lang w:val="en-US"/>
              </w:rPr>
              <w:t xml:space="preserve">pair of </w:t>
            </w:r>
            <w:proofErr w:type="spellStart"/>
            <w:r w:rsidRPr="00B0378A">
              <w:rPr>
                <w:rFonts w:ascii="Times New Roman" w:hAnsi="Times New Roman" w:cs="Times New Roman"/>
                <w:b/>
                <w:sz w:val="20"/>
                <w:szCs w:val="20"/>
                <w:lang w:val="en-US"/>
              </w:rPr>
              <w:t>sulphur</w:t>
            </w:r>
            <w:proofErr w:type="spellEnd"/>
            <w:r w:rsidR="00847AA2" w:rsidRPr="00B0378A">
              <w:rPr>
                <w:rFonts w:ascii="Times New Roman" w:hAnsi="Times New Roman" w:cs="Times New Roman"/>
                <w:b/>
                <w:sz w:val="20"/>
                <w:szCs w:val="20"/>
              </w:rPr>
              <w:t xml:space="preserve"> </w:t>
            </w:r>
          </w:p>
        </w:tc>
      </w:tr>
      <w:tr w:rsidR="0051788D" w:rsidRPr="00B0378A" w:rsidTr="00D32384">
        <w:trPr>
          <w:jc w:val="center"/>
        </w:trPr>
        <w:tc>
          <w:tcPr>
            <w:tcW w:w="3238"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+ 0.5H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SO</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0.5CH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COOH + 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 + 0.5H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S</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-42.57</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-69.93</w:t>
            </w:r>
          </w:p>
        </w:tc>
        <w:tc>
          <w:tcPr>
            <w:tcW w:w="332" w:type="pct"/>
            <w:vMerge w:val="restart"/>
            <w:tcBorders>
              <w:left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H</w:t>
            </w:r>
          </w:p>
        </w:tc>
      </w:tr>
      <w:tr w:rsidR="0051788D" w:rsidRPr="00B0378A" w:rsidTr="00D32384">
        <w:trPr>
          <w:jc w:val="center"/>
        </w:trPr>
        <w:tc>
          <w:tcPr>
            <w:tcW w:w="3238"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+ 0.5SO</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vertAlign w:val="superscript"/>
                <w:lang w:val="en-US"/>
              </w:rPr>
              <w:t>-2</w:t>
            </w:r>
            <w:r w:rsidRPr="00B0378A">
              <w:rPr>
                <w:rFonts w:ascii="Times New Roman" w:hAnsi="Times New Roman" w:cs="Times New Roman"/>
                <w:sz w:val="20"/>
                <w:szCs w:val="20"/>
                <w:lang w:val="en-US"/>
              </w:rPr>
              <w:t xml:space="preserve"> + 0,5 </w:t>
            </w:r>
            <w:r w:rsidRPr="00B0378A">
              <w:rPr>
                <w:rFonts w:ascii="Times New Roman" w:hAnsi="Times New Roman" w:cs="Times New Roman"/>
                <w:sz w:val="20"/>
                <w:szCs w:val="20"/>
              </w:rPr>
              <w:t>Н</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0.5CH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 + 0.5H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S</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-29.18</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-45.07</w:t>
            </w:r>
          </w:p>
        </w:tc>
        <w:tc>
          <w:tcPr>
            <w:tcW w:w="332" w:type="pct"/>
            <w:vMerge/>
            <w:tcBorders>
              <w:left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p>
        </w:tc>
      </w:tr>
      <w:tr w:rsidR="0051788D" w:rsidRPr="00B0378A" w:rsidTr="00D32384">
        <w:trPr>
          <w:jc w:val="center"/>
        </w:trPr>
        <w:tc>
          <w:tcPr>
            <w:tcW w:w="5000" w:type="pct"/>
            <w:gridSpan w:val="4"/>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proofErr w:type="spellStart"/>
            <w:r w:rsidRPr="00B0378A">
              <w:rPr>
                <w:rFonts w:ascii="Times New Roman" w:hAnsi="Times New Roman" w:cs="Times New Roman"/>
                <w:b/>
                <w:sz w:val="20"/>
                <w:szCs w:val="20"/>
                <w:lang w:val="en-US"/>
              </w:rPr>
              <w:t>Carboxy-methano</w:t>
            </w:r>
            <w:proofErr w:type="spellEnd"/>
            <w:r w:rsidRPr="00B0378A">
              <w:rPr>
                <w:rFonts w:ascii="Times New Roman" w:hAnsi="Times New Roman" w:cs="Times New Roman"/>
                <w:b/>
                <w:sz w:val="20"/>
                <w:szCs w:val="20"/>
                <w:lang w:val="en-US"/>
              </w:rPr>
              <w:t xml:space="preserve"> </w:t>
            </w:r>
            <w:proofErr w:type="spellStart"/>
            <w:r w:rsidRPr="00B0378A">
              <w:rPr>
                <w:rFonts w:ascii="Times New Roman" w:hAnsi="Times New Roman" w:cs="Times New Roman"/>
                <w:b/>
                <w:sz w:val="20"/>
                <w:szCs w:val="20"/>
                <w:lang w:val="en-US"/>
              </w:rPr>
              <w:t>acetogenesis</w:t>
            </w:r>
            <w:proofErr w:type="spellEnd"/>
          </w:p>
        </w:tc>
      </w:tr>
      <w:tr w:rsidR="0051788D" w:rsidRPr="00B0378A" w:rsidTr="00D32384">
        <w:trPr>
          <w:jc w:val="center"/>
        </w:trPr>
        <w:tc>
          <w:tcPr>
            <w:tcW w:w="3238"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b/>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w:t>
            </w:r>
            <w:r w:rsidRPr="00B0378A">
              <w:rPr>
                <w:rFonts w:ascii="Times New Roman" w:hAnsi="Times New Roman" w:cs="Times New Roman"/>
                <w:sz w:val="20"/>
                <w:szCs w:val="20"/>
              </w:rPr>
              <w:t>СО</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+ 2NO + 2</w:t>
            </w:r>
            <w:r w:rsidRPr="00B0378A">
              <w:rPr>
                <w:rFonts w:ascii="Times New Roman" w:hAnsi="Times New Roman" w:cs="Times New Roman"/>
                <w:sz w:val="20"/>
                <w:szCs w:val="20"/>
              </w:rPr>
              <w:t>Н</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COOH + N</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+ 2H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b/>
                <w:sz w:val="20"/>
                <w:szCs w:val="20"/>
                <w:lang w:val="en-US"/>
              </w:rPr>
            </w:pPr>
            <w:r w:rsidRPr="00B0378A">
              <w:rPr>
                <w:rFonts w:ascii="Times New Roman" w:hAnsi="Times New Roman" w:cs="Times New Roman"/>
                <w:sz w:val="20"/>
                <w:szCs w:val="20"/>
              </w:rPr>
              <w:t>-671,53</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b/>
                <w:sz w:val="20"/>
                <w:szCs w:val="20"/>
                <w:lang w:val="en-US"/>
              </w:rPr>
            </w:pPr>
            <w:r w:rsidRPr="00B0378A">
              <w:rPr>
                <w:rFonts w:ascii="Times New Roman" w:hAnsi="Times New Roman" w:cs="Times New Roman"/>
                <w:sz w:val="20"/>
                <w:szCs w:val="20"/>
              </w:rPr>
              <w:t>-620,83</w:t>
            </w:r>
          </w:p>
        </w:tc>
        <w:tc>
          <w:tcPr>
            <w:tcW w:w="332" w:type="pct"/>
            <w:vMerge w:val="restart"/>
            <w:tcBorders>
              <w:top w:val="single" w:sz="4" w:space="0" w:color="auto"/>
              <w:left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b/>
                <w:sz w:val="20"/>
                <w:szCs w:val="20"/>
                <w:lang w:val="en-US"/>
              </w:rPr>
            </w:pPr>
            <w:r w:rsidRPr="00B0378A">
              <w:rPr>
                <w:rFonts w:ascii="Times New Roman" w:hAnsi="Times New Roman" w:cs="Times New Roman"/>
                <w:sz w:val="20"/>
                <w:szCs w:val="20"/>
                <w:lang w:val="en-US"/>
              </w:rPr>
              <w:t>L</w:t>
            </w:r>
          </w:p>
        </w:tc>
      </w:tr>
      <w:tr w:rsidR="0051788D" w:rsidRPr="00B0378A" w:rsidTr="00D32384">
        <w:trPr>
          <w:jc w:val="center"/>
        </w:trPr>
        <w:tc>
          <w:tcPr>
            <w:tcW w:w="3238"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Arial" w:hAnsi="Arial" w:cs="Arial"/>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H</w:t>
            </w:r>
            <w:r w:rsidRPr="00B0378A">
              <w:rPr>
                <w:rFonts w:ascii="Times New Roman" w:hAnsi="Times New Roman" w:cs="Times New Roman"/>
                <w:sz w:val="20"/>
                <w:szCs w:val="20"/>
              </w:rPr>
              <w:t>СО</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+ 2NO + 2</w:t>
            </w:r>
            <w:r w:rsidRPr="00B0378A">
              <w:rPr>
                <w:rFonts w:ascii="Times New Roman" w:hAnsi="Times New Roman" w:cs="Times New Roman"/>
                <w:sz w:val="20"/>
                <w:szCs w:val="20"/>
              </w:rPr>
              <w:t>Н</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w:t>
            </w:r>
            <w:r w:rsidRPr="00B0378A">
              <w:rPr>
                <w:rFonts w:ascii="Times New Roman" w:hAnsi="Times New Roman" w:cs="Times New Roman"/>
                <w:sz w:val="20"/>
                <w:szCs w:val="20"/>
              </w:rPr>
              <w:t>СН</w:t>
            </w:r>
            <w:r w:rsidRPr="00B0378A">
              <w:rPr>
                <w:rFonts w:ascii="Times New Roman" w:hAnsi="Times New Roman" w:cs="Times New Roman"/>
                <w:sz w:val="20"/>
                <w:szCs w:val="20"/>
                <w:vertAlign w:val="subscript"/>
              </w:rPr>
              <w:t>3</w:t>
            </w:r>
            <w:r w:rsidRPr="00B0378A">
              <w:rPr>
                <w:rFonts w:ascii="Times New Roman" w:hAnsi="Times New Roman" w:cs="Times New Roman"/>
                <w:sz w:val="20"/>
                <w:szCs w:val="20"/>
              </w:rPr>
              <w:t>СОО</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N</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+ 3H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-680.97</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-636.35</w:t>
            </w:r>
          </w:p>
        </w:tc>
        <w:tc>
          <w:tcPr>
            <w:tcW w:w="332" w:type="pct"/>
            <w:vMerge/>
            <w:tcBorders>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b/>
                <w:sz w:val="20"/>
                <w:szCs w:val="20"/>
                <w:lang w:val="en-US"/>
              </w:rPr>
            </w:pPr>
          </w:p>
        </w:tc>
      </w:tr>
      <w:tr w:rsidR="0051788D" w:rsidRPr="00B0378A" w:rsidTr="00D32384">
        <w:trPr>
          <w:jc w:val="center"/>
        </w:trPr>
        <w:tc>
          <w:tcPr>
            <w:tcW w:w="3238"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+ 0.5</w:t>
            </w:r>
            <w:r w:rsidRPr="00B0378A">
              <w:rPr>
                <w:rFonts w:ascii="Times New Roman" w:hAnsi="Times New Roman" w:cs="Times New Roman"/>
                <w:sz w:val="20"/>
                <w:szCs w:val="20"/>
              </w:rPr>
              <w:t>СО</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+ 6Fe</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 xml:space="preserve"> + </w:t>
            </w:r>
            <w:r w:rsidRPr="00B0378A">
              <w:rPr>
                <w:rFonts w:ascii="Times New Roman" w:hAnsi="Times New Roman" w:cs="Times New Roman"/>
                <w:sz w:val="20"/>
                <w:szCs w:val="20"/>
              </w:rPr>
              <w:t>Н</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0.75CH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COOH + 4Fe</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O</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+ 1.5H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rPr>
              <w:t>-30.54</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rPr>
              <w:t>-35.34</w:t>
            </w:r>
          </w:p>
        </w:tc>
        <w:tc>
          <w:tcPr>
            <w:tcW w:w="332" w:type="pct"/>
            <w:vMerge w:val="restart"/>
            <w:tcBorders>
              <w:top w:val="single" w:sz="4" w:space="0" w:color="auto"/>
              <w:left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b/>
                <w:sz w:val="20"/>
                <w:szCs w:val="20"/>
                <w:lang w:val="en-US"/>
              </w:rPr>
            </w:pPr>
            <w:r w:rsidRPr="00B0378A">
              <w:rPr>
                <w:rFonts w:ascii="Times New Roman" w:hAnsi="Times New Roman" w:cs="Times New Roman"/>
                <w:sz w:val="20"/>
                <w:szCs w:val="20"/>
                <w:lang w:val="en-US"/>
              </w:rPr>
              <w:t>H</w:t>
            </w:r>
          </w:p>
        </w:tc>
      </w:tr>
      <w:tr w:rsidR="0051788D" w:rsidRPr="00B0378A" w:rsidTr="00D32384">
        <w:trPr>
          <w:jc w:val="center"/>
        </w:trPr>
        <w:tc>
          <w:tcPr>
            <w:tcW w:w="3238"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rPr>
              <w:t>4</w:t>
            </w:r>
            <w:r w:rsidRPr="00B0378A">
              <w:rPr>
                <w:rFonts w:ascii="Times New Roman" w:hAnsi="Times New Roman" w:cs="Times New Roman"/>
                <w:sz w:val="20"/>
                <w:szCs w:val="20"/>
              </w:rPr>
              <w:t xml:space="preserve"> + 0.5</w:t>
            </w:r>
            <w:r w:rsidRPr="00B0378A">
              <w:rPr>
                <w:rFonts w:ascii="Times New Roman" w:hAnsi="Times New Roman" w:cs="Times New Roman"/>
                <w:sz w:val="20"/>
                <w:szCs w:val="20"/>
                <w:lang w:val="en-US"/>
              </w:rPr>
              <w:t>H</w:t>
            </w:r>
            <w:r w:rsidRPr="00B0378A">
              <w:rPr>
                <w:rFonts w:ascii="Times New Roman" w:hAnsi="Times New Roman" w:cs="Times New Roman"/>
                <w:sz w:val="20"/>
                <w:szCs w:val="20"/>
              </w:rPr>
              <w:t>СО</w:t>
            </w:r>
            <w:r w:rsidRPr="00B0378A">
              <w:rPr>
                <w:rFonts w:ascii="Times New Roman" w:hAnsi="Times New Roman" w:cs="Times New Roman"/>
                <w:sz w:val="20"/>
                <w:szCs w:val="20"/>
                <w:vertAlign w:val="subscript"/>
              </w:rPr>
              <w:t>3</w:t>
            </w:r>
            <w:r w:rsidRPr="00B0378A">
              <w:rPr>
                <w:rFonts w:ascii="Times New Roman" w:hAnsi="Times New Roman" w:cs="Times New Roman"/>
                <w:sz w:val="20"/>
                <w:szCs w:val="20"/>
                <w:vertAlign w:val="superscript"/>
              </w:rPr>
              <w:t>‒</w:t>
            </w:r>
            <w:r w:rsidRPr="00B0378A">
              <w:rPr>
                <w:rFonts w:ascii="Times New Roman" w:hAnsi="Times New Roman" w:cs="Times New Roman"/>
                <w:sz w:val="20"/>
                <w:szCs w:val="20"/>
              </w:rPr>
              <w:t xml:space="preserve"> + 6</w:t>
            </w:r>
            <w:r w:rsidRPr="00B0378A">
              <w:rPr>
                <w:rFonts w:ascii="Times New Roman" w:hAnsi="Times New Roman" w:cs="Times New Roman"/>
                <w:sz w:val="20"/>
                <w:szCs w:val="20"/>
                <w:lang w:val="en-US"/>
              </w:rPr>
              <w:t>Fe</w:t>
            </w:r>
            <w:r w:rsidRPr="00B0378A">
              <w:rPr>
                <w:rFonts w:ascii="Times New Roman" w:hAnsi="Times New Roman" w:cs="Times New Roman"/>
                <w:sz w:val="20"/>
                <w:szCs w:val="20"/>
                <w:vertAlign w:val="subscript"/>
              </w:rPr>
              <w:t>2</w:t>
            </w:r>
            <w:r w:rsidRPr="00B0378A">
              <w:rPr>
                <w:rFonts w:ascii="Times New Roman" w:hAnsi="Times New Roman" w:cs="Times New Roman"/>
                <w:sz w:val="20"/>
                <w:szCs w:val="20"/>
                <w:lang w:val="en-US"/>
              </w:rPr>
              <w:t>O</w:t>
            </w:r>
            <w:r w:rsidRPr="00B0378A">
              <w:rPr>
                <w:rFonts w:ascii="Times New Roman" w:hAnsi="Times New Roman" w:cs="Times New Roman"/>
                <w:sz w:val="20"/>
                <w:szCs w:val="20"/>
                <w:vertAlign w:val="subscript"/>
              </w:rPr>
              <w:t>3</w:t>
            </w:r>
            <w:r w:rsidRPr="00B0378A">
              <w:rPr>
                <w:rFonts w:ascii="Times New Roman" w:hAnsi="Times New Roman" w:cs="Times New Roman"/>
                <w:sz w:val="20"/>
                <w:szCs w:val="20"/>
              </w:rPr>
              <w:t xml:space="preserve"> + Н</w:t>
            </w:r>
            <w:r w:rsidRPr="00B0378A">
              <w:rPr>
                <w:rFonts w:ascii="Times New Roman" w:hAnsi="Times New Roman" w:cs="Times New Roman"/>
                <w:sz w:val="20"/>
                <w:szCs w:val="20"/>
                <w:vertAlign w:val="subscript"/>
              </w:rPr>
              <w:t>2</w:t>
            </w:r>
            <w:r w:rsidRPr="00B0378A">
              <w:rPr>
                <w:rFonts w:ascii="Times New Roman" w:hAnsi="Times New Roman" w:cs="Times New Roman"/>
                <w:sz w:val="20"/>
                <w:szCs w:val="20"/>
              </w:rPr>
              <w:t xml:space="preserve"> = 0.75СН</w:t>
            </w:r>
            <w:r w:rsidRPr="00B0378A">
              <w:rPr>
                <w:rFonts w:ascii="Times New Roman" w:hAnsi="Times New Roman" w:cs="Times New Roman"/>
                <w:sz w:val="20"/>
                <w:szCs w:val="20"/>
                <w:vertAlign w:val="subscript"/>
              </w:rPr>
              <w:t>3</w:t>
            </w:r>
            <w:r w:rsidRPr="00B0378A">
              <w:rPr>
                <w:rFonts w:ascii="Times New Roman" w:hAnsi="Times New Roman" w:cs="Times New Roman"/>
                <w:sz w:val="20"/>
                <w:szCs w:val="20"/>
              </w:rPr>
              <w:t>СОО</w:t>
            </w:r>
            <w:r w:rsidRPr="00B0378A">
              <w:rPr>
                <w:rFonts w:ascii="Times New Roman" w:hAnsi="Times New Roman" w:cs="Times New Roman"/>
                <w:sz w:val="20"/>
                <w:szCs w:val="20"/>
                <w:vertAlign w:val="superscript"/>
              </w:rPr>
              <w:t>‒</w:t>
            </w:r>
            <w:r w:rsidRPr="00B0378A">
              <w:rPr>
                <w:rFonts w:ascii="Times New Roman" w:hAnsi="Times New Roman" w:cs="Times New Roman"/>
                <w:sz w:val="20"/>
                <w:szCs w:val="20"/>
              </w:rPr>
              <w:t xml:space="preserve"> + 4</w:t>
            </w:r>
            <w:r w:rsidRPr="00B0378A">
              <w:rPr>
                <w:rFonts w:ascii="Times New Roman" w:hAnsi="Times New Roman" w:cs="Times New Roman"/>
                <w:sz w:val="20"/>
                <w:szCs w:val="20"/>
                <w:lang w:val="en-US"/>
              </w:rPr>
              <w:t>Fe</w:t>
            </w:r>
            <w:r w:rsidRPr="00B0378A">
              <w:rPr>
                <w:rFonts w:ascii="Times New Roman" w:hAnsi="Times New Roman" w:cs="Times New Roman"/>
                <w:sz w:val="20"/>
                <w:szCs w:val="20"/>
                <w:vertAlign w:val="subscript"/>
              </w:rPr>
              <w:t>3</w:t>
            </w:r>
            <w:r w:rsidRPr="00B0378A">
              <w:rPr>
                <w:rFonts w:ascii="Times New Roman" w:hAnsi="Times New Roman" w:cs="Times New Roman"/>
                <w:sz w:val="20"/>
                <w:szCs w:val="20"/>
                <w:lang w:val="en-US"/>
              </w:rPr>
              <w:t>O</w:t>
            </w:r>
            <w:r w:rsidRPr="00B0378A">
              <w:rPr>
                <w:rFonts w:ascii="Times New Roman" w:hAnsi="Times New Roman" w:cs="Times New Roman"/>
                <w:sz w:val="20"/>
                <w:szCs w:val="20"/>
                <w:vertAlign w:val="subscript"/>
              </w:rPr>
              <w:t>4</w:t>
            </w:r>
            <w:r w:rsidRPr="00B0378A">
              <w:rPr>
                <w:rFonts w:ascii="Times New Roman" w:hAnsi="Times New Roman" w:cs="Times New Roman"/>
                <w:sz w:val="20"/>
                <w:szCs w:val="20"/>
              </w:rPr>
              <w:t>+ 2</w:t>
            </w:r>
            <w:r w:rsidRPr="00B0378A">
              <w:rPr>
                <w:rFonts w:ascii="Times New Roman" w:hAnsi="Times New Roman" w:cs="Times New Roman"/>
                <w:sz w:val="20"/>
                <w:szCs w:val="20"/>
                <w:lang w:val="en-US"/>
              </w:rPr>
              <w:t>H</w:t>
            </w:r>
            <w:r w:rsidRPr="00B0378A">
              <w:rPr>
                <w:rFonts w:ascii="Times New Roman" w:hAnsi="Times New Roman" w:cs="Times New Roman"/>
                <w:sz w:val="20"/>
                <w:szCs w:val="20"/>
                <w:vertAlign w:val="subscript"/>
              </w:rPr>
              <w:t>2</w:t>
            </w:r>
            <w:r w:rsidRPr="00B0378A">
              <w:rPr>
                <w:rFonts w:ascii="Times New Roman" w:hAnsi="Times New Roman" w:cs="Times New Roman"/>
                <w:sz w:val="20"/>
                <w:szCs w:val="20"/>
                <w:lang w:val="en-US"/>
              </w:rPr>
              <w:t>O</w:t>
            </w:r>
            <w:r w:rsidRPr="00B0378A">
              <w:rPr>
                <w:rFonts w:ascii="Times New Roman" w:hAnsi="Times New Roman" w:cs="Times New Roman"/>
                <w:sz w:val="20"/>
                <w:szCs w:val="20"/>
              </w:rPr>
              <w:t xml:space="preserve"> + 0,25Н</w:t>
            </w:r>
            <w:r w:rsidRPr="00B0378A">
              <w:rPr>
                <w:rFonts w:ascii="Times New Roman" w:hAnsi="Times New Roman" w:cs="Times New Roman"/>
                <w:sz w:val="20"/>
                <w:szCs w:val="20"/>
                <w:vertAlign w:val="superscript"/>
              </w:rPr>
              <w:t>+</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-28.56</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-30.64</w:t>
            </w:r>
          </w:p>
        </w:tc>
        <w:tc>
          <w:tcPr>
            <w:tcW w:w="332" w:type="pct"/>
            <w:vMerge/>
            <w:tcBorders>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rPr>
            </w:pPr>
          </w:p>
        </w:tc>
      </w:tr>
      <w:tr w:rsidR="0051788D" w:rsidRPr="00B0378A" w:rsidTr="00D32384">
        <w:trPr>
          <w:jc w:val="center"/>
        </w:trPr>
        <w:tc>
          <w:tcPr>
            <w:tcW w:w="3238"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sz w:val="20"/>
                <w:szCs w:val="20"/>
                <w:lang w:val="en-US"/>
              </w:rPr>
              <w:t>CH</w:t>
            </w:r>
            <w:r w:rsidRPr="00B0378A">
              <w:rPr>
                <w:rFonts w:ascii="Times New Roman" w:hAnsi="Times New Roman"/>
                <w:sz w:val="20"/>
                <w:szCs w:val="20"/>
                <w:vertAlign w:val="subscript"/>
                <w:lang w:val="en-US"/>
              </w:rPr>
              <w:t>4</w:t>
            </w:r>
            <w:r w:rsidRPr="00B0378A">
              <w:rPr>
                <w:rFonts w:ascii="Times New Roman" w:hAnsi="Times New Roman"/>
                <w:sz w:val="20"/>
                <w:szCs w:val="20"/>
                <w:lang w:val="en-US"/>
              </w:rPr>
              <w:t>+CO</w:t>
            </w:r>
            <w:r w:rsidRPr="00B0378A">
              <w:rPr>
                <w:rFonts w:ascii="Times New Roman" w:hAnsi="Times New Roman"/>
                <w:sz w:val="20"/>
                <w:szCs w:val="20"/>
                <w:vertAlign w:val="subscript"/>
                <w:lang w:val="en-US"/>
              </w:rPr>
              <w:t>2</w:t>
            </w:r>
            <w:r w:rsidRPr="00B0378A">
              <w:rPr>
                <w:rFonts w:ascii="Times New Roman" w:hAnsi="Times New Roman"/>
                <w:sz w:val="20"/>
                <w:szCs w:val="20"/>
                <w:lang w:val="en-US"/>
              </w:rPr>
              <w:t xml:space="preserve"> = CH</w:t>
            </w:r>
            <w:r w:rsidRPr="00B0378A">
              <w:rPr>
                <w:rFonts w:ascii="Times New Roman" w:hAnsi="Times New Roman"/>
                <w:sz w:val="20"/>
                <w:szCs w:val="20"/>
                <w:vertAlign w:val="subscript"/>
                <w:lang w:val="en-US"/>
              </w:rPr>
              <w:t>3</w:t>
            </w:r>
            <w:r w:rsidRPr="00B0378A">
              <w:rPr>
                <w:rFonts w:ascii="Times New Roman" w:hAnsi="Times New Roman"/>
                <w:sz w:val="20"/>
                <w:szCs w:val="20"/>
                <w:lang w:val="en-US"/>
              </w:rPr>
              <w:t>COOH</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24.27</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39.89</w:t>
            </w:r>
          </w:p>
        </w:tc>
        <w:tc>
          <w:tcPr>
            <w:tcW w:w="332" w:type="pct"/>
            <w:vMerge w:val="restart"/>
            <w:tcBorders>
              <w:left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L</w:t>
            </w:r>
          </w:p>
        </w:tc>
      </w:tr>
      <w:tr w:rsidR="0051788D" w:rsidRPr="00B0378A" w:rsidTr="00D32384">
        <w:trPr>
          <w:jc w:val="center"/>
        </w:trPr>
        <w:tc>
          <w:tcPr>
            <w:tcW w:w="3238"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sz w:val="20"/>
                <w:szCs w:val="20"/>
                <w:lang w:val="en-US"/>
              </w:rPr>
              <w:t>CH</w:t>
            </w:r>
            <w:r w:rsidRPr="00B0378A">
              <w:rPr>
                <w:rFonts w:ascii="Times New Roman" w:hAnsi="Times New Roman"/>
                <w:sz w:val="20"/>
                <w:szCs w:val="20"/>
                <w:vertAlign w:val="subscript"/>
                <w:lang w:val="en-US"/>
              </w:rPr>
              <w:t xml:space="preserve">4 </w:t>
            </w:r>
            <w:r w:rsidRPr="00B0378A">
              <w:rPr>
                <w:rFonts w:ascii="Times New Roman" w:hAnsi="Times New Roman"/>
                <w:sz w:val="20"/>
                <w:szCs w:val="20"/>
                <w:lang w:val="en-US"/>
              </w:rPr>
              <w:t xml:space="preserve"> +</w:t>
            </w:r>
            <w:r w:rsidRPr="00B0378A">
              <w:rPr>
                <w:rFonts w:ascii="Times New Roman" w:hAnsi="Times New Roman" w:cs="Times New Roman"/>
                <w:sz w:val="20"/>
                <w:szCs w:val="20"/>
                <w:lang w:val="en-US"/>
              </w:rPr>
              <w:t xml:space="preserve"> H</w:t>
            </w:r>
            <w:r w:rsidRPr="00B0378A">
              <w:rPr>
                <w:rFonts w:ascii="Times New Roman" w:hAnsi="Times New Roman" w:cs="Times New Roman"/>
                <w:sz w:val="20"/>
                <w:szCs w:val="20"/>
              </w:rPr>
              <w:t>СО</w:t>
            </w:r>
            <w:r w:rsidRPr="00B0378A">
              <w:rPr>
                <w:rFonts w:ascii="Times New Roman" w:hAnsi="Times New Roman" w:cs="Times New Roman"/>
                <w:sz w:val="20"/>
                <w:szCs w:val="20"/>
                <w:vertAlign w:val="subscript"/>
              </w:rPr>
              <w:t>3</w:t>
            </w:r>
            <w:r w:rsidRPr="00B0378A">
              <w:rPr>
                <w:rFonts w:ascii="Times New Roman" w:hAnsi="Times New Roman" w:cs="Times New Roman"/>
                <w:sz w:val="20"/>
                <w:szCs w:val="20"/>
                <w:vertAlign w:val="superscript"/>
                <w:lang w:val="en-US"/>
              </w:rPr>
              <w:t>‒</w:t>
            </w:r>
            <w:r w:rsidRPr="00B0378A">
              <w:rPr>
                <w:rFonts w:ascii="Times New Roman" w:hAnsi="Times New Roman"/>
                <w:sz w:val="20"/>
                <w:szCs w:val="20"/>
                <w:lang w:val="en-US"/>
              </w:rPr>
              <w:t xml:space="preserve"> = </w:t>
            </w:r>
            <w:r w:rsidRPr="00B0378A">
              <w:rPr>
                <w:rFonts w:ascii="Times New Roman" w:hAnsi="Times New Roman" w:cs="Times New Roman"/>
                <w:sz w:val="20"/>
                <w:szCs w:val="20"/>
              </w:rPr>
              <w:t>СН</w:t>
            </w:r>
            <w:r w:rsidRPr="00B0378A">
              <w:rPr>
                <w:rFonts w:ascii="Times New Roman" w:hAnsi="Times New Roman" w:cs="Times New Roman"/>
                <w:sz w:val="20"/>
                <w:szCs w:val="20"/>
                <w:vertAlign w:val="subscript"/>
              </w:rPr>
              <w:t>3</w:t>
            </w:r>
            <w:r w:rsidRPr="00B0378A">
              <w:rPr>
                <w:rFonts w:ascii="Times New Roman" w:hAnsi="Times New Roman" w:cs="Times New Roman"/>
                <w:sz w:val="20"/>
                <w:szCs w:val="20"/>
              </w:rPr>
              <w:t>СОО</w:t>
            </w:r>
            <w:r w:rsidRPr="00B0378A">
              <w:rPr>
                <w:rFonts w:ascii="Times New Roman" w:hAnsi="Times New Roman" w:cs="Times New Roman"/>
                <w:sz w:val="20"/>
                <w:szCs w:val="20"/>
                <w:vertAlign w:val="superscript"/>
                <w:lang w:val="en-US"/>
              </w:rPr>
              <w:t>‒</w:t>
            </w:r>
            <w:r w:rsidRPr="00B0378A">
              <w:rPr>
                <w:rFonts w:ascii="Times New Roman" w:hAnsi="Times New Roman" w:cs="Times New Roman"/>
                <w:sz w:val="20"/>
                <w:szCs w:val="20"/>
                <w:lang w:val="en-US"/>
              </w:rPr>
              <w:t xml:space="preserve"> + H</w:t>
            </w:r>
            <w:r w:rsidRPr="00B0378A">
              <w:rPr>
                <w:rFonts w:ascii="Times New Roman" w:hAnsi="Times New Roman" w:cs="Times New Roman"/>
                <w:sz w:val="20"/>
                <w:szCs w:val="20"/>
                <w:vertAlign w:val="subscript"/>
              </w:rPr>
              <w:t>2</w:t>
            </w:r>
            <w:r w:rsidRPr="00B0378A">
              <w:rPr>
                <w:rFonts w:ascii="Times New Roman" w:hAnsi="Times New Roman" w:cs="Times New Roman"/>
                <w:sz w:val="20"/>
                <w:szCs w:val="20"/>
                <w:lang w:val="en-US"/>
              </w:rPr>
              <w:t>O</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14.83</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24.41</w:t>
            </w:r>
          </w:p>
        </w:tc>
        <w:tc>
          <w:tcPr>
            <w:tcW w:w="332" w:type="pct"/>
            <w:vMerge/>
            <w:tcBorders>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rPr>
            </w:pPr>
          </w:p>
        </w:tc>
      </w:tr>
      <w:tr w:rsidR="0051788D" w:rsidRPr="00B0378A" w:rsidTr="00D32384">
        <w:trPr>
          <w:jc w:val="center"/>
        </w:trPr>
        <w:tc>
          <w:tcPr>
            <w:tcW w:w="5000" w:type="pct"/>
            <w:gridSpan w:val="4"/>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rPr>
            </w:pPr>
            <w:proofErr w:type="spellStart"/>
            <w:r w:rsidRPr="00B0378A">
              <w:rPr>
                <w:rFonts w:ascii="Times New Roman" w:hAnsi="Times New Roman" w:cs="Times New Roman"/>
                <w:b/>
                <w:sz w:val="20"/>
                <w:szCs w:val="20"/>
                <w:lang w:val="en-US"/>
              </w:rPr>
              <w:t>Carboxy</w:t>
            </w:r>
            <w:proofErr w:type="spellEnd"/>
            <w:r w:rsidRPr="00B0378A">
              <w:rPr>
                <w:rFonts w:ascii="Times New Roman" w:hAnsi="Times New Roman" w:cs="Times New Roman"/>
                <w:b/>
                <w:sz w:val="20"/>
                <w:szCs w:val="20"/>
                <w:lang w:val="en-US"/>
              </w:rPr>
              <w:t xml:space="preserve">- </w:t>
            </w:r>
            <w:proofErr w:type="spellStart"/>
            <w:r w:rsidRPr="00B0378A">
              <w:rPr>
                <w:rFonts w:ascii="Times New Roman" w:hAnsi="Times New Roman" w:cs="Times New Roman"/>
                <w:b/>
                <w:sz w:val="20"/>
                <w:szCs w:val="20"/>
                <w:lang w:val="en-US"/>
              </w:rPr>
              <w:t>acetogenesis</w:t>
            </w:r>
            <w:proofErr w:type="spellEnd"/>
          </w:p>
        </w:tc>
      </w:tr>
      <w:tr w:rsidR="0051788D" w:rsidRPr="00B0378A" w:rsidTr="00D32384">
        <w:trPr>
          <w:trHeight w:val="196"/>
          <w:jc w:val="center"/>
        </w:trPr>
        <w:tc>
          <w:tcPr>
            <w:tcW w:w="3238"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rPr>
              <w:t>СО</w:t>
            </w:r>
            <w:proofErr w:type="gramStart"/>
            <w:r w:rsidRPr="00B0378A">
              <w:rPr>
                <w:rFonts w:ascii="Times New Roman" w:hAnsi="Times New Roman" w:cs="Times New Roman"/>
                <w:sz w:val="20"/>
                <w:szCs w:val="20"/>
                <w:vertAlign w:val="subscript"/>
              </w:rPr>
              <w:t>2</w:t>
            </w:r>
            <w:proofErr w:type="gramEnd"/>
            <w:r w:rsidRPr="00B0378A">
              <w:rPr>
                <w:rFonts w:ascii="Times New Roman" w:hAnsi="Times New Roman" w:cs="Times New Roman"/>
                <w:sz w:val="20"/>
                <w:szCs w:val="20"/>
              </w:rPr>
              <w:t xml:space="preserve"> + 2Н</w:t>
            </w:r>
            <w:r w:rsidRPr="00B0378A">
              <w:rPr>
                <w:rFonts w:ascii="Times New Roman" w:hAnsi="Times New Roman" w:cs="Times New Roman"/>
                <w:sz w:val="20"/>
                <w:szCs w:val="20"/>
                <w:vertAlign w:val="subscript"/>
              </w:rPr>
              <w:t>2</w:t>
            </w:r>
            <w:r w:rsidRPr="00B0378A">
              <w:rPr>
                <w:rFonts w:ascii="Times New Roman" w:hAnsi="Times New Roman" w:cs="Times New Roman"/>
                <w:sz w:val="20"/>
                <w:szCs w:val="20"/>
              </w:rPr>
              <w:t xml:space="preserve"> = 0,5СН</w:t>
            </w:r>
            <w:r w:rsidRPr="00B0378A">
              <w:rPr>
                <w:rFonts w:ascii="Times New Roman" w:hAnsi="Times New Roman" w:cs="Times New Roman"/>
                <w:sz w:val="20"/>
                <w:szCs w:val="20"/>
                <w:vertAlign w:val="subscript"/>
              </w:rPr>
              <w:t>3</w:t>
            </w:r>
            <w:r w:rsidRPr="00B0378A">
              <w:rPr>
                <w:rFonts w:ascii="Times New Roman" w:hAnsi="Times New Roman" w:cs="Times New Roman"/>
                <w:sz w:val="20"/>
                <w:szCs w:val="20"/>
              </w:rPr>
              <w:t>СООН +Н</w:t>
            </w:r>
            <w:r w:rsidRPr="00B0378A">
              <w:rPr>
                <w:rFonts w:ascii="Times New Roman" w:hAnsi="Times New Roman" w:cs="Times New Roman"/>
                <w:sz w:val="20"/>
                <w:szCs w:val="20"/>
                <w:vertAlign w:val="subscript"/>
              </w:rPr>
              <w:t>2</w:t>
            </w:r>
            <w:r w:rsidRPr="00B0378A">
              <w:rPr>
                <w:rFonts w:ascii="Times New Roman" w:hAnsi="Times New Roman" w:cs="Times New Roman"/>
                <w:sz w:val="20"/>
                <w:szCs w:val="20"/>
              </w:rPr>
              <w:t>О</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-84</w:t>
            </w:r>
            <w:r w:rsidRPr="00B0378A">
              <w:rPr>
                <w:rFonts w:ascii="Times New Roman" w:hAnsi="Times New Roman" w:cs="Times New Roman"/>
                <w:sz w:val="20"/>
                <w:szCs w:val="20"/>
              </w:rPr>
              <w:t>,</w:t>
            </w:r>
            <w:r w:rsidRPr="00B0378A">
              <w:rPr>
                <w:rFonts w:ascii="Times New Roman" w:hAnsi="Times New Roman" w:cs="Times New Roman"/>
                <w:sz w:val="20"/>
                <w:szCs w:val="20"/>
                <w:lang w:val="en-US"/>
              </w:rPr>
              <w:t>75</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rPr>
              <w:t>-</w:t>
            </w:r>
            <w:r w:rsidRPr="00B0378A">
              <w:rPr>
                <w:rFonts w:ascii="Times New Roman" w:hAnsi="Times New Roman" w:cs="Times New Roman"/>
                <w:sz w:val="20"/>
                <w:szCs w:val="20"/>
                <w:lang w:val="en-US"/>
              </w:rPr>
              <w:t>57,65</w:t>
            </w:r>
          </w:p>
        </w:tc>
        <w:tc>
          <w:tcPr>
            <w:tcW w:w="332" w:type="pct"/>
            <w:vMerge w:val="restart"/>
            <w:tcBorders>
              <w:left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rPr>
              <w:t>Н</w:t>
            </w:r>
          </w:p>
        </w:tc>
      </w:tr>
      <w:tr w:rsidR="0051788D" w:rsidRPr="00B0378A" w:rsidTr="00D32384">
        <w:trPr>
          <w:trHeight w:val="196"/>
          <w:jc w:val="center"/>
        </w:trPr>
        <w:tc>
          <w:tcPr>
            <w:tcW w:w="3238"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lang w:val="en-US"/>
              </w:rPr>
              <w:t>H</w:t>
            </w:r>
            <w:r w:rsidRPr="00B0378A">
              <w:rPr>
                <w:rFonts w:ascii="Times New Roman" w:hAnsi="Times New Roman" w:cs="Times New Roman"/>
                <w:sz w:val="20"/>
                <w:szCs w:val="20"/>
              </w:rPr>
              <w:t>СО</w:t>
            </w:r>
            <w:r w:rsidRPr="00B0378A">
              <w:rPr>
                <w:rFonts w:ascii="Times New Roman" w:hAnsi="Times New Roman" w:cs="Times New Roman"/>
                <w:sz w:val="20"/>
                <w:szCs w:val="20"/>
                <w:vertAlign w:val="subscript"/>
              </w:rPr>
              <w:t>3</w:t>
            </w:r>
            <w:r w:rsidRPr="00B0378A">
              <w:rPr>
                <w:rFonts w:ascii="Times New Roman" w:hAnsi="Times New Roman" w:cs="Times New Roman"/>
                <w:sz w:val="20"/>
                <w:szCs w:val="20"/>
                <w:vertAlign w:val="superscript"/>
              </w:rPr>
              <w:t>‒</w:t>
            </w:r>
            <w:r w:rsidRPr="00B0378A">
              <w:rPr>
                <w:rFonts w:ascii="Times New Roman" w:hAnsi="Times New Roman" w:cs="Times New Roman"/>
                <w:sz w:val="20"/>
                <w:szCs w:val="20"/>
              </w:rPr>
              <w:t xml:space="preserve"> + 2Н</w:t>
            </w:r>
            <w:r w:rsidRPr="00B0378A">
              <w:rPr>
                <w:rFonts w:ascii="Times New Roman" w:hAnsi="Times New Roman" w:cs="Times New Roman"/>
                <w:sz w:val="20"/>
                <w:szCs w:val="20"/>
                <w:vertAlign w:val="subscript"/>
              </w:rPr>
              <w:t>2</w:t>
            </w:r>
            <w:r w:rsidRPr="00B0378A">
              <w:rPr>
                <w:rFonts w:ascii="Times New Roman" w:hAnsi="Times New Roman" w:cs="Times New Roman"/>
                <w:sz w:val="20"/>
                <w:szCs w:val="20"/>
              </w:rPr>
              <w:t xml:space="preserve"> + 0,5Н</w:t>
            </w:r>
            <w:r w:rsidRPr="00B0378A">
              <w:rPr>
                <w:rFonts w:ascii="Times New Roman" w:hAnsi="Times New Roman" w:cs="Times New Roman"/>
                <w:sz w:val="20"/>
                <w:szCs w:val="20"/>
                <w:vertAlign w:val="superscript"/>
              </w:rPr>
              <w:t>+</w:t>
            </w:r>
            <w:r w:rsidRPr="00B0378A">
              <w:rPr>
                <w:rFonts w:ascii="Times New Roman" w:hAnsi="Times New Roman" w:cs="Times New Roman"/>
                <w:sz w:val="20"/>
                <w:szCs w:val="20"/>
              </w:rPr>
              <w:t xml:space="preserve"> = 0,5СН</w:t>
            </w:r>
            <w:r w:rsidRPr="00B0378A">
              <w:rPr>
                <w:rFonts w:ascii="Times New Roman" w:hAnsi="Times New Roman" w:cs="Times New Roman"/>
                <w:sz w:val="20"/>
                <w:szCs w:val="20"/>
                <w:vertAlign w:val="subscript"/>
              </w:rPr>
              <w:t>3</w:t>
            </w:r>
            <w:r w:rsidRPr="00B0378A">
              <w:rPr>
                <w:rFonts w:ascii="Times New Roman" w:hAnsi="Times New Roman" w:cs="Times New Roman"/>
                <w:sz w:val="20"/>
                <w:szCs w:val="20"/>
              </w:rPr>
              <w:t>СОО</w:t>
            </w:r>
            <w:r w:rsidRPr="00B0378A">
              <w:rPr>
                <w:rFonts w:ascii="Times New Roman" w:hAnsi="Times New Roman" w:cs="Times New Roman"/>
                <w:sz w:val="20"/>
                <w:szCs w:val="20"/>
                <w:vertAlign w:val="superscript"/>
              </w:rPr>
              <w:t>‒</w:t>
            </w:r>
            <w:r w:rsidRPr="00B0378A">
              <w:rPr>
                <w:rFonts w:ascii="Times New Roman" w:hAnsi="Times New Roman" w:cs="Times New Roman"/>
                <w:sz w:val="20"/>
                <w:szCs w:val="20"/>
              </w:rPr>
              <w:t xml:space="preserve"> + 2Н</w:t>
            </w:r>
            <w:r w:rsidRPr="00B0378A">
              <w:rPr>
                <w:rFonts w:ascii="Times New Roman" w:hAnsi="Times New Roman" w:cs="Times New Roman"/>
                <w:sz w:val="20"/>
                <w:szCs w:val="20"/>
                <w:vertAlign w:val="subscript"/>
              </w:rPr>
              <w:t>2</w:t>
            </w:r>
            <w:r w:rsidRPr="00B0378A">
              <w:rPr>
                <w:rFonts w:ascii="Times New Roman" w:hAnsi="Times New Roman" w:cs="Times New Roman"/>
                <w:sz w:val="20"/>
                <w:szCs w:val="20"/>
              </w:rPr>
              <w:t>О</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-107,58</w:t>
            </w:r>
          </w:p>
        </w:tc>
        <w:tc>
          <w:tcPr>
            <w:tcW w:w="715" w:type="pct"/>
            <w:tcBorders>
              <w:top w:val="single" w:sz="4" w:space="0" w:color="auto"/>
              <w:left w:val="single" w:sz="4" w:space="0" w:color="auto"/>
              <w:bottom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-98.01</w:t>
            </w:r>
          </w:p>
        </w:tc>
        <w:tc>
          <w:tcPr>
            <w:tcW w:w="332" w:type="pct"/>
            <w:vMerge/>
            <w:tcBorders>
              <w:left w:val="single" w:sz="4" w:space="0" w:color="auto"/>
              <w:right w:val="single" w:sz="4" w:space="0" w:color="auto"/>
            </w:tcBorders>
          </w:tcPr>
          <w:p w:rsidR="0051788D" w:rsidRPr="00B0378A" w:rsidRDefault="0051788D" w:rsidP="00BB4DAB">
            <w:pPr>
              <w:spacing w:after="0" w:line="240" w:lineRule="auto"/>
              <w:contextualSpacing/>
              <w:jc w:val="both"/>
              <w:rPr>
                <w:rFonts w:ascii="Times New Roman" w:hAnsi="Times New Roman" w:cs="Times New Roman"/>
                <w:sz w:val="20"/>
                <w:szCs w:val="20"/>
              </w:rPr>
            </w:pPr>
          </w:p>
        </w:tc>
      </w:tr>
    </w:tbl>
    <w:p w:rsidR="00B943BD" w:rsidRPr="00B0378A" w:rsidRDefault="00B943BD" w:rsidP="00BB4DAB">
      <w:pPr>
        <w:spacing w:line="360" w:lineRule="auto"/>
        <w:contextualSpacing/>
        <w:jc w:val="both"/>
        <w:rPr>
          <w:rFonts w:ascii="Times New Roman" w:hAnsi="Times New Roman" w:cs="Times New Roman"/>
          <w:strike/>
          <w:sz w:val="24"/>
          <w:szCs w:val="24"/>
          <w:lang w:val="en-US"/>
        </w:rPr>
      </w:pPr>
    </w:p>
    <w:p w:rsidR="00D05411" w:rsidRPr="00B0378A" w:rsidRDefault="00982D4A" w:rsidP="00BB4DAB">
      <w:pPr>
        <w:pStyle w:val="p3"/>
        <w:spacing w:before="0" w:beforeAutospacing="0" w:after="0" w:afterAutospacing="0" w:line="360" w:lineRule="auto"/>
        <w:ind w:firstLine="397"/>
        <w:contextualSpacing/>
        <w:jc w:val="both"/>
        <w:rPr>
          <w:lang w:val="en-US"/>
        </w:rPr>
      </w:pPr>
      <w:r w:rsidRPr="00B0378A">
        <w:rPr>
          <w:lang w:val="en-US"/>
        </w:rPr>
        <w:t>It is obvious that methane oxidation with nitrogen oxide compounds is thermodynamically very favorable,</w:t>
      </w:r>
      <w:r w:rsidRPr="00B0378A">
        <w:rPr>
          <w:rFonts w:asciiTheme="minorHAnsi" w:hAnsiTheme="minorHAnsi" w:cstheme="minorHAnsi"/>
          <w:lang w:val="en-US"/>
        </w:rPr>
        <w:t xml:space="preserve"> </w:t>
      </w:r>
      <w:r w:rsidRPr="00B0378A">
        <w:rPr>
          <w:lang w:val="en-US"/>
        </w:rPr>
        <w:t>compared to oxidants such as sulfate</w:t>
      </w:r>
      <w:r w:rsidR="005F6964" w:rsidRPr="00B0378A">
        <w:rPr>
          <w:lang w:val="en-US"/>
        </w:rPr>
        <w:t xml:space="preserve">, </w:t>
      </w:r>
      <w:r w:rsidR="00AC400A" w:rsidRPr="00B0378A">
        <w:rPr>
          <w:noProof/>
          <w:lang w:val="en-US"/>
        </w:rPr>
        <w:t>magnetite</w:t>
      </w:r>
      <w:r w:rsidRPr="00B0378A">
        <w:rPr>
          <w:lang w:val="en-US"/>
        </w:rPr>
        <w:t xml:space="preserve"> and hematite. The </w:t>
      </w:r>
      <w:proofErr w:type="spellStart"/>
      <w:r w:rsidR="005E3EBD" w:rsidRPr="00B0378A">
        <w:rPr>
          <w:lang w:val="en-US"/>
        </w:rPr>
        <w:t>a</w:t>
      </w:r>
      <w:r w:rsidR="000E3618" w:rsidRPr="00B0378A">
        <w:rPr>
          <w:lang w:val="en-US"/>
        </w:rPr>
        <w:t>cetogenesis</w:t>
      </w:r>
      <w:proofErr w:type="spellEnd"/>
      <w:r w:rsidR="000E3618" w:rsidRPr="00B0378A">
        <w:rPr>
          <w:lang w:val="en-US"/>
        </w:rPr>
        <w:t xml:space="preserve"> reactions are energetically more preferable under a</w:t>
      </w:r>
      <w:r w:rsidR="009411C5" w:rsidRPr="00B0378A">
        <w:rPr>
          <w:lang w:val="en-US"/>
        </w:rPr>
        <w:t>cidic</w:t>
      </w:r>
      <w:r w:rsidR="000E3618" w:rsidRPr="00B0378A">
        <w:rPr>
          <w:lang w:val="en-US"/>
        </w:rPr>
        <w:t xml:space="preserve"> hydrothermal conditions (</w:t>
      </w:r>
      <w:r w:rsidR="005E3EBD" w:rsidRPr="00B0378A">
        <w:rPr>
          <w:lang w:val="en-US"/>
        </w:rPr>
        <w:t xml:space="preserve">the </w:t>
      </w:r>
      <w:r w:rsidR="009411C5" w:rsidRPr="00B0378A">
        <w:rPr>
          <w:lang w:val="en-US"/>
        </w:rPr>
        <w:t>protonated</w:t>
      </w:r>
      <w:r w:rsidR="000E3618" w:rsidRPr="00B0378A">
        <w:rPr>
          <w:lang w:val="en-US"/>
        </w:rPr>
        <w:t xml:space="preserve"> compound</w:t>
      </w:r>
      <w:r w:rsidR="006E4388" w:rsidRPr="00B0378A">
        <w:rPr>
          <w:lang w:val="en-US"/>
        </w:rPr>
        <w:t>s</w:t>
      </w:r>
      <w:r w:rsidR="000E3618" w:rsidRPr="00B0378A">
        <w:rPr>
          <w:lang w:val="en-US"/>
        </w:rPr>
        <w:t xml:space="preserve">). The change in the free energy with temperature change indicates whether the reaction displays a thermodynamic preference for low-temperature (L) or high-temperature (H) conditions. </w:t>
      </w:r>
      <w:r w:rsidR="009169AF" w:rsidRPr="00B0378A">
        <w:rPr>
          <w:lang w:val="en-US"/>
        </w:rPr>
        <w:t>T</w:t>
      </w:r>
      <w:r w:rsidR="000E3618" w:rsidRPr="00B0378A">
        <w:rPr>
          <w:lang w:val="en-US"/>
        </w:rPr>
        <w:t xml:space="preserve">he </w:t>
      </w:r>
      <w:r w:rsidR="009169AF" w:rsidRPr="00B0378A">
        <w:rPr>
          <w:lang w:val="en-US"/>
        </w:rPr>
        <w:t xml:space="preserve">reactions of methane with </w:t>
      </w:r>
      <w:r w:rsidR="009169AF" w:rsidRPr="00B0378A">
        <w:rPr>
          <w:lang w:val="en-US"/>
        </w:rPr>
        <w:lastRenderedPageBreak/>
        <w:t xml:space="preserve">sulfate and </w:t>
      </w:r>
      <w:r w:rsidR="00AA5B40" w:rsidRPr="00B0378A">
        <w:rPr>
          <w:lang w:val="en-US"/>
        </w:rPr>
        <w:t>iron</w:t>
      </w:r>
      <w:r w:rsidR="000E3618" w:rsidRPr="00B0378A">
        <w:rPr>
          <w:lang w:val="en-US"/>
        </w:rPr>
        <w:t>-oxid</w:t>
      </w:r>
      <w:r w:rsidR="00AA5B40" w:rsidRPr="00B0378A">
        <w:rPr>
          <w:lang w:val="en-US"/>
        </w:rPr>
        <w:t>es</w:t>
      </w:r>
      <w:r w:rsidR="000E3618" w:rsidRPr="00B0378A">
        <w:rPr>
          <w:lang w:val="en-US"/>
        </w:rPr>
        <w:t xml:space="preserve"> is the most thermodynamically favorable </w:t>
      </w:r>
      <w:r w:rsidR="00AA5B40" w:rsidRPr="00B0378A">
        <w:rPr>
          <w:lang w:val="en-US"/>
        </w:rPr>
        <w:t>with increasing temperature</w:t>
      </w:r>
      <w:r w:rsidR="000E3618" w:rsidRPr="00B0378A">
        <w:rPr>
          <w:lang w:val="en-US"/>
        </w:rPr>
        <w:t xml:space="preserve"> (</w:t>
      </w:r>
      <w:r w:rsidR="00AA5B40" w:rsidRPr="00B0378A">
        <w:rPr>
          <w:lang w:val="en-US"/>
        </w:rPr>
        <w:t>de</w:t>
      </w:r>
      <w:r w:rsidR="000E3618" w:rsidRPr="00B0378A">
        <w:rPr>
          <w:lang w:val="en-US"/>
        </w:rPr>
        <w:t xml:space="preserve">creasing </w:t>
      </w:r>
      <w:r w:rsidR="000E3618" w:rsidRPr="00B0378A">
        <w:t>Δ</w:t>
      </w:r>
      <w:r w:rsidR="000E3618" w:rsidRPr="00B0378A">
        <w:rPr>
          <w:lang w:val="en-US"/>
        </w:rPr>
        <w:t>G</w:t>
      </w:r>
      <w:r w:rsidR="000E3618" w:rsidRPr="00B0378A">
        <w:rPr>
          <w:rStyle w:val="s7"/>
          <w:vertAlign w:val="superscript"/>
          <w:lang w:val="en-US"/>
        </w:rPr>
        <w:t>0</w:t>
      </w:r>
      <w:r w:rsidR="000E3618" w:rsidRPr="00B0378A">
        <w:rPr>
          <w:vertAlign w:val="subscript"/>
          <w:lang w:val="en-US"/>
        </w:rPr>
        <w:t>r</w:t>
      </w:r>
      <w:r w:rsidR="000E3618" w:rsidRPr="00B0378A">
        <w:rPr>
          <w:lang w:val="en-US"/>
        </w:rPr>
        <w:t xml:space="preserve">), whereas </w:t>
      </w:r>
      <w:r w:rsidR="009169AF" w:rsidRPr="00B0378A">
        <w:rPr>
          <w:lang w:val="en-US"/>
        </w:rPr>
        <w:t xml:space="preserve">the reactions with </w:t>
      </w:r>
      <w:r w:rsidR="000E3618" w:rsidRPr="00B0378A">
        <w:rPr>
          <w:lang w:val="en-US"/>
        </w:rPr>
        <w:t>nitr</w:t>
      </w:r>
      <w:r w:rsidR="00AA5B40" w:rsidRPr="00B0378A">
        <w:rPr>
          <w:lang w:val="en-US"/>
        </w:rPr>
        <w:t>ogen</w:t>
      </w:r>
      <w:r w:rsidR="000E3618" w:rsidRPr="00B0378A">
        <w:rPr>
          <w:lang w:val="en-US"/>
        </w:rPr>
        <w:t>-oxid</w:t>
      </w:r>
      <w:r w:rsidR="00AA5B40" w:rsidRPr="00B0378A">
        <w:rPr>
          <w:lang w:val="en-US"/>
        </w:rPr>
        <w:t>es</w:t>
      </w:r>
      <w:r w:rsidR="000E3618" w:rsidRPr="00B0378A">
        <w:rPr>
          <w:lang w:val="en-US"/>
        </w:rPr>
        <w:t xml:space="preserve"> </w:t>
      </w:r>
      <w:r w:rsidR="00872572" w:rsidRPr="00B0378A">
        <w:rPr>
          <w:lang w:val="en-US"/>
        </w:rPr>
        <w:t>have different directions.</w:t>
      </w:r>
      <w:r w:rsidR="00D05411" w:rsidRPr="00B0378A">
        <w:rPr>
          <w:lang w:val="en-US"/>
        </w:rPr>
        <w:t xml:space="preserve"> The methane fixation is an energetically more favorable process than CO</w:t>
      </w:r>
      <w:r w:rsidR="00D05411" w:rsidRPr="00B0378A">
        <w:rPr>
          <w:vertAlign w:val="subscript"/>
          <w:lang w:val="en-US"/>
        </w:rPr>
        <w:t>2</w:t>
      </w:r>
      <w:r w:rsidR="00D05411" w:rsidRPr="00B0378A">
        <w:rPr>
          <w:lang w:val="en-US"/>
        </w:rPr>
        <w:t xml:space="preserve"> fixation. For example, in aerobic </w:t>
      </w:r>
      <w:proofErr w:type="spellStart"/>
      <w:r w:rsidR="00D05411" w:rsidRPr="00B0378A">
        <w:rPr>
          <w:lang w:val="en-US"/>
        </w:rPr>
        <w:t>acetogenesis</w:t>
      </w:r>
      <w:proofErr w:type="spellEnd"/>
      <w:r w:rsidR="00D05411" w:rsidRPr="00B0378A">
        <w:rPr>
          <w:lang w:val="en-US"/>
        </w:rPr>
        <w:t xml:space="preserve"> (CH</w:t>
      </w:r>
      <w:r w:rsidR="00D05411" w:rsidRPr="00B0378A">
        <w:rPr>
          <w:vertAlign w:val="subscript"/>
          <w:lang w:val="en-US"/>
        </w:rPr>
        <w:t>4</w:t>
      </w:r>
      <w:r w:rsidR="00D05411" w:rsidRPr="00B0378A">
        <w:rPr>
          <w:lang w:val="en-US"/>
        </w:rPr>
        <w:t>+O</w:t>
      </w:r>
      <w:r w:rsidR="00D05411" w:rsidRPr="00B0378A">
        <w:rPr>
          <w:vertAlign w:val="subscript"/>
          <w:lang w:val="en-US"/>
        </w:rPr>
        <w:t>2</w:t>
      </w:r>
      <w:r w:rsidR="00D05411" w:rsidRPr="00B0378A">
        <w:rPr>
          <w:lang w:val="en-US"/>
        </w:rPr>
        <w:t xml:space="preserve"> = 0,5CH</w:t>
      </w:r>
      <w:r w:rsidR="00D05411" w:rsidRPr="00B0378A">
        <w:rPr>
          <w:vertAlign w:val="subscript"/>
          <w:lang w:val="en-US"/>
        </w:rPr>
        <w:t>3</w:t>
      </w:r>
      <w:r w:rsidR="00D05411" w:rsidRPr="00B0378A">
        <w:rPr>
          <w:lang w:val="en-US"/>
        </w:rPr>
        <w:t>COOH+H</w:t>
      </w:r>
      <w:r w:rsidR="00D05411" w:rsidRPr="00B0378A">
        <w:rPr>
          <w:vertAlign w:val="subscript"/>
          <w:lang w:val="en-US"/>
        </w:rPr>
        <w:t>2</w:t>
      </w:r>
      <w:r w:rsidR="00D05411" w:rsidRPr="00B0378A">
        <w:rPr>
          <w:lang w:val="en-US"/>
        </w:rPr>
        <w:t>O), more free energy is released in the methane fixation reaction (ΔG</w:t>
      </w:r>
      <w:r w:rsidR="00D05411" w:rsidRPr="00B0378A">
        <w:rPr>
          <w:vertAlign w:val="superscript"/>
          <w:lang w:val="en-US"/>
        </w:rPr>
        <w:t>0</w:t>
      </w:r>
      <w:r w:rsidR="00D05411" w:rsidRPr="00B0378A">
        <w:rPr>
          <w:vertAlign w:val="subscript"/>
          <w:lang w:val="en-US"/>
        </w:rPr>
        <w:t>298</w:t>
      </w:r>
      <w:r w:rsidR="00D05411" w:rsidRPr="00B0378A">
        <w:rPr>
          <w:lang w:val="en-US"/>
        </w:rPr>
        <w:t xml:space="preserve"> = -417.35 kJ/</w:t>
      </w:r>
      <w:proofErr w:type="spellStart"/>
      <w:r w:rsidR="00D05411" w:rsidRPr="00B0378A">
        <w:rPr>
          <w:lang w:val="en-US"/>
        </w:rPr>
        <w:t>mol</w:t>
      </w:r>
      <w:proofErr w:type="spellEnd"/>
      <w:r w:rsidR="00D05411" w:rsidRPr="00B0378A">
        <w:rPr>
          <w:lang w:val="en-US"/>
        </w:rPr>
        <w:t xml:space="preserve"> under standard conditions; aqueous constants from (Amend and Shock, 2001)) than in the process of CO</w:t>
      </w:r>
      <w:r w:rsidR="00D05411" w:rsidRPr="00B0378A">
        <w:rPr>
          <w:vertAlign w:val="subscript"/>
          <w:lang w:val="en-US"/>
        </w:rPr>
        <w:t>2</w:t>
      </w:r>
      <w:r w:rsidR="00D05411" w:rsidRPr="00B0378A">
        <w:rPr>
          <w:lang w:val="en-US"/>
        </w:rPr>
        <w:t xml:space="preserve"> fixation (CO</w:t>
      </w:r>
      <w:r w:rsidR="00D05411" w:rsidRPr="00B0378A">
        <w:rPr>
          <w:vertAlign w:val="subscript"/>
          <w:lang w:val="en-US"/>
        </w:rPr>
        <w:t>2</w:t>
      </w:r>
      <w:r w:rsidR="00D05411" w:rsidRPr="00B0378A">
        <w:rPr>
          <w:lang w:val="en-US"/>
        </w:rPr>
        <w:t>+2H</w:t>
      </w:r>
      <w:r w:rsidR="00D05411" w:rsidRPr="00B0378A">
        <w:rPr>
          <w:vertAlign w:val="subscript"/>
          <w:lang w:val="en-US"/>
        </w:rPr>
        <w:t>2</w:t>
      </w:r>
      <w:r w:rsidR="00D05411" w:rsidRPr="00B0378A">
        <w:rPr>
          <w:lang w:val="en-US"/>
        </w:rPr>
        <w:t>= 0,5CH</w:t>
      </w:r>
      <w:r w:rsidR="00D05411" w:rsidRPr="00B0378A">
        <w:rPr>
          <w:vertAlign w:val="subscript"/>
          <w:lang w:val="en-US"/>
        </w:rPr>
        <w:t>3</w:t>
      </w:r>
      <w:r w:rsidR="00D05411" w:rsidRPr="00B0378A">
        <w:rPr>
          <w:lang w:val="en-US"/>
        </w:rPr>
        <w:t>COOH+H</w:t>
      </w:r>
      <w:r w:rsidR="00D05411" w:rsidRPr="00B0378A">
        <w:rPr>
          <w:vertAlign w:val="subscript"/>
          <w:lang w:val="en-US"/>
        </w:rPr>
        <w:t>2</w:t>
      </w:r>
      <w:r w:rsidR="00D05411" w:rsidRPr="00B0378A">
        <w:rPr>
          <w:lang w:val="en-US"/>
        </w:rPr>
        <w:t>O; ΔG</w:t>
      </w:r>
      <w:r w:rsidR="00D05411" w:rsidRPr="00B0378A">
        <w:rPr>
          <w:vertAlign w:val="superscript"/>
          <w:lang w:val="en-US"/>
        </w:rPr>
        <w:t>0</w:t>
      </w:r>
      <w:r w:rsidR="00D05411" w:rsidRPr="00B0378A">
        <w:rPr>
          <w:vertAlign w:val="subscript"/>
          <w:lang w:val="en-US"/>
        </w:rPr>
        <w:t>298</w:t>
      </w:r>
      <w:r w:rsidR="00D05411" w:rsidRPr="00B0378A">
        <w:rPr>
          <w:lang w:val="en-US"/>
        </w:rPr>
        <w:t xml:space="preserve"> = -84.75 kJ).</w:t>
      </w:r>
    </w:p>
    <w:p w:rsidR="00872572" w:rsidRPr="00B0378A" w:rsidRDefault="00672A20" w:rsidP="00BB4DAB">
      <w:pPr>
        <w:pStyle w:val="p6"/>
        <w:spacing w:before="0" w:beforeAutospacing="0" w:after="0" w:afterAutospacing="0" w:line="360" w:lineRule="auto"/>
        <w:ind w:firstLine="397"/>
        <w:contextualSpacing/>
        <w:jc w:val="both"/>
        <w:rPr>
          <w:rFonts w:asciiTheme="minorHAnsi" w:hAnsiTheme="minorHAnsi" w:cstheme="minorHAnsi"/>
          <w:lang w:val="en-US"/>
        </w:rPr>
      </w:pPr>
      <w:r w:rsidRPr="00B0378A">
        <w:rPr>
          <w:rStyle w:val="alt-edited"/>
          <w:rFonts w:eastAsiaTheme="majorEastAsia"/>
          <w:lang w:val="en-US"/>
        </w:rPr>
        <w:t xml:space="preserve">The most favorable reaction </w:t>
      </w:r>
      <w:r w:rsidRPr="00B0378A">
        <w:rPr>
          <w:lang w:val="en-US"/>
        </w:rPr>
        <w:t>CH</w:t>
      </w:r>
      <w:r w:rsidRPr="00B0378A">
        <w:rPr>
          <w:vertAlign w:val="subscript"/>
          <w:lang w:val="en-US"/>
        </w:rPr>
        <w:t>4</w:t>
      </w:r>
      <w:r w:rsidRPr="00B0378A">
        <w:rPr>
          <w:lang w:val="en-US"/>
        </w:rPr>
        <w:t>+2NO = 0,5CH</w:t>
      </w:r>
      <w:r w:rsidRPr="00B0378A">
        <w:rPr>
          <w:vertAlign w:val="subscript"/>
          <w:lang w:val="en-US"/>
        </w:rPr>
        <w:t>3</w:t>
      </w:r>
      <w:r w:rsidRPr="00B0378A">
        <w:rPr>
          <w:lang w:val="en-US"/>
        </w:rPr>
        <w:t>COOH+</w:t>
      </w:r>
      <w:r w:rsidRPr="00B0378A">
        <w:t>Н</w:t>
      </w:r>
      <w:r w:rsidRPr="00B0378A">
        <w:rPr>
          <w:vertAlign w:val="subscript"/>
          <w:lang w:val="en-US"/>
        </w:rPr>
        <w:t>2</w:t>
      </w:r>
      <w:r w:rsidRPr="00B0378A">
        <w:rPr>
          <w:lang w:val="en-US"/>
        </w:rPr>
        <w:t>O+N</w:t>
      </w:r>
      <w:r w:rsidRPr="00B0378A">
        <w:rPr>
          <w:vertAlign w:val="subscript"/>
          <w:lang w:val="en-US"/>
        </w:rPr>
        <w:t>2</w:t>
      </w:r>
      <w:r w:rsidRPr="00B0378A">
        <w:rPr>
          <w:lang w:val="en-US"/>
        </w:rPr>
        <w:t xml:space="preserve"> </w:t>
      </w:r>
      <w:r w:rsidRPr="00B0378A">
        <w:rPr>
          <w:rStyle w:val="alt-edited"/>
          <w:rFonts w:eastAsiaTheme="majorEastAsia"/>
          <w:lang w:val="en-US"/>
        </w:rPr>
        <w:t xml:space="preserve">(Table 1) can be represented as a model of </w:t>
      </w:r>
      <w:proofErr w:type="spellStart"/>
      <w:r w:rsidRPr="00B0378A">
        <w:rPr>
          <w:rStyle w:val="alt-edited"/>
          <w:rFonts w:eastAsiaTheme="majorEastAsia"/>
          <w:lang w:val="en-US"/>
        </w:rPr>
        <w:t>methanotrophic</w:t>
      </w:r>
      <w:proofErr w:type="spellEnd"/>
      <w:r w:rsidRPr="00B0378A">
        <w:rPr>
          <w:rStyle w:val="alt-edited"/>
          <w:rFonts w:eastAsiaTheme="majorEastAsia"/>
          <w:lang w:val="en-US"/>
        </w:rPr>
        <w:t xml:space="preserve"> </w:t>
      </w:r>
      <w:proofErr w:type="spellStart"/>
      <w:r w:rsidRPr="00B0378A">
        <w:rPr>
          <w:rStyle w:val="alt-edited"/>
          <w:rFonts w:eastAsiaTheme="majorEastAsia"/>
          <w:lang w:val="en-US"/>
        </w:rPr>
        <w:t>acetogenesis</w:t>
      </w:r>
      <w:proofErr w:type="spellEnd"/>
      <w:r w:rsidRPr="00B0378A">
        <w:rPr>
          <w:rStyle w:val="alt-edited"/>
          <w:rFonts w:eastAsiaTheme="majorEastAsia"/>
          <w:lang w:val="en-US"/>
        </w:rPr>
        <w:t xml:space="preserve">, which is part of the reverse </w:t>
      </w:r>
      <w:r w:rsidRPr="00B0378A">
        <w:rPr>
          <w:lang w:val="en-US"/>
        </w:rPr>
        <w:t>acetyl-CoA</w:t>
      </w:r>
      <w:r w:rsidRPr="00B0378A">
        <w:rPr>
          <w:rStyle w:val="alt-edited"/>
          <w:rFonts w:eastAsiaTheme="majorEastAsia"/>
          <w:lang w:val="en-US"/>
        </w:rPr>
        <w:t xml:space="preserve"> pathway.</w:t>
      </w:r>
      <w:r w:rsidR="00A529F7" w:rsidRPr="00B0378A">
        <w:rPr>
          <w:rStyle w:val="alt-edited"/>
          <w:rFonts w:eastAsiaTheme="majorEastAsia"/>
          <w:color w:val="FF0000"/>
          <w:lang w:val="en-US"/>
        </w:rPr>
        <w:t xml:space="preserve"> </w:t>
      </w:r>
      <w:r w:rsidR="00A529F7" w:rsidRPr="00B0378A">
        <w:rPr>
          <w:lang w:val="en-US"/>
        </w:rPr>
        <w:t>The second part of this path is the reaction of CO</w:t>
      </w:r>
      <w:r w:rsidR="00A529F7" w:rsidRPr="00B0378A">
        <w:rPr>
          <w:vertAlign w:val="subscript"/>
          <w:lang w:val="en-US"/>
        </w:rPr>
        <w:t>2</w:t>
      </w:r>
      <w:r w:rsidR="00A529F7" w:rsidRPr="00B0378A">
        <w:rPr>
          <w:lang w:val="en-US"/>
        </w:rPr>
        <w:t xml:space="preserve"> reduction: </w:t>
      </w:r>
      <w:r w:rsidR="00FB6119" w:rsidRPr="00B0378A">
        <w:t>СО</w:t>
      </w:r>
      <w:r w:rsidR="00FB6119" w:rsidRPr="00B0378A">
        <w:rPr>
          <w:vertAlign w:val="subscript"/>
          <w:lang w:val="en-US"/>
        </w:rPr>
        <w:t>2</w:t>
      </w:r>
      <w:r w:rsidR="00FB6119" w:rsidRPr="00B0378A">
        <w:rPr>
          <w:lang w:val="en-US"/>
        </w:rPr>
        <w:t>+2</w:t>
      </w:r>
      <w:r w:rsidR="00FB6119" w:rsidRPr="00B0378A">
        <w:t>Н</w:t>
      </w:r>
      <w:r w:rsidR="00FB6119" w:rsidRPr="00B0378A">
        <w:rPr>
          <w:vertAlign w:val="subscript"/>
          <w:lang w:val="en-US"/>
        </w:rPr>
        <w:t>2</w:t>
      </w:r>
      <w:r w:rsidR="00FB6119" w:rsidRPr="00B0378A">
        <w:rPr>
          <w:lang w:val="en-US"/>
        </w:rPr>
        <w:t xml:space="preserve"> = 0,5</w:t>
      </w:r>
      <w:r w:rsidR="00FB6119" w:rsidRPr="00B0378A">
        <w:t>СН</w:t>
      </w:r>
      <w:r w:rsidR="00FB6119" w:rsidRPr="00B0378A">
        <w:rPr>
          <w:vertAlign w:val="subscript"/>
          <w:lang w:val="en-US"/>
        </w:rPr>
        <w:t>3</w:t>
      </w:r>
      <w:r w:rsidR="00FB6119" w:rsidRPr="00B0378A">
        <w:t>СООН</w:t>
      </w:r>
      <w:r w:rsidR="00FB6119" w:rsidRPr="00B0378A">
        <w:rPr>
          <w:lang w:val="en-US"/>
        </w:rPr>
        <w:t>+</w:t>
      </w:r>
      <w:r w:rsidR="00FB6119" w:rsidRPr="00B0378A">
        <w:t>Н</w:t>
      </w:r>
      <w:r w:rsidR="00FB6119" w:rsidRPr="00B0378A">
        <w:rPr>
          <w:vertAlign w:val="subscript"/>
          <w:lang w:val="en-US"/>
        </w:rPr>
        <w:t>2</w:t>
      </w:r>
      <w:r w:rsidR="00FB6119" w:rsidRPr="00B0378A">
        <w:t>О</w:t>
      </w:r>
      <w:r w:rsidR="00FB6119" w:rsidRPr="00B0378A">
        <w:rPr>
          <w:lang w:val="en-US"/>
        </w:rPr>
        <w:t xml:space="preserve">. </w:t>
      </w:r>
      <w:r w:rsidR="00A529F7" w:rsidRPr="00B0378A">
        <w:rPr>
          <w:lang w:val="en-US"/>
        </w:rPr>
        <w:t xml:space="preserve">In sum, this is a very thermodynamically favorable </w:t>
      </w:r>
      <w:r w:rsidR="000A3482" w:rsidRPr="00B0378A">
        <w:rPr>
          <w:lang w:val="en-US"/>
        </w:rPr>
        <w:t xml:space="preserve">pathway of </w:t>
      </w:r>
      <w:r w:rsidR="00A529F7" w:rsidRPr="00B0378A">
        <w:rPr>
          <w:lang w:val="en-US"/>
        </w:rPr>
        <w:t xml:space="preserve">carbon fixation in the form </w:t>
      </w:r>
      <w:r w:rsidR="000E3618" w:rsidRPr="00B0378A">
        <w:t>СН</w:t>
      </w:r>
      <w:r w:rsidR="000E3618" w:rsidRPr="00B0378A">
        <w:rPr>
          <w:vertAlign w:val="subscript"/>
          <w:lang w:val="en-US"/>
        </w:rPr>
        <w:t>4</w:t>
      </w:r>
      <w:r w:rsidR="000E3618" w:rsidRPr="00B0378A">
        <w:rPr>
          <w:lang w:val="en-US"/>
        </w:rPr>
        <w:t xml:space="preserve"> </w:t>
      </w:r>
      <w:r w:rsidR="00513B08" w:rsidRPr="00B0378A">
        <w:rPr>
          <w:lang w:val="en-US"/>
        </w:rPr>
        <w:t>and</w:t>
      </w:r>
      <w:r w:rsidR="000E3618" w:rsidRPr="00B0378A">
        <w:rPr>
          <w:lang w:val="en-US"/>
        </w:rPr>
        <w:t xml:space="preserve"> </w:t>
      </w:r>
      <w:r w:rsidR="000E3618" w:rsidRPr="00B0378A">
        <w:t>СО</w:t>
      </w:r>
      <w:r w:rsidR="000E3618" w:rsidRPr="00B0378A">
        <w:rPr>
          <w:vertAlign w:val="subscript"/>
          <w:lang w:val="en-US"/>
        </w:rPr>
        <w:t>2</w:t>
      </w:r>
      <w:r w:rsidR="000E3618" w:rsidRPr="00B0378A">
        <w:rPr>
          <w:lang w:val="en-US"/>
        </w:rPr>
        <w:t>: CH</w:t>
      </w:r>
      <w:r w:rsidR="000E3618" w:rsidRPr="00B0378A">
        <w:rPr>
          <w:vertAlign w:val="subscript"/>
          <w:lang w:val="en-US"/>
        </w:rPr>
        <w:t>4</w:t>
      </w:r>
      <w:r w:rsidR="000E3618" w:rsidRPr="00B0378A">
        <w:rPr>
          <w:lang w:val="en-US"/>
        </w:rPr>
        <w:t>+</w:t>
      </w:r>
      <w:r w:rsidR="000E3618" w:rsidRPr="00B0378A">
        <w:t>СО</w:t>
      </w:r>
      <w:r w:rsidR="000E3618" w:rsidRPr="00B0378A">
        <w:rPr>
          <w:vertAlign w:val="subscript"/>
          <w:lang w:val="en-US"/>
        </w:rPr>
        <w:t>2</w:t>
      </w:r>
      <w:r w:rsidR="000E3618" w:rsidRPr="00B0378A">
        <w:rPr>
          <w:lang w:val="en-US"/>
        </w:rPr>
        <w:t>+2NO+2</w:t>
      </w:r>
      <w:r w:rsidR="000E3618" w:rsidRPr="00B0378A">
        <w:t>Н</w:t>
      </w:r>
      <w:r w:rsidR="000E3618" w:rsidRPr="00B0378A">
        <w:rPr>
          <w:vertAlign w:val="subscript"/>
          <w:lang w:val="en-US"/>
        </w:rPr>
        <w:t>2</w:t>
      </w:r>
      <w:r w:rsidR="000E3618" w:rsidRPr="00B0378A">
        <w:rPr>
          <w:lang w:val="en-US"/>
        </w:rPr>
        <w:t xml:space="preserve"> = CH</w:t>
      </w:r>
      <w:r w:rsidR="000E3618" w:rsidRPr="00B0378A">
        <w:rPr>
          <w:vertAlign w:val="subscript"/>
          <w:lang w:val="en-US"/>
        </w:rPr>
        <w:t>3</w:t>
      </w:r>
      <w:r w:rsidR="000E3618" w:rsidRPr="00B0378A">
        <w:rPr>
          <w:lang w:val="en-US"/>
        </w:rPr>
        <w:t>COOH+N</w:t>
      </w:r>
      <w:r w:rsidR="000E3618" w:rsidRPr="00B0378A">
        <w:rPr>
          <w:vertAlign w:val="subscript"/>
          <w:lang w:val="en-US"/>
        </w:rPr>
        <w:t>2</w:t>
      </w:r>
      <w:r w:rsidR="000E3618" w:rsidRPr="00B0378A">
        <w:rPr>
          <w:lang w:val="en-US"/>
        </w:rPr>
        <w:t>+2H</w:t>
      </w:r>
      <w:r w:rsidR="000E3618" w:rsidRPr="00B0378A">
        <w:rPr>
          <w:vertAlign w:val="subscript"/>
          <w:lang w:val="en-US"/>
        </w:rPr>
        <w:t>2</w:t>
      </w:r>
      <w:r w:rsidR="000E3618" w:rsidRPr="00B0378A">
        <w:rPr>
          <w:lang w:val="en-US"/>
        </w:rPr>
        <w:t>O</w:t>
      </w:r>
      <w:r w:rsidR="000E3618" w:rsidRPr="00B0378A">
        <w:rPr>
          <w:rFonts w:asciiTheme="minorHAnsi" w:hAnsiTheme="minorHAnsi" w:cstheme="minorHAnsi"/>
          <w:lang w:val="en-US"/>
        </w:rPr>
        <w:t>.</w:t>
      </w:r>
      <w:r w:rsidR="000E3618" w:rsidRPr="00B0378A">
        <w:rPr>
          <w:rFonts w:ascii="Arial" w:hAnsi="Arial" w:cs="Arial"/>
          <w:sz w:val="22"/>
          <w:szCs w:val="22"/>
          <w:lang w:val="en-US"/>
        </w:rPr>
        <w:t xml:space="preserve"> </w:t>
      </w:r>
      <w:r w:rsidR="00DD6DEE" w:rsidRPr="00B0378A">
        <w:rPr>
          <w:noProof/>
          <w:lang w:val="en-US"/>
        </w:rPr>
        <w:t>T</w:t>
      </w:r>
      <w:r w:rsidR="00BB158F" w:rsidRPr="00B0378A">
        <w:rPr>
          <w:lang w:val="en-US"/>
        </w:rPr>
        <w:t xml:space="preserve">he </w:t>
      </w:r>
      <w:r w:rsidR="00BB158F" w:rsidRPr="00B0378A">
        <w:rPr>
          <w:noProof/>
          <w:lang w:val="en-US"/>
        </w:rPr>
        <w:t>different</w:t>
      </w:r>
      <w:r w:rsidR="00BB158F" w:rsidRPr="00B0378A">
        <w:rPr>
          <w:lang w:val="en-US"/>
        </w:rPr>
        <w:t xml:space="preserve"> stoichiometry of </w:t>
      </w:r>
      <w:proofErr w:type="spellStart"/>
      <w:r w:rsidR="00BB158F" w:rsidRPr="00B0378A">
        <w:rPr>
          <w:lang w:val="en-US"/>
        </w:rPr>
        <w:t>acetogenesis</w:t>
      </w:r>
      <w:proofErr w:type="spellEnd"/>
      <w:r w:rsidR="00BB158F" w:rsidRPr="00B0378A">
        <w:rPr>
          <w:lang w:val="en-US"/>
        </w:rPr>
        <w:t xml:space="preserve"> was observed in the </w:t>
      </w:r>
      <w:proofErr w:type="spellStart"/>
      <w:proofErr w:type="gramStart"/>
      <w:r w:rsidR="004D1888" w:rsidRPr="00B0378A">
        <w:rPr>
          <w:lang w:val="en-US"/>
        </w:rPr>
        <w:t>a</w:t>
      </w:r>
      <w:r w:rsidR="00BB158F" w:rsidRPr="00B0378A">
        <w:rPr>
          <w:lang w:val="en-US"/>
        </w:rPr>
        <w:t>rch</w:t>
      </w:r>
      <w:r w:rsidR="00CA26EA" w:rsidRPr="00B0378A">
        <w:rPr>
          <w:lang w:val="en-US"/>
        </w:rPr>
        <w:t>a</w:t>
      </w:r>
      <w:r w:rsidR="00BB158F" w:rsidRPr="00B0378A">
        <w:rPr>
          <w:lang w:val="en-US"/>
        </w:rPr>
        <w:t>ean</w:t>
      </w:r>
      <w:proofErr w:type="spellEnd"/>
      <w:proofErr w:type="gramEnd"/>
      <w:r w:rsidR="00BB158F" w:rsidRPr="00B0378A">
        <w:rPr>
          <w:lang w:val="en-US"/>
        </w:rPr>
        <w:t xml:space="preserve"> </w:t>
      </w:r>
      <w:proofErr w:type="spellStart"/>
      <w:r w:rsidR="00BB158F" w:rsidRPr="00B0378A">
        <w:rPr>
          <w:lang w:val="en-US"/>
        </w:rPr>
        <w:t>Methanosarcina</w:t>
      </w:r>
      <w:proofErr w:type="spellEnd"/>
      <w:r w:rsidR="00BB158F" w:rsidRPr="00B0378A">
        <w:rPr>
          <w:lang w:val="en-US"/>
        </w:rPr>
        <w:t xml:space="preserve"> </w:t>
      </w:r>
      <w:r w:rsidR="00BB158F" w:rsidRPr="00B0378A">
        <w:rPr>
          <w:noProof/>
          <w:lang w:val="en-US"/>
        </w:rPr>
        <w:t>acetivorans</w:t>
      </w:r>
      <w:r w:rsidR="00BB158F" w:rsidRPr="00B0378A">
        <w:rPr>
          <w:lang w:val="en-US"/>
        </w:rPr>
        <w:t>, when methane oxidation was associated with the reduction of iron (III) [</w:t>
      </w:r>
      <w:proofErr w:type="spellStart"/>
      <w:r w:rsidR="00BB158F" w:rsidRPr="00B0378A">
        <w:rPr>
          <w:lang w:val="en-US"/>
        </w:rPr>
        <w:t>Soo</w:t>
      </w:r>
      <w:proofErr w:type="spellEnd"/>
      <w:r w:rsidR="00BB158F" w:rsidRPr="00B0378A">
        <w:rPr>
          <w:lang w:val="en-US"/>
        </w:rPr>
        <w:t xml:space="preserve"> et al, 2016].</w:t>
      </w:r>
      <w:r w:rsidR="000E3618" w:rsidRPr="00B0378A">
        <w:rPr>
          <w:lang w:val="en-US"/>
        </w:rPr>
        <w:t xml:space="preserve"> </w:t>
      </w:r>
      <w:r w:rsidR="00074177" w:rsidRPr="00B0378A">
        <w:rPr>
          <w:lang w:val="en-US"/>
        </w:rPr>
        <w:t xml:space="preserve">A reaction is proposed in which </w:t>
      </w:r>
      <w:r w:rsidR="0000680E" w:rsidRPr="00B0378A">
        <w:rPr>
          <w:lang w:val="en-US"/>
        </w:rPr>
        <w:t>four methane molecules are oxidized and two CO</w:t>
      </w:r>
      <w:r w:rsidR="0000680E" w:rsidRPr="00B0378A">
        <w:rPr>
          <w:vertAlign w:val="subscript"/>
          <w:lang w:val="en-US"/>
        </w:rPr>
        <w:t>2</w:t>
      </w:r>
      <w:r w:rsidR="0000680E" w:rsidRPr="00B0378A">
        <w:rPr>
          <w:lang w:val="en-US"/>
        </w:rPr>
        <w:t xml:space="preserve"> molecules are reduced to form three acetate molecules. </w:t>
      </w:r>
      <w:r w:rsidR="00074177" w:rsidRPr="00B0378A">
        <w:rPr>
          <w:lang w:val="en-US"/>
        </w:rPr>
        <w:t xml:space="preserve">Increasing the ratio of </w:t>
      </w:r>
      <w:r w:rsidR="00074177" w:rsidRPr="00B0378A">
        <w:t>СН</w:t>
      </w:r>
      <w:r w:rsidR="00074177" w:rsidRPr="00B0378A">
        <w:rPr>
          <w:vertAlign w:val="subscript"/>
          <w:lang w:val="en-US"/>
        </w:rPr>
        <w:t>4</w:t>
      </w:r>
      <w:r w:rsidR="00074177" w:rsidRPr="00B0378A">
        <w:rPr>
          <w:lang w:val="en-US"/>
        </w:rPr>
        <w:t xml:space="preserve"> to </w:t>
      </w:r>
      <w:r w:rsidR="00074177" w:rsidRPr="00B0378A">
        <w:t>СО</w:t>
      </w:r>
      <w:r w:rsidR="00074177" w:rsidRPr="00B0378A">
        <w:rPr>
          <w:vertAlign w:val="subscript"/>
          <w:lang w:val="en-US"/>
        </w:rPr>
        <w:t>2</w:t>
      </w:r>
      <w:r w:rsidR="00074177" w:rsidRPr="00B0378A">
        <w:rPr>
          <w:lang w:val="en-US"/>
        </w:rPr>
        <w:t xml:space="preserve"> (4CH</w:t>
      </w:r>
      <w:r w:rsidR="00074177" w:rsidRPr="00B0378A">
        <w:rPr>
          <w:vertAlign w:val="subscript"/>
          <w:lang w:val="en-US"/>
        </w:rPr>
        <w:t>4</w:t>
      </w:r>
      <w:r w:rsidR="00074177" w:rsidRPr="00B0378A">
        <w:rPr>
          <w:lang w:val="en-US"/>
        </w:rPr>
        <w:t>+2</w:t>
      </w:r>
      <w:r w:rsidR="00074177" w:rsidRPr="00B0378A">
        <w:t>СО</w:t>
      </w:r>
      <w:r w:rsidR="00074177" w:rsidRPr="00B0378A">
        <w:rPr>
          <w:vertAlign w:val="subscript"/>
          <w:lang w:val="en-US"/>
        </w:rPr>
        <w:t>2</w:t>
      </w:r>
      <w:r w:rsidR="00074177" w:rsidRPr="00B0378A">
        <w:rPr>
          <w:lang w:val="en-US"/>
        </w:rPr>
        <w:t>+24Fe</w:t>
      </w:r>
      <w:r w:rsidR="00074177" w:rsidRPr="00B0378A">
        <w:rPr>
          <w:vertAlign w:val="subscript"/>
          <w:lang w:val="en-US"/>
        </w:rPr>
        <w:t>2</w:t>
      </w:r>
      <w:r w:rsidR="00074177" w:rsidRPr="00B0378A">
        <w:rPr>
          <w:lang w:val="en-US"/>
        </w:rPr>
        <w:t>O</w:t>
      </w:r>
      <w:r w:rsidR="00074177" w:rsidRPr="00B0378A">
        <w:rPr>
          <w:vertAlign w:val="subscript"/>
          <w:lang w:val="en-US"/>
        </w:rPr>
        <w:t>3</w:t>
      </w:r>
      <w:r w:rsidR="00074177" w:rsidRPr="00B0378A">
        <w:rPr>
          <w:lang w:val="en-US"/>
        </w:rPr>
        <w:t>+4</w:t>
      </w:r>
      <w:r w:rsidR="00074177" w:rsidRPr="00B0378A">
        <w:t>Н</w:t>
      </w:r>
      <w:r w:rsidR="00074177" w:rsidRPr="00B0378A">
        <w:rPr>
          <w:vertAlign w:val="subscript"/>
          <w:lang w:val="en-US"/>
        </w:rPr>
        <w:t>2</w:t>
      </w:r>
      <w:r w:rsidR="00074177" w:rsidRPr="00B0378A">
        <w:rPr>
          <w:lang w:val="en-US"/>
        </w:rPr>
        <w:t xml:space="preserve"> = 3CH</w:t>
      </w:r>
      <w:r w:rsidR="00074177" w:rsidRPr="00B0378A">
        <w:rPr>
          <w:vertAlign w:val="subscript"/>
          <w:lang w:val="en-US"/>
        </w:rPr>
        <w:t>3</w:t>
      </w:r>
      <w:r w:rsidR="00074177" w:rsidRPr="00B0378A">
        <w:rPr>
          <w:lang w:val="en-US"/>
        </w:rPr>
        <w:t>COOH+6H</w:t>
      </w:r>
      <w:r w:rsidR="00074177" w:rsidRPr="00B0378A">
        <w:rPr>
          <w:vertAlign w:val="subscript"/>
          <w:lang w:val="en-US"/>
        </w:rPr>
        <w:t>2</w:t>
      </w:r>
      <w:r w:rsidR="00074177" w:rsidRPr="00B0378A">
        <w:rPr>
          <w:lang w:val="en-US"/>
        </w:rPr>
        <w:t>O+16Fe</w:t>
      </w:r>
      <w:r w:rsidR="00074177" w:rsidRPr="00B0378A">
        <w:rPr>
          <w:vertAlign w:val="subscript"/>
          <w:lang w:val="en-US"/>
        </w:rPr>
        <w:t>3</w:t>
      </w:r>
      <w:r w:rsidR="00074177" w:rsidRPr="00B0378A">
        <w:rPr>
          <w:lang w:val="en-US"/>
        </w:rPr>
        <w:t>O</w:t>
      </w:r>
      <w:r w:rsidR="00074177" w:rsidRPr="00B0378A">
        <w:rPr>
          <w:vertAlign w:val="subscript"/>
          <w:lang w:val="en-US"/>
        </w:rPr>
        <w:t>4</w:t>
      </w:r>
      <w:r w:rsidR="00074177" w:rsidRPr="00B0378A">
        <w:rPr>
          <w:lang w:val="en-US"/>
        </w:rPr>
        <w:t xml:space="preserve">) makes the process of anaerobic </w:t>
      </w:r>
      <w:proofErr w:type="spellStart"/>
      <w:r w:rsidR="00074177" w:rsidRPr="00B0378A">
        <w:rPr>
          <w:lang w:val="en-US"/>
        </w:rPr>
        <w:t>acetogenesis</w:t>
      </w:r>
      <w:proofErr w:type="spellEnd"/>
      <w:r w:rsidR="00074177" w:rsidRPr="00B0378A">
        <w:rPr>
          <w:lang w:val="en-US"/>
        </w:rPr>
        <w:t xml:space="preserve"> more thermodynamically favorable (Table. 1</w:t>
      </w:r>
      <w:r w:rsidR="00AD354F" w:rsidRPr="00B0378A">
        <w:rPr>
          <w:lang w:val="en-US"/>
        </w:rPr>
        <w:t xml:space="preserve">, </w:t>
      </w:r>
      <w:proofErr w:type="spellStart"/>
      <w:r w:rsidR="00AD354F" w:rsidRPr="00B0378A">
        <w:rPr>
          <w:lang w:val="en-US"/>
        </w:rPr>
        <w:t>carboxy-</w:t>
      </w:r>
      <w:r w:rsidR="00AD354F" w:rsidRPr="00B0378A">
        <w:rPr>
          <w:noProof/>
          <w:lang w:val="en-US"/>
        </w:rPr>
        <w:t>methano</w:t>
      </w:r>
      <w:proofErr w:type="spellEnd"/>
      <w:r w:rsidR="00AD354F" w:rsidRPr="00B0378A">
        <w:rPr>
          <w:lang w:val="en-US"/>
        </w:rPr>
        <w:t xml:space="preserve"> </w:t>
      </w:r>
      <w:proofErr w:type="spellStart"/>
      <w:r w:rsidR="00AD354F" w:rsidRPr="00B0378A">
        <w:rPr>
          <w:lang w:val="en-US"/>
        </w:rPr>
        <w:t>acetogenesis</w:t>
      </w:r>
      <w:proofErr w:type="spellEnd"/>
      <w:r w:rsidR="00074177" w:rsidRPr="00B0378A">
        <w:rPr>
          <w:lang w:val="en-US"/>
        </w:rPr>
        <w:t>).</w:t>
      </w:r>
      <w:r w:rsidR="006E5C6C" w:rsidRPr="00B0378A">
        <w:rPr>
          <w:rFonts w:asciiTheme="minorHAnsi" w:hAnsiTheme="minorHAnsi" w:cstheme="minorHAnsi"/>
          <w:lang w:val="en-US"/>
        </w:rPr>
        <w:t xml:space="preserve"> </w:t>
      </w:r>
    </w:p>
    <w:p w:rsidR="006E3127" w:rsidRPr="00B0378A" w:rsidRDefault="006E3127" w:rsidP="00BB4DAB">
      <w:pPr>
        <w:pStyle w:val="p6"/>
        <w:spacing w:before="0" w:beforeAutospacing="0" w:after="0" w:afterAutospacing="0" w:line="360" w:lineRule="auto"/>
        <w:ind w:firstLine="397"/>
        <w:contextualSpacing/>
        <w:jc w:val="both"/>
        <w:rPr>
          <w:lang w:val="en-US"/>
        </w:rPr>
      </w:pPr>
      <w:r w:rsidRPr="00B0378A">
        <w:rPr>
          <w:lang w:val="en-US"/>
        </w:rPr>
        <w:t>The LUCA era apparently proceeded in an environment with high CO</w:t>
      </w:r>
      <w:r w:rsidRPr="00B0378A">
        <w:rPr>
          <w:vertAlign w:val="subscript"/>
          <w:lang w:val="en-US"/>
        </w:rPr>
        <w:t>2</w:t>
      </w:r>
      <w:r w:rsidRPr="00B0378A">
        <w:rPr>
          <w:lang w:val="en-US"/>
        </w:rPr>
        <w:t xml:space="preserve"> partial pressure, whereas the pre-LUCA period proceeded in a reducing environment with a significant </w:t>
      </w:r>
      <w:r w:rsidR="00443CEF" w:rsidRPr="00B0378A">
        <w:rPr>
          <w:rFonts w:eastAsia="MinionPro-Regular" w:cstheme="minorHAnsi"/>
          <w:color w:val="000000"/>
          <w:lang w:val="en-US"/>
        </w:rPr>
        <w:t>availability</w:t>
      </w:r>
      <w:r w:rsidRPr="00B0378A">
        <w:rPr>
          <w:lang w:val="en-US"/>
        </w:rPr>
        <w:t xml:space="preserve"> of methane. The question thus arises: was this ancestral reverse acetyl-CoA relic pathway the only metabolic CH</w:t>
      </w:r>
      <w:r w:rsidRPr="00B0378A">
        <w:rPr>
          <w:vertAlign w:val="subscript"/>
          <w:lang w:val="en-US"/>
        </w:rPr>
        <w:t>4</w:t>
      </w:r>
      <w:r w:rsidRPr="00B0378A">
        <w:rPr>
          <w:lang w:val="en-US"/>
        </w:rPr>
        <w:t xml:space="preserve"> fixation system, or were there other proto-biochemical mechanisms for the assimilation of carbon? </w:t>
      </w:r>
    </w:p>
    <w:p w:rsidR="006E3127" w:rsidRPr="00B0378A" w:rsidRDefault="006E3127" w:rsidP="00BB4DAB">
      <w:pPr>
        <w:spacing w:after="0" w:line="360" w:lineRule="auto"/>
        <w:ind w:firstLine="397"/>
        <w:contextualSpacing/>
        <w:jc w:val="both"/>
        <w:rPr>
          <w:rFonts w:ascii="Times New Roman" w:hAnsi="Times New Roman" w:cs="Times New Roman"/>
          <w:sz w:val="24"/>
          <w:szCs w:val="24"/>
          <w:lang w:val="en-US"/>
        </w:rPr>
      </w:pPr>
      <w:r w:rsidRPr="00B0378A">
        <w:rPr>
          <w:rFonts w:ascii="Times New Roman" w:hAnsi="Times New Roman" w:cs="Times New Roman"/>
          <w:sz w:val="24"/>
          <w:szCs w:val="24"/>
          <w:lang w:val="en-US"/>
        </w:rPr>
        <w:t>In addition to the acetyl-CoA pathway, autocatalytic CO</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 xml:space="preserve"> fixation cycles have been suggested as the first metabolic autocatalytic systems on early Earth (</w:t>
      </w:r>
      <w:proofErr w:type="spellStart"/>
      <w:r w:rsidRPr="00B0378A">
        <w:rPr>
          <w:rFonts w:ascii="Times New Roman" w:hAnsi="Times New Roman" w:cs="Times New Roman"/>
          <w:sz w:val="24"/>
          <w:szCs w:val="24"/>
          <w:lang w:val="en-US"/>
        </w:rPr>
        <w:t>Wächtershäuser</w:t>
      </w:r>
      <w:proofErr w:type="spellEnd"/>
      <w:r w:rsidRPr="00B0378A">
        <w:rPr>
          <w:rFonts w:ascii="Times New Roman" w:hAnsi="Times New Roman" w:cs="Times New Roman"/>
          <w:sz w:val="24"/>
          <w:szCs w:val="24"/>
          <w:lang w:val="en-US"/>
        </w:rPr>
        <w:t xml:space="preserve">, 1990; Smith and </w:t>
      </w:r>
      <w:proofErr w:type="spellStart"/>
      <w:r w:rsidRPr="00B0378A">
        <w:rPr>
          <w:rFonts w:ascii="Times New Roman" w:hAnsi="Times New Roman" w:cs="Times New Roman"/>
          <w:sz w:val="24"/>
          <w:szCs w:val="24"/>
          <w:lang w:val="en-US"/>
        </w:rPr>
        <w:t>Morowitz</w:t>
      </w:r>
      <w:proofErr w:type="spellEnd"/>
      <w:r w:rsidRPr="00B0378A">
        <w:rPr>
          <w:rFonts w:ascii="Times New Roman" w:hAnsi="Times New Roman" w:cs="Times New Roman"/>
          <w:sz w:val="24"/>
          <w:szCs w:val="24"/>
          <w:lang w:val="en-US"/>
        </w:rPr>
        <w:t>, 2004; Marakushev and Belonogova, 2009, 2013; Fuch</w:t>
      </w:r>
      <w:r w:rsidR="00CF5244" w:rsidRPr="00B0378A">
        <w:rPr>
          <w:rFonts w:ascii="Times New Roman" w:hAnsi="Times New Roman" w:cs="Times New Roman"/>
          <w:sz w:val="24"/>
          <w:szCs w:val="24"/>
          <w:lang w:val="en-US"/>
        </w:rPr>
        <w:t>s</w:t>
      </w:r>
      <w:r w:rsidRPr="00B0378A">
        <w:rPr>
          <w:rFonts w:ascii="Times New Roman" w:hAnsi="Times New Roman" w:cs="Times New Roman"/>
          <w:sz w:val="24"/>
          <w:szCs w:val="24"/>
          <w:lang w:val="en-US"/>
        </w:rPr>
        <w:t xml:space="preserve">, 2011; </w:t>
      </w:r>
      <w:proofErr w:type="spellStart"/>
      <w:r w:rsidRPr="00B0378A">
        <w:rPr>
          <w:rFonts w:ascii="Times New Roman" w:hAnsi="Times New Roman" w:cs="Times New Roman"/>
          <w:sz w:val="24"/>
          <w:szCs w:val="24"/>
          <w:lang w:val="en-US"/>
        </w:rPr>
        <w:t>Braakman</w:t>
      </w:r>
      <w:proofErr w:type="spellEnd"/>
      <w:r w:rsidRPr="00B0378A">
        <w:rPr>
          <w:rFonts w:ascii="Times New Roman" w:hAnsi="Times New Roman" w:cs="Times New Roman"/>
          <w:sz w:val="24"/>
          <w:szCs w:val="24"/>
          <w:lang w:val="en-US"/>
        </w:rPr>
        <w:t xml:space="preserve"> and Smith, 2012, 2013). These include a</w:t>
      </w:r>
      <w:r w:rsidR="00300EAE" w:rsidRPr="00B0378A">
        <w:rPr>
          <w:rFonts w:ascii="Times New Roman" w:hAnsi="Times New Roman" w:cs="Times New Roman"/>
          <w:sz w:val="24"/>
          <w:szCs w:val="24"/>
          <w:lang w:val="en-US"/>
        </w:rPr>
        <w:t>n</w:t>
      </w:r>
      <w:r w:rsidRPr="00B0378A">
        <w:rPr>
          <w:rFonts w:ascii="Times New Roman" w:hAnsi="Times New Roman" w:cs="Times New Roman"/>
          <w:sz w:val="24"/>
          <w:szCs w:val="24"/>
          <w:lang w:val="en-US"/>
        </w:rPr>
        <w:t xml:space="preserve"> </w:t>
      </w:r>
      <w:r w:rsidR="00300EAE" w:rsidRPr="00B0378A">
        <w:rPr>
          <w:rFonts w:ascii="Times New Roman" w:hAnsi="Times New Roman" w:cs="Times New Roman"/>
          <w:sz w:val="24"/>
          <w:szCs w:val="24"/>
          <w:lang w:val="en-US"/>
        </w:rPr>
        <w:t xml:space="preserve">autocatalytic </w:t>
      </w:r>
      <w:r w:rsidRPr="00B0378A">
        <w:rPr>
          <w:rFonts w:ascii="Times New Roman" w:hAnsi="Times New Roman" w:cs="Times New Roman"/>
          <w:sz w:val="24"/>
          <w:szCs w:val="24"/>
          <w:lang w:val="en-US"/>
        </w:rPr>
        <w:t xml:space="preserve">reductive </w:t>
      </w:r>
      <w:proofErr w:type="spellStart"/>
      <w:r w:rsidR="007832AF" w:rsidRPr="00B0378A">
        <w:rPr>
          <w:rFonts w:ascii="Times New Roman" w:hAnsi="Times New Roman" w:cs="Times New Roman"/>
          <w:sz w:val="24"/>
          <w:szCs w:val="24"/>
          <w:lang w:val="en-US"/>
        </w:rPr>
        <w:t>tricarboxylic</w:t>
      </w:r>
      <w:proofErr w:type="spellEnd"/>
      <w:r w:rsidR="007832AF" w:rsidRPr="00B0378A">
        <w:rPr>
          <w:rFonts w:ascii="Times New Roman" w:hAnsi="Times New Roman" w:cs="Times New Roman"/>
          <w:sz w:val="24"/>
          <w:szCs w:val="24"/>
          <w:lang w:val="en-US"/>
        </w:rPr>
        <w:t xml:space="preserve"> acids (</w:t>
      </w:r>
      <w:proofErr w:type="spellStart"/>
      <w:r w:rsidR="007832AF" w:rsidRPr="00B0378A">
        <w:rPr>
          <w:rFonts w:ascii="Times New Roman" w:hAnsi="Times New Roman" w:cs="Times New Roman"/>
          <w:noProof/>
          <w:sz w:val="24"/>
          <w:szCs w:val="24"/>
          <w:lang w:val="en-US"/>
        </w:rPr>
        <w:t>rTCA</w:t>
      </w:r>
      <w:proofErr w:type="spellEnd"/>
      <w:r w:rsidR="007832AF" w:rsidRPr="00B0378A">
        <w:rPr>
          <w:rFonts w:ascii="Times New Roman" w:hAnsi="Times New Roman" w:cs="Times New Roman"/>
          <w:sz w:val="24"/>
          <w:szCs w:val="24"/>
          <w:lang w:val="en-US"/>
        </w:rPr>
        <w:t xml:space="preserve">) </w:t>
      </w:r>
      <w:r w:rsidRPr="00B0378A">
        <w:rPr>
          <w:rFonts w:ascii="Times New Roman" w:hAnsi="Times New Roman" w:cs="Times New Roman"/>
          <w:sz w:val="24"/>
          <w:szCs w:val="24"/>
          <w:lang w:val="en-US"/>
        </w:rPr>
        <w:t xml:space="preserve">cycle (reverse </w:t>
      </w:r>
      <w:r w:rsidR="007832AF" w:rsidRPr="00B0378A">
        <w:rPr>
          <w:rFonts w:ascii="Times New Roman" w:hAnsi="Times New Roman" w:cs="Times New Roman"/>
          <w:sz w:val="24"/>
          <w:szCs w:val="24"/>
          <w:lang w:val="en-US"/>
        </w:rPr>
        <w:t xml:space="preserve">citrate </w:t>
      </w:r>
      <w:r w:rsidRPr="00B0378A">
        <w:rPr>
          <w:rFonts w:ascii="Times New Roman" w:hAnsi="Times New Roman" w:cs="Times New Roman"/>
          <w:sz w:val="24"/>
          <w:szCs w:val="24"/>
          <w:lang w:val="en-US"/>
        </w:rPr>
        <w:t>cycle</w:t>
      </w:r>
      <w:r w:rsidR="007832AF" w:rsidRPr="00B0378A">
        <w:rPr>
          <w:rFonts w:ascii="Times New Roman" w:hAnsi="Times New Roman" w:cs="Times New Roman"/>
          <w:sz w:val="24"/>
          <w:szCs w:val="24"/>
          <w:lang w:val="en-US"/>
        </w:rPr>
        <w:t xml:space="preserve">, </w:t>
      </w:r>
      <w:proofErr w:type="spellStart"/>
      <w:r w:rsidRPr="00B0378A">
        <w:rPr>
          <w:rFonts w:ascii="Times New Roman" w:hAnsi="Times New Roman" w:cs="Times New Roman"/>
          <w:sz w:val="24"/>
          <w:szCs w:val="24"/>
          <w:lang w:val="en-US"/>
        </w:rPr>
        <w:t>Arnon</w:t>
      </w:r>
      <w:proofErr w:type="spellEnd"/>
      <w:r w:rsidRPr="00B0378A">
        <w:rPr>
          <w:rFonts w:ascii="Times New Roman" w:hAnsi="Times New Roman" w:cs="Times New Roman"/>
          <w:sz w:val="24"/>
          <w:szCs w:val="24"/>
          <w:lang w:val="en-US"/>
        </w:rPr>
        <w:t xml:space="preserve"> cycle), a 3-</w:t>
      </w:r>
      <w:r w:rsidRPr="00B0378A">
        <w:rPr>
          <w:rFonts w:ascii="Times New Roman" w:hAnsi="Times New Roman" w:cs="Times New Roman"/>
          <w:noProof/>
          <w:sz w:val="24"/>
          <w:szCs w:val="24"/>
          <w:lang w:val="en-US"/>
        </w:rPr>
        <w:t>hydroxypropionate</w:t>
      </w:r>
      <w:r w:rsidRPr="00B0378A">
        <w:rPr>
          <w:rFonts w:ascii="Times New Roman" w:hAnsi="Times New Roman" w:cs="Times New Roman"/>
          <w:sz w:val="24"/>
          <w:szCs w:val="24"/>
          <w:lang w:val="en-US"/>
        </w:rPr>
        <w:t xml:space="preserve"> cycle, a 3-hydroxypropionate/4-hydroxybutyrate cycle, a reductive </w:t>
      </w:r>
      <w:proofErr w:type="spellStart"/>
      <w:r w:rsidRPr="00B0378A">
        <w:rPr>
          <w:rFonts w:ascii="Times New Roman" w:hAnsi="Times New Roman" w:cs="Times New Roman"/>
          <w:sz w:val="24"/>
          <w:szCs w:val="24"/>
          <w:lang w:val="en-US"/>
        </w:rPr>
        <w:t>dicarboxylate</w:t>
      </w:r>
      <w:proofErr w:type="spellEnd"/>
      <w:r w:rsidRPr="00B0378A">
        <w:rPr>
          <w:rFonts w:ascii="Times New Roman" w:hAnsi="Times New Roman" w:cs="Times New Roman"/>
          <w:sz w:val="24"/>
          <w:szCs w:val="24"/>
          <w:lang w:val="en-US"/>
        </w:rPr>
        <w:t>/4-hydroxybutyrate cycle, and a reducing pentose phosphate (Calvin–Benson–</w:t>
      </w:r>
      <w:proofErr w:type="spellStart"/>
      <w:r w:rsidRPr="00B0378A">
        <w:rPr>
          <w:rFonts w:ascii="Times New Roman" w:hAnsi="Times New Roman" w:cs="Times New Roman"/>
          <w:sz w:val="24"/>
          <w:szCs w:val="24"/>
          <w:lang w:val="en-US"/>
        </w:rPr>
        <w:t>Bassham</w:t>
      </w:r>
      <w:proofErr w:type="spellEnd"/>
      <w:r w:rsidRPr="00B0378A">
        <w:rPr>
          <w:rFonts w:ascii="Times New Roman" w:hAnsi="Times New Roman" w:cs="Times New Roman"/>
          <w:sz w:val="24"/>
          <w:szCs w:val="24"/>
          <w:lang w:val="en-US"/>
        </w:rPr>
        <w:t>) cycle. The defined sequences of intermediates of these cycles are modules such that their combination can create a variety of metabolic systems, including the specific pathways of carbon fixation (</w:t>
      </w:r>
      <w:r w:rsidRPr="00B0378A">
        <w:rPr>
          <w:rFonts w:ascii="Times-Roman" w:hAnsi="Times-Roman" w:cs="Times-Roman"/>
          <w:sz w:val="24"/>
          <w:szCs w:val="24"/>
          <w:lang w:val="en-US"/>
        </w:rPr>
        <w:t xml:space="preserve">Lorenz </w:t>
      </w:r>
      <w:r w:rsidRPr="00B0378A">
        <w:rPr>
          <w:rFonts w:ascii="Times New Roman" w:hAnsi="Times New Roman" w:cs="Times New Roman"/>
          <w:sz w:val="24"/>
          <w:szCs w:val="24"/>
          <w:lang w:val="en-US"/>
        </w:rPr>
        <w:t xml:space="preserve">et al., 2011; Marakushev and Belonogova, 2010, 2015; </w:t>
      </w:r>
      <w:proofErr w:type="spellStart"/>
      <w:r w:rsidRPr="00B0378A">
        <w:rPr>
          <w:rFonts w:ascii="Times New Roman" w:hAnsi="Times New Roman" w:cs="Times New Roman"/>
          <w:sz w:val="24"/>
          <w:szCs w:val="24"/>
          <w:lang w:val="en-US"/>
        </w:rPr>
        <w:t>Braakman</w:t>
      </w:r>
      <w:proofErr w:type="spellEnd"/>
      <w:r w:rsidRPr="00B0378A">
        <w:rPr>
          <w:rFonts w:ascii="Times New Roman" w:hAnsi="Times New Roman" w:cs="Times New Roman"/>
          <w:sz w:val="24"/>
          <w:szCs w:val="24"/>
          <w:lang w:val="en-US"/>
        </w:rPr>
        <w:t xml:space="preserve"> and Smith, 2012, 2013). To </w:t>
      </w:r>
      <w:r w:rsidRPr="00B0378A">
        <w:rPr>
          <w:rFonts w:ascii="Times New Roman" w:hAnsi="Times New Roman" w:cs="Times New Roman"/>
          <w:sz w:val="24"/>
          <w:szCs w:val="24"/>
          <w:lang w:val="en-US"/>
        </w:rPr>
        <w:lastRenderedPageBreak/>
        <w:t>be considered a possible metabolic alternative, assimilating methane through autocatalytic cycle intermediates must satisfy the fundamental requirements of thermodynamics.</w:t>
      </w:r>
    </w:p>
    <w:p w:rsidR="006E3127" w:rsidRPr="00B0378A" w:rsidRDefault="006E3127" w:rsidP="00BB4DAB">
      <w:pPr>
        <w:pStyle w:val="p7"/>
        <w:spacing w:before="0" w:beforeAutospacing="0" w:after="0" w:afterAutospacing="0" w:line="360" w:lineRule="auto"/>
        <w:contextualSpacing/>
        <w:jc w:val="both"/>
        <w:rPr>
          <w:rStyle w:val="s1"/>
          <w:lang w:val="en-US"/>
        </w:rPr>
      </w:pPr>
    </w:p>
    <w:p w:rsidR="006E3127" w:rsidRPr="00B0378A" w:rsidRDefault="006E3127" w:rsidP="00BB4DAB">
      <w:pPr>
        <w:pStyle w:val="p7"/>
        <w:spacing w:before="0" w:beforeAutospacing="0" w:after="0" w:afterAutospacing="0" w:line="360" w:lineRule="auto"/>
        <w:contextualSpacing/>
        <w:jc w:val="both"/>
        <w:rPr>
          <w:b/>
          <w:lang w:val="en-US"/>
        </w:rPr>
      </w:pPr>
      <w:r w:rsidRPr="00B0378A">
        <w:rPr>
          <w:rStyle w:val="s1"/>
          <w:b/>
          <w:lang w:val="en-US"/>
        </w:rPr>
        <w:t>3 The proposed methane-fumarate cycle</w:t>
      </w:r>
    </w:p>
    <w:p w:rsidR="0009355C" w:rsidRPr="00B0378A" w:rsidRDefault="005D4B46" w:rsidP="00BB4DAB">
      <w:pPr>
        <w:spacing w:line="360" w:lineRule="auto"/>
        <w:contextualSpacing/>
        <w:jc w:val="both"/>
        <w:rPr>
          <w:rFonts w:ascii="Times New Roman" w:hAnsi="Times New Roman" w:cs="Times New Roman"/>
          <w:sz w:val="24"/>
          <w:szCs w:val="24"/>
          <w:lang w:val="en-US"/>
        </w:rPr>
      </w:pPr>
      <w:r w:rsidRPr="00B0378A">
        <w:rPr>
          <w:rFonts w:ascii="Times New Roman" w:hAnsi="Times New Roman" w:cs="Times New Roman"/>
          <w:sz w:val="24"/>
          <w:szCs w:val="24"/>
          <w:lang w:val="en-US"/>
        </w:rPr>
        <w:t xml:space="preserve">Based on the hypothesis of primordial anaerobic </w:t>
      </w:r>
      <w:proofErr w:type="spellStart"/>
      <w:r w:rsidRPr="00B0378A">
        <w:rPr>
          <w:rFonts w:ascii="Times New Roman" w:hAnsi="Times New Roman" w:cs="Times New Roman"/>
          <w:sz w:val="24"/>
          <w:szCs w:val="24"/>
          <w:lang w:val="en-US"/>
        </w:rPr>
        <w:t>methanotrophic</w:t>
      </w:r>
      <w:proofErr w:type="spellEnd"/>
      <w:r w:rsidRPr="00B0378A">
        <w:rPr>
          <w:rFonts w:ascii="Times New Roman" w:hAnsi="Times New Roman" w:cs="Times New Roman"/>
          <w:sz w:val="24"/>
          <w:szCs w:val="24"/>
          <w:lang w:val="en-US"/>
        </w:rPr>
        <w:t xml:space="preserve"> metabolism origin, we assume that some components and modules of the metabolic cycles (</w:t>
      </w:r>
      <w:hyperlink r:id="rId13" w:tooltip="Carboxylic acid" w:history="1">
        <w:r w:rsidRPr="00B0378A">
          <w:rPr>
            <w:rStyle w:val="a7"/>
            <w:rFonts w:ascii="Times New Roman" w:hAnsi="Times New Roman" w:cs="Times New Roman"/>
            <w:color w:val="auto"/>
            <w:sz w:val="24"/>
            <w:szCs w:val="24"/>
            <w:u w:val="none"/>
            <w:shd w:val="clear" w:color="auto" w:fill="FFFFFF"/>
            <w:lang w:val="en-US"/>
          </w:rPr>
          <w:t>carboxylic</w:t>
        </w:r>
      </w:hyperlink>
      <w:r w:rsidRPr="00B0378A">
        <w:rPr>
          <w:rFonts w:ascii="Times New Roman" w:hAnsi="Times New Roman" w:cs="Times New Roman"/>
          <w:sz w:val="24"/>
          <w:szCs w:val="24"/>
          <w:lang w:val="en-US"/>
        </w:rPr>
        <w:t xml:space="preserve"> and </w:t>
      </w:r>
      <w:proofErr w:type="spellStart"/>
      <w:r w:rsidRPr="00B0378A">
        <w:rPr>
          <w:rFonts w:ascii="Times New Roman" w:hAnsi="Times New Roman" w:cs="Times New Roman"/>
          <w:sz w:val="24"/>
          <w:szCs w:val="24"/>
          <w:lang w:val="en-US"/>
        </w:rPr>
        <w:t>keto</w:t>
      </w:r>
      <w:proofErr w:type="spellEnd"/>
      <w:r w:rsidRPr="00B0378A">
        <w:rPr>
          <w:rFonts w:ascii="Times New Roman" w:hAnsi="Times New Roman" w:cs="Times New Roman"/>
          <w:sz w:val="24"/>
          <w:szCs w:val="24"/>
          <w:lang w:val="en-US"/>
        </w:rPr>
        <w:t xml:space="preserve"> acids, and their associations (</w:t>
      </w:r>
      <w:proofErr w:type="spellStart"/>
      <w:r w:rsidRPr="00B0378A">
        <w:rPr>
          <w:rFonts w:ascii="Times New Roman" w:hAnsi="Times New Roman" w:cs="Times New Roman"/>
          <w:sz w:val="24"/>
          <w:szCs w:val="24"/>
          <w:lang w:val="en-US"/>
        </w:rPr>
        <w:t>parageneses</w:t>
      </w:r>
      <w:proofErr w:type="spellEnd"/>
      <w:r w:rsidRPr="00B0378A">
        <w:rPr>
          <w:rFonts w:ascii="Times New Roman" w:hAnsi="Times New Roman" w:cs="Times New Roman"/>
          <w:sz w:val="24"/>
          <w:szCs w:val="24"/>
          <w:lang w:val="en-US"/>
        </w:rPr>
        <w:t xml:space="preserve">)) may also be relicts of ancient </w:t>
      </w:r>
      <w:proofErr w:type="spellStart"/>
      <w:r w:rsidRPr="00B0378A">
        <w:rPr>
          <w:rFonts w:ascii="Times New Roman" w:hAnsi="Times New Roman" w:cs="Times New Roman"/>
          <w:sz w:val="24"/>
          <w:szCs w:val="24"/>
          <w:lang w:val="en-US"/>
        </w:rPr>
        <w:t>methanotrophic</w:t>
      </w:r>
      <w:proofErr w:type="spellEnd"/>
      <w:r w:rsidRPr="00B0378A">
        <w:rPr>
          <w:rFonts w:ascii="Times New Roman" w:hAnsi="Times New Roman" w:cs="Times New Roman"/>
          <w:sz w:val="24"/>
          <w:szCs w:val="24"/>
          <w:lang w:val="en-US"/>
        </w:rPr>
        <w:t xml:space="preserve"> metabolism. One of the few known reactions of CH</w:t>
      </w:r>
      <w:r w:rsidRPr="00B0378A">
        <w:rPr>
          <w:rFonts w:ascii="Times New Roman" w:hAnsi="Times New Roman" w:cs="Times New Roman"/>
          <w:sz w:val="24"/>
          <w:szCs w:val="24"/>
          <w:vertAlign w:val="subscript"/>
          <w:lang w:val="en-US"/>
        </w:rPr>
        <w:t>4</w:t>
      </w:r>
      <w:r w:rsidRPr="00B0378A">
        <w:rPr>
          <w:rFonts w:ascii="Times New Roman" w:hAnsi="Times New Roman" w:cs="Times New Roman"/>
          <w:sz w:val="24"/>
          <w:szCs w:val="24"/>
          <w:lang w:val="en-US"/>
        </w:rPr>
        <w:t xml:space="preserve"> fixation is the formation of 2-methylsuccinate as a result of the reaction: fumarate+CH</w:t>
      </w:r>
      <w:r w:rsidRPr="00B0378A">
        <w:rPr>
          <w:rFonts w:ascii="Times New Roman" w:hAnsi="Times New Roman" w:cs="Times New Roman"/>
          <w:sz w:val="24"/>
          <w:szCs w:val="24"/>
          <w:vertAlign w:val="subscript"/>
          <w:lang w:val="en-US"/>
        </w:rPr>
        <w:t>4</w:t>
      </w:r>
      <w:r w:rsidRPr="00B0378A">
        <w:rPr>
          <w:rFonts w:ascii="Times New Roman" w:hAnsi="Times New Roman" w:cs="Times New Roman"/>
          <w:sz w:val="24"/>
          <w:szCs w:val="24"/>
          <w:lang w:val="en-US"/>
        </w:rPr>
        <w:t xml:space="preserve"> → 2-methylsuccinate (</w:t>
      </w:r>
      <w:proofErr w:type="spellStart"/>
      <w:r w:rsidRPr="00B0378A">
        <w:rPr>
          <w:rFonts w:ascii="Times New Roman" w:hAnsi="Times New Roman" w:cs="Times New Roman"/>
          <w:sz w:val="24"/>
          <w:szCs w:val="24"/>
          <w:lang w:val="en-US"/>
        </w:rPr>
        <w:t>Thauer</w:t>
      </w:r>
      <w:proofErr w:type="spellEnd"/>
      <w:r w:rsidRPr="00B0378A">
        <w:rPr>
          <w:rFonts w:ascii="Times New Roman" w:hAnsi="Times New Roman" w:cs="Times New Roman"/>
          <w:sz w:val="24"/>
          <w:szCs w:val="24"/>
          <w:lang w:val="en-US"/>
        </w:rPr>
        <w:t xml:space="preserve"> and </w:t>
      </w:r>
      <w:proofErr w:type="spellStart"/>
      <w:r w:rsidRPr="00B0378A">
        <w:rPr>
          <w:rFonts w:ascii="Times New Roman" w:hAnsi="Times New Roman" w:cs="Times New Roman"/>
          <w:sz w:val="24"/>
          <w:szCs w:val="24"/>
          <w:lang w:val="en-US"/>
        </w:rPr>
        <w:t>Shima</w:t>
      </w:r>
      <w:proofErr w:type="spellEnd"/>
      <w:r w:rsidRPr="00B0378A">
        <w:rPr>
          <w:rFonts w:ascii="Times New Roman" w:hAnsi="Times New Roman" w:cs="Times New Roman"/>
          <w:sz w:val="24"/>
          <w:szCs w:val="24"/>
          <w:lang w:val="en-US"/>
        </w:rPr>
        <w:t>, 2008</w:t>
      </w:r>
      <w:r w:rsidRPr="00B0378A">
        <w:rPr>
          <w:rFonts w:ascii="Times New Roman" w:eastAsia="MinionPro-Regular" w:hAnsi="Times New Roman" w:cs="Times New Roman"/>
          <w:sz w:val="24"/>
          <w:szCs w:val="24"/>
          <w:lang w:val="en-US"/>
        </w:rPr>
        <w:t>;</w:t>
      </w:r>
      <w:r w:rsidRPr="00B0378A">
        <w:rPr>
          <w:rFonts w:ascii="Times New Roman" w:hAnsi="Times New Roman" w:cs="Times New Roman"/>
          <w:sz w:val="24"/>
          <w:szCs w:val="24"/>
          <w:lang w:val="en-US"/>
        </w:rPr>
        <w:t xml:space="preserve"> Haynes and Gonzalez, 2014)</w:t>
      </w:r>
      <w:r w:rsidR="002B4875" w:rsidRPr="00B0378A">
        <w:rPr>
          <w:rFonts w:ascii="Times New Roman" w:hAnsi="Times New Roman" w:cs="Times New Roman"/>
          <w:sz w:val="24"/>
          <w:szCs w:val="24"/>
          <w:lang w:val="en-US"/>
        </w:rPr>
        <w:t>,</w:t>
      </w:r>
      <w:r w:rsidR="00386B3D" w:rsidRPr="00B0378A">
        <w:rPr>
          <w:rFonts w:ascii="Times New Roman" w:hAnsi="Times New Roman" w:cs="Times New Roman"/>
          <w:sz w:val="24"/>
          <w:szCs w:val="24"/>
          <w:lang w:val="en-US"/>
        </w:rPr>
        <w:t xml:space="preserve"> and</w:t>
      </w:r>
      <w:r w:rsidRPr="00B0378A">
        <w:rPr>
          <w:rFonts w:ascii="Times New Roman" w:hAnsi="Times New Roman" w:cs="Times New Roman"/>
          <w:sz w:val="24"/>
          <w:szCs w:val="24"/>
          <w:lang w:val="en-US"/>
        </w:rPr>
        <w:t xml:space="preserve"> </w:t>
      </w:r>
      <w:r w:rsidR="00386B3D" w:rsidRPr="00B0378A">
        <w:rPr>
          <w:rFonts w:ascii="Times New Roman" w:hAnsi="Times New Roman" w:cs="Times New Roman"/>
          <w:sz w:val="24"/>
          <w:szCs w:val="24"/>
          <w:lang w:val="en-US"/>
        </w:rPr>
        <w:t>f</w:t>
      </w:r>
      <w:r w:rsidR="00746AE7" w:rsidRPr="00B0378A">
        <w:rPr>
          <w:rFonts w:ascii="Times New Roman" w:hAnsi="Times New Roman" w:cs="Times New Roman"/>
          <w:sz w:val="24"/>
          <w:szCs w:val="24"/>
          <w:lang w:val="en-US"/>
        </w:rPr>
        <w:t xml:space="preserve">umarate addition has been widely proposed as an initial step in the anaerobic oxidation of both aromatic and aliphatic hydrocarbons </w:t>
      </w:r>
      <w:r w:rsidR="00746AE7" w:rsidRPr="00B0378A">
        <w:rPr>
          <w:rFonts w:ascii="Times New Roman" w:eastAsia="MinionPro-Regular" w:hAnsi="Times New Roman" w:cs="Times New Roman"/>
          <w:sz w:val="24"/>
          <w:szCs w:val="24"/>
          <w:lang w:val="en-US"/>
        </w:rPr>
        <w:t>(</w:t>
      </w:r>
      <w:proofErr w:type="spellStart"/>
      <w:r w:rsidR="00746AE7" w:rsidRPr="00B0378A">
        <w:rPr>
          <w:rFonts w:ascii="Times New Roman" w:hAnsi="Times New Roman" w:cs="Times New Roman"/>
          <w:sz w:val="24"/>
          <w:szCs w:val="24"/>
          <w:lang w:val="en-US"/>
        </w:rPr>
        <w:t>Musat</w:t>
      </w:r>
      <w:proofErr w:type="spellEnd"/>
      <w:r w:rsidR="00746AE7" w:rsidRPr="00B0378A">
        <w:rPr>
          <w:rFonts w:ascii="Times New Roman" w:hAnsi="Times New Roman" w:cs="Times New Roman"/>
          <w:sz w:val="24"/>
          <w:szCs w:val="24"/>
          <w:lang w:val="en-US"/>
        </w:rPr>
        <w:t xml:space="preserve">, 2015). </w:t>
      </w:r>
      <w:r w:rsidR="00725BF3" w:rsidRPr="00B0378A">
        <w:rPr>
          <w:rFonts w:ascii="Times New Roman" w:hAnsi="Times New Roman" w:cs="Times New Roman"/>
          <w:sz w:val="24"/>
          <w:szCs w:val="24"/>
          <w:lang w:val="en-US"/>
        </w:rPr>
        <w:t>The reaction of methane with fumarate satisfies the “minimal energy requirements” for autotrophic growth (Beasley</w:t>
      </w:r>
      <w:r w:rsidR="00C55C1D" w:rsidRPr="00B0378A">
        <w:rPr>
          <w:rFonts w:ascii="Times New Roman" w:hAnsi="Times New Roman" w:cs="Times New Roman"/>
          <w:sz w:val="24"/>
          <w:szCs w:val="24"/>
          <w:lang w:val="en-US"/>
        </w:rPr>
        <w:t xml:space="preserve"> and</w:t>
      </w:r>
      <w:r w:rsidR="00725BF3" w:rsidRPr="00B0378A">
        <w:rPr>
          <w:rFonts w:ascii="Times New Roman" w:hAnsi="Times New Roman" w:cs="Times New Roman"/>
          <w:sz w:val="24"/>
          <w:szCs w:val="24"/>
          <w:lang w:val="en-US"/>
        </w:rPr>
        <w:t xml:space="preserve"> N</w:t>
      </w:r>
      <w:r w:rsidR="006005A1" w:rsidRPr="00B0378A">
        <w:rPr>
          <w:rFonts w:ascii="Times New Roman" w:hAnsi="Times New Roman" w:cs="Times New Roman"/>
          <w:sz w:val="24"/>
          <w:szCs w:val="24"/>
          <w:lang w:val="en-US"/>
        </w:rPr>
        <w:t>a</w:t>
      </w:r>
      <w:r w:rsidR="00725BF3" w:rsidRPr="00B0378A">
        <w:rPr>
          <w:rFonts w:ascii="Times New Roman" w:hAnsi="Times New Roman" w:cs="Times New Roman"/>
          <w:sz w:val="24"/>
          <w:szCs w:val="24"/>
          <w:lang w:val="en-US"/>
        </w:rPr>
        <w:t>nny, 2012)</w:t>
      </w:r>
      <w:r w:rsidR="00A5047A" w:rsidRPr="00B0378A">
        <w:rPr>
          <w:rFonts w:ascii="Times New Roman" w:hAnsi="Times New Roman" w:cs="Times New Roman"/>
          <w:sz w:val="24"/>
          <w:szCs w:val="24"/>
          <w:lang w:val="en-US"/>
        </w:rPr>
        <w:t>,</w:t>
      </w:r>
      <w:r w:rsidR="00725BF3" w:rsidRPr="00B0378A">
        <w:rPr>
          <w:rFonts w:ascii="Times New Roman" w:hAnsi="Times New Roman" w:cs="Times New Roman"/>
          <w:sz w:val="24"/>
          <w:szCs w:val="24"/>
          <w:lang w:val="en-US"/>
        </w:rPr>
        <w:t xml:space="preserve"> and we consider the possibility of its participation in nascent autotrophic metabolism.</w:t>
      </w:r>
      <w:r w:rsidR="00746AE7" w:rsidRPr="00B0378A">
        <w:rPr>
          <w:rFonts w:ascii="Times New Roman" w:hAnsi="Times New Roman" w:cs="Times New Roman"/>
          <w:sz w:val="24"/>
          <w:szCs w:val="24"/>
          <w:lang w:val="en-US"/>
        </w:rPr>
        <w:t xml:space="preserve"> </w:t>
      </w:r>
      <w:r w:rsidR="002D4E21" w:rsidRPr="00B0378A">
        <w:rPr>
          <w:rFonts w:ascii="Times New Roman" w:hAnsi="Times New Roman" w:cs="Times New Roman"/>
          <w:sz w:val="24"/>
          <w:szCs w:val="24"/>
          <w:lang w:val="en-US"/>
        </w:rPr>
        <w:t xml:space="preserve">We propose a simplified model of the methane-fumarate (MF) cycle, Fig. 2, which could have originated in the reductive </w:t>
      </w:r>
      <w:proofErr w:type="spellStart"/>
      <w:r w:rsidR="002D4E21" w:rsidRPr="00B0378A">
        <w:rPr>
          <w:rFonts w:ascii="Times New Roman" w:hAnsi="Times New Roman" w:cs="Times New Roman"/>
          <w:sz w:val="24"/>
          <w:szCs w:val="24"/>
          <w:lang w:val="en-US"/>
        </w:rPr>
        <w:t>Archean</w:t>
      </w:r>
      <w:proofErr w:type="spellEnd"/>
      <w:r w:rsidR="002D4E21" w:rsidRPr="00B0378A">
        <w:rPr>
          <w:rFonts w:ascii="Times New Roman" w:hAnsi="Times New Roman" w:cs="Times New Roman"/>
          <w:sz w:val="24"/>
          <w:szCs w:val="24"/>
          <w:lang w:val="en-US"/>
        </w:rPr>
        <w:t xml:space="preserve"> hydrothermal systems, at a high partial pressure of endogenous methane (facies </w:t>
      </w:r>
      <w:r w:rsidR="002D4E21" w:rsidRPr="00B0378A">
        <w:rPr>
          <w:rFonts w:ascii="Times New Roman" w:hAnsi="Times New Roman" w:cs="Times New Roman"/>
          <w:b/>
          <w:sz w:val="24"/>
          <w:szCs w:val="24"/>
          <w:lang w:val="en-US"/>
        </w:rPr>
        <w:t>II</w:t>
      </w:r>
      <w:r w:rsidR="002D4E21" w:rsidRPr="00B0378A">
        <w:rPr>
          <w:rFonts w:ascii="Times New Roman" w:hAnsi="Times New Roman" w:cs="Times New Roman"/>
          <w:sz w:val="24"/>
          <w:szCs w:val="24"/>
          <w:lang w:val="en-US"/>
        </w:rPr>
        <w:t>, Figure 1).</w:t>
      </w:r>
      <w:r w:rsidR="001251B9" w:rsidRPr="00B0378A">
        <w:rPr>
          <w:rFonts w:ascii="Times New Roman" w:hAnsi="Times New Roman" w:cs="Times New Roman"/>
          <w:sz w:val="24"/>
          <w:szCs w:val="24"/>
          <w:lang w:val="en-US"/>
        </w:rPr>
        <w:t xml:space="preserve"> </w:t>
      </w:r>
      <w:r w:rsidR="002D4E21" w:rsidRPr="00B0378A">
        <w:rPr>
          <w:rFonts w:ascii="Times New Roman" w:hAnsi="Times New Roman" w:cs="Times New Roman"/>
          <w:noProof/>
          <w:sz w:val="24"/>
          <w:szCs w:val="24"/>
          <w:lang w:val="en-US"/>
        </w:rPr>
        <w:t>The cycle</w:t>
      </w:r>
      <w:r w:rsidR="002D4E21" w:rsidRPr="00B0378A">
        <w:rPr>
          <w:rFonts w:ascii="Times New Roman" w:hAnsi="Times New Roman" w:cs="Times New Roman"/>
          <w:sz w:val="24"/>
          <w:szCs w:val="24"/>
          <w:lang w:val="en-US"/>
        </w:rPr>
        <w:t xml:space="preserve"> is initiated by the reaction of fumarate + methane → 2-</w:t>
      </w:r>
      <w:r w:rsidR="002D4E21" w:rsidRPr="00B0378A">
        <w:rPr>
          <w:rFonts w:ascii="Times New Roman" w:hAnsi="Times New Roman" w:cs="Times New Roman"/>
          <w:noProof/>
          <w:sz w:val="24"/>
          <w:szCs w:val="24"/>
          <w:lang w:val="en-US"/>
        </w:rPr>
        <w:t>methylsuccinate</w:t>
      </w:r>
      <w:r w:rsidR="002D4E21" w:rsidRPr="00B0378A">
        <w:rPr>
          <w:rFonts w:ascii="Times New Roman" w:hAnsi="Times New Roman" w:cs="Times New Roman"/>
          <w:sz w:val="24"/>
          <w:szCs w:val="24"/>
          <w:lang w:val="en-US"/>
        </w:rPr>
        <w:t>.</w:t>
      </w:r>
      <w:r w:rsidR="00746AE7" w:rsidRPr="00B0378A">
        <w:rPr>
          <w:rFonts w:ascii="Times New Roman" w:hAnsi="Times New Roman" w:cs="Times New Roman"/>
          <w:sz w:val="24"/>
          <w:szCs w:val="24"/>
          <w:lang w:val="en-US"/>
        </w:rPr>
        <w:t xml:space="preserve"> </w:t>
      </w:r>
      <w:r w:rsidR="001251B9" w:rsidRPr="00B0378A">
        <w:rPr>
          <w:rFonts w:ascii="Times New Roman" w:hAnsi="Times New Roman" w:cs="Times New Roman"/>
          <w:sz w:val="24"/>
          <w:szCs w:val="24"/>
          <w:lang w:val="en-US"/>
        </w:rPr>
        <w:t>In the hydration and dehydrogenation or anaerobic oxidation reactions, 2-</w:t>
      </w:r>
      <w:r w:rsidR="001251B9" w:rsidRPr="00B0378A">
        <w:rPr>
          <w:rFonts w:ascii="Times New Roman" w:hAnsi="Times New Roman" w:cs="Times New Roman"/>
          <w:noProof/>
          <w:sz w:val="24"/>
          <w:szCs w:val="24"/>
          <w:lang w:val="en-US"/>
        </w:rPr>
        <w:t>methylsuccinate</w:t>
      </w:r>
      <w:r w:rsidR="001251B9" w:rsidRPr="00B0378A">
        <w:rPr>
          <w:rFonts w:ascii="Times New Roman" w:hAnsi="Times New Roman" w:cs="Times New Roman"/>
          <w:sz w:val="24"/>
          <w:szCs w:val="24"/>
          <w:lang w:val="en-US"/>
        </w:rPr>
        <w:t xml:space="preserve"> is converted to citramalate, which is </w:t>
      </w:r>
      <w:proofErr w:type="spellStart"/>
      <w:r w:rsidR="001251B9" w:rsidRPr="00B0378A">
        <w:rPr>
          <w:rFonts w:ascii="Times New Roman" w:hAnsi="Times New Roman" w:cs="Times New Roman"/>
          <w:sz w:val="24"/>
          <w:szCs w:val="24"/>
          <w:lang w:val="en-US"/>
        </w:rPr>
        <w:t>disproportionate</w:t>
      </w:r>
      <w:r w:rsidR="00B11F83" w:rsidRPr="00B0378A">
        <w:rPr>
          <w:rFonts w:ascii="Times New Roman" w:hAnsi="Times New Roman" w:cs="Times New Roman"/>
          <w:sz w:val="24"/>
          <w:szCs w:val="24"/>
          <w:lang w:val="en-US"/>
        </w:rPr>
        <w:t>d</w:t>
      </w:r>
      <w:proofErr w:type="spellEnd"/>
      <w:r w:rsidR="001251B9" w:rsidRPr="00B0378A">
        <w:rPr>
          <w:rFonts w:ascii="Times New Roman" w:hAnsi="Times New Roman" w:cs="Times New Roman"/>
          <w:sz w:val="24"/>
          <w:szCs w:val="24"/>
          <w:lang w:val="en-US"/>
        </w:rPr>
        <w:t xml:space="preserve"> to acetate and pyruvate </w:t>
      </w:r>
      <w:r w:rsidR="001251B9" w:rsidRPr="00B0378A">
        <w:rPr>
          <w:rFonts w:ascii="Times New Roman" w:hAnsi="Times New Roman" w:cs="Times New Roman"/>
          <w:sz w:val="24"/>
          <w:szCs w:val="24"/>
          <w:shd w:val="clear" w:color="auto" w:fill="FFFFFF"/>
          <w:lang w:val="en-US"/>
        </w:rPr>
        <w:t xml:space="preserve">with cleavage of </w:t>
      </w:r>
      <w:r w:rsidR="002D4E21" w:rsidRPr="00B0378A">
        <w:rPr>
          <w:rFonts w:ascii="Times New Roman" w:hAnsi="Times New Roman" w:cs="Times New Roman"/>
          <w:noProof/>
          <w:sz w:val="24"/>
          <w:szCs w:val="24"/>
          <w:shd w:val="clear" w:color="auto" w:fill="FFFFFF"/>
          <w:lang w:val="en-US"/>
        </w:rPr>
        <w:t xml:space="preserve">a </w:t>
      </w:r>
      <w:r w:rsidR="001251B9" w:rsidRPr="00B0378A">
        <w:rPr>
          <w:rFonts w:ascii="Times New Roman" w:hAnsi="Times New Roman" w:cs="Times New Roman"/>
          <w:noProof/>
          <w:sz w:val="24"/>
          <w:szCs w:val="24"/>
          <w:shd w:val="clear" w:color="auto" w:fill="FFFFFF"/>
          <w:lang w:val="en-US"/>
        </w:rPr>
        <w:t>carbon-carbon</w:t>
      </w:r>
      <w:r w:rsidR="001251B9" w:rsidRPr="00B0378A">
        <w:rPr>
          <w:rFonts w:ascii="Times New Roman" w:hAnsi="Times New Roman" w:cs="Times New Roman"/>
          <w:sz w:val="24"/>
          <w:szCs w:val="24"/>
          <w:shd w:val="clear" w:color="auto" w:fill="FFFFFF"/>
          <w:lang w:val="en-US"/>
        </w:rPr>
        <w:t xml:space="preserve"> bond. </w:t>
      </w:r>
      <w:r w:rsidR="001251B9" w:rsidRPr="00B0378A">
        <w:rPr>
          <w:rFonts w:ascii="Times New Roman" w:hAnsi="Times New Roman" w:cs="Times New Roman"/>
          <w:sz w:val="24"/>
          <w:szCs w:val="24"/>
          <w:lang w:val="en-US"/>
        </w:rPr>
        <w:t xml:space="preserve">Pyruvate is an important “hub” metabolite that is a precursor for amino acids, </w:t>
      </w:r>
      <w:r w:rsidR="00787F2F" w:rsidRPr="00B0378A">
        <w:rPr>
          <w:rFonts w:ascii="Times New Roman" w:hAnsi="Times New Roman" w:cs="Times New Roman"/>
          <w:sz w:val="24"/>
          <w:szCs w:val="24"/>
          <w:lang w:val="en-US"/>
        </w:rPr>
        <w:t>carbohydrates</w:t>
      </w:r>
      <w:r w:rsidR="001251B9" w:rsidRPr="00B0378A">
        <w:rPr>
          <w:rFonts w:ascii="Times New Roman" w:hAnsi="Times New Roman" w:cs="Times New Roman"/>
          <w:sz w:val="24"/>
          <w:szCs w:val="24"/>
          <w:lang w:val="en-US"/>
        </w:rPr>
        <w:t xml:space="preserve">, cofactors, and lipids in </w:t>
      </w:r>
      <w:r w:rsidR="002D4E21" w:rsidRPr="00B0378A">
        <w:rPr>
          <w:rFonts w:ascii="Times New Roman" w:hAnsi="Times New Roman" w:cs="Times New Roman"/>
          <w:noProof/>
          <w:sz w:val="24"/>
          <w:szCs w:val="24"/>
          <w:lang w:val="en-US"/>
        </w:rPr>
        <w:t xml:space="preserve">an </w:t>
      </w:r>
      <w:r w:rsidR="001251B9" w:rsidRPr="00B0378A">
        <w:rPr>
          <w:rFonts w:ascii="Times New Roman" w:hAnsi="Times New Roman" w:cs="Times New Roman"/>
          <w:noProof/>
          <w:sz w:val="24"/>
          <w:szCs w:val="24"/>
          <w:lang w:val="en-US"/>
        </w:rPr>
        <w:t>extant</w:t>
      </w:r>
      <w:r w:rsidR="001251B9" w:rsidRPr="00B0378A">
        <w:rPr>
          <w:rFonts w:ascii="Times New Roman" w:hAnsi="Times New Roman" w:cs="Times New Roman"/>
          <w:sz w:val="24"/>
          <w:szCs w:val="24"/>
          <w:lang w:val="en-US"/>
        </w:rPr>
        <w:t xml:space="preserve"> metabolic network. </w:t>
      </w:r>
      <w:r w:rsidR="00787F2F" w:rsidRPr="00B0378A">
        <w:rPr>
          <w:rFonts w:ascii="Times New Roman" w:hAnsi="Times New Roman" w:cs="Times New Roman"/>
          <w:sz w:val="24"/>
          <w:szCs w:val="24"/>
          <w:lang w:val="en-US"/>
        </w:rPr>
        <w:t>The following carbon assimilation reaction in the form of CO</w:t>
      </w:r>
      <w:r w:rsidR="00787F2F" w:rsidRPr="00B0378A">
        <w:rPr>
          <w:rFonts w:ascii="Times New Roman" w:hAnsi="Times New Roman" w:cs="Times New Roman"/>
          <w:sz w:val="24"/>
          <w:szCs w:val="24"/>
          <w:vertAlign w:val="subscript"/>
          <w:lang w:val="en-US"/>
        </w:rPr>
        <w:t>2</w:t>
      </w:r>
      <w:r w:rsidR="00787F2F" w:rsidRPr="00B0378A">
        <w:rPr>
          <w:rFonts w:ascii="Times New Roman" w:hAnsi="Times New Roman" w:cs="Times New Roman"/>
          <w:sz w:val="24"/>
          <w:szCs w:val="24"/>
          <w:lang w:val="en-US"/>
        </w:rPr>
        <w:t xml:space="preserve"> with the formation of oxaloacetate is a biomimetic </w:t>
      </w:r>
      <w:r w:rsidR="00787F2F" w:rsidRPr="00B0378A">
        <w:rPr>
          <w:rFonts w:ascii="Times New Roman" w:hAnsi="Times New Roman" w:cs="Times New Roman"/>
          <w:noProof/>
          <w:sz w:val="24"/>
          <w:szCs w:val="24"/>
          <w:lang w:val="en-US"/>
        </w:rPr>
        <w:t>analogue</w:t>
      </w:r>
      <w:r w:rsidR="00787F2F" w:rsidRPr="00B0378A">
        <w:rPr>
          <w:rFonts w:ascii="Times New Roman" w:hAnsi="Times New Roman" w:cs="Times New Roman"/>
          <w:sz w:val="24"/>
          <w:szCs w:val="24"/>
          <w:lang w:val="en-US"/>
        </w:rPr>
        <w:t xml:space="preserve"> of the </w:t>
      </w:r>
      <w:r w:rsidR="00A5047A" w:rsidRPr="00B0378A">
        <w:rPr>
          <w:rFonts w:ascii="Times New Roman" w:hAnsi="Times New Roman" w:cs="Times New Roman"/>
          <w:sz w:val="24"/>
          <w:szCs w:val="24"/>
          <w:lang w:val="en-US"/>
        </w:rPr>
        <w:t xml:space="preserve">reductive </w:t>
      </w:r>
      <w:proofErr w:type="spellStart"/>
      <w:r w:rsidR="00A5047A" w:rsidRPr="00B0378A">
        <w:rPr>
          <w:rFonts w:ascii="Times New Roman" w:hAnsi="Times New Roman" w:cs="Times New Roman"/>
          <w:sz w:val="24"/>
          <w:szCs w:val="24"/>
          <w:lang w:val="en-US"/>
        </w:rPr>
        <w:t>tricarboxylic</w:t>
      </w:r>
      <w:proofErr w:type="spellEnd"/>
      <w:r w:rsidR="00A5047A" w:rsidRPr="00B0378A">
        <w:rPr>
          <w:rFonts w:ascii="Times New Roman" w:hAnsi="Times New Roman" w:cs="Times New Roman"/>
          <w:sz w:val="24"/>
          <w:szCs w:val="24"/>
          <w:lang w:val="en-US"/>
        </w:rPr>
        <w:t xml:space="preserve"> acid (</w:t>
      </w:r>
      <w:proofErr w:type="spellStart"/>
      <w:r w:rsidR="00787F2F" w:rsidRPr="00B0378A">
        <w:rPr>
          <w:rFonts w:ascii="Times New Roman" w:hAnsi="Times New Roman" w:cs="Times New Roman"/>
          <w:noProof/>
          <w:sz w:val="24"/>
          <w:szCs w:val="24"/>
          <w:lang w:val="en-US"/>
        </w:rPr>
        <w:t>rTCA</w:t>
      </w:r>
      <w:proofErr w:type="spellEnd"/>
      <w:r w:rsidR="00A5047A" w:rsidRPr="00B0378A">
        <w:rPr>
          <w:rFonts w:ascii="Times New Roman" w:hAnsi="Times New Roman" w:cs="Times New Roman"/>
          <w:sz w:val="24"/>
          <w:szCs w:val="24"/>
          <w:lang w:val="en-US"/>
        </w:rPr>
        <w:t>)</w:t>
      </w:r>
      <w:r w:rsidR="00574D8F" w:rsidRPr="00B0378A">
        <w:rPr>
          <w:rFonts w:ascii="Times New Roman" w:hAnsi="Times New Roman" w:cs="Times New Roman"/>
          <w:sz w:val="24"/>
          <w:szCs w:val="24"/>
          <w:lang w:val="en-US"/>
        </w:rPr>
        <w:t xml:space="preserve"> cycle</w:t>
      </w:r>
      <w:r w:rsidR="00787F2F" w:rsidRPr="00B0378A">
        <w:rPr>
          <w:rFonts w:ascii="Times New Roman" w:hAnsi="Times New Roman" w:cs="Times New Roman"/>
          <w:sz w:val="24"/>
          <w:szCs w:val="24"/>
          <w:lang w:val="en-US"/>
        </w:rPr>
        <w:t xml:space="preserve"> reaction. </w:t>
      </w:r>
      <w:proofErr w:type="gramStart"/>
      <w:r w:rsidR="001251B9" w:rsidRPr="00B0378A">
        <w:rPr>
          <w:rFonts w:ascii="Times New Roman" w:hAnsi="Times New Roman" w:cs="Times New Roman"/>
          <w:sz w:val="24"/>
          <w:szCs w:val="24"/>
          <w:lang w:val="en-US"/>
        </w:rPr>
        <w:t>An</w:t>
      </w:r>
      <w:proofErr w:type="gramEnd"/>
      <w:r w:rsidR="001251B9" w:rsidRPr="00B0378A">
        <w:rPr>
          <w:rFonts w:ascii="Times New Roman" w:hAnsi="Times New Roman" w:cs="Times New Roman"/>
          <w:sz w:val="24"/>
          <w:szCs w:val="24"/>
          <w:lang w:val="en-US"/>
        </w:rPr>
        <w:t xml:space="preserve"> </w:t>
      </w:r>
      <w:r w:rsidR="001251B9" w:rsidRPr="00B0378A">
        <w:rPr>
          <w:rFonts w:ascii="Times New Roman" w:hAnsi="Times New Roman" w:cs="Times New Roman"/>
          <w:sz w:val="24"/>
          <w:szCs w:val="24"/>
        </w:rPr>
        <w:t>α</w:t>
      </w:r>
      <w:r w:rsidR="001251B9" w:rsidRPr="00B0378A">
        <w:rPr>
          <w:rFonts w:ascii="Times New Roman" w:hAnsi="Times New Roman" w:cs="Times New Roman"/>
          <w:sz w:val="24"/>
          <w:szCs w:val="24"/>
          <w:lang w:val="en-US"/>
        </w:rPr>
        <w:t xml:space="preserve">-carboxylation of pyruvate is a critical anabolic pathway in modern biochemistry, which resupplies </w:t>
      </w:r>
      <w:r w:rsidR="001251B9" w:rsidRPr="00B0378A">
        <w:rPr>
          <w:rFonts w:ascii="Times New Roman" w:hAnsi="Times New Roman" w:cs="Times New Roman"/>
          <w:noProof/>
          <w:sz w:val="24"/>
          <w:szCs w:val="24"/>
          <w:lang w:val="en-US"/>
        </w:rPr>
        <w:t>rTCA</w:t>
      </w:r>
      <w:r w:rsidR="001251B9" w:rsidRPr="00B0378A">
        <w:rPr>
          <w:rFonts w:ascii="Times New Roman" w:hAnsi="Times New Roman" w:cs="Times New Roman"/>
          <w:sz w:val="24"/>
          <w:szCs w:val="24"/>
          <w:lang w:val="en-US"/>
        </w:rPr>
        <w:t xml:space="preserve"> cycle intermediates. Oxaloacetate is transformed into fumarate in the reactions of the citrate cycle intermediates. </w:t>
      </w:r>
      <w:r w:rsidR="00CF7D1A" w:rsidRPr="00B0378A">
        <w:rPr>
          <w:rFonts w:ascii="Times New Roman" w:hAnsi="Times New Roman" w:cs="Times New Roman"/>
          <w:sz w:val="24"/>
          <w:szCs w:val="24"/>
          <w:lang w:val="en-US"/>
        </w:rPr>
        <w:t>The resulting fumarate assimilates methane and begins a new MF cycle, in one turnover of which an acetate molecule is formed from methane and carbon dioxide molecules</w:t>
      </w:r>
      <w:r w:rsidR="00FE6543" w:rsidRPr="00B0378A">
        <w:rPr>
          <w:rFonts w:ascii="Times New Roman" w:hAnsi="Times New Roman" w:cs="Times New Roman"/>
          <w:sz w:val="24"/>
          <w:szCs w:val="24"/>
          <w:lang w:val="en-US"/>
        </w:rPr>
        <w:t>: CH</w:t>
      </w:r>
      <w:r w:rsidR="00FE6543" w:rsidRPr="00B0378A">
        <w:rPr>
          <w:rFonts w:ascii="Times New Roman" w:hAnsi="Times New Roman" w:cs="Times New Roman"/>
          <w:sz w:val="24"/>
          <w:szCs w:val="24"/>
          <w:vertAlign w:val="subscript"/>
          <w:lang w:val="en-US"/>
        </w:rPr>
        <w:t>4</w:t>
      </w:r>
      <w:r w:rsidR="00FE6543" w:rsidRPr="00B0378A">
        <w:rPr>
          <w:rFonts w:ascii="Times New Roman" w:hAnsi="Times New Roman" w:cs="Times New Roman"/>
          <w:sz w:val="24"/>
          <w:szCs w:val="24"/>
          <w:lang w:val="en-US"/>
        </w:rPr>
        <w:t>+CO</w:t>
      </w:r>
      <w:r w:rsidR="00FE6543" w:rsidRPr="00B0378A">
        <w:rPr>
          <w:rFonts w:ascii="Times New Roman" w:hAnsi="Times New Roman" w:cs="Times New Roman"/>
          <w:sz w:val="24"/>
          <w:szCs w:val="24"/>
          <w:vertAlign w:val="subscript"/>
          <w:lang w:val="en-US"/>
        </w:rPr>
        <w:t>2</w:t>
      </w:r>
      <w:r w:rsidR="00FE6543" w:rsidRPr="00B0378A">
        <w:rPr>
          <w:rFonts w:ascii="Times New Roman" w:hAnsi="Times New Roman" w:cs="Times New Roman"/>
          <w:sz w:val="24"/>
          <w:szCs w:val="24"/>
          <w:lang w:val="en-US"/>
        </w:rPr>
        <w:t xml:space="preserve"> = CH</w:t>
      </w:r>
      <w:r w:rsidR="00FE6543" w:rsidRPr="00B0378A">
        <w:rPr>
          <w:rFonts w:ascii="Times New Roman" w:hAnsi="Times New Roman" w:cs="Times New Roman"/>
          <w:sz w:val="24"/>
          <w:szCs w:val="24"/>
          <w:vertAlign w:val="subscript"/>
          <w:lang w:val="en-US"/>
        </w:rPr>
        <w:t>3</w:t>
      </w:r>
      <w:r w:rsidR="00FE6543" w:rsidRPr="00B0378A">
        <w:rPr>
          <w:rFonts w:ascii="Times New Roman" w:hAnsi="Times New Roman" w:cs="Times New Roman"/>
          <w:sz w:val="24"/>
          <w:szCs w:val="24"/>
          <w:lang w:val="en-US"/>
        </w:rPr>
        <w:t xml:space="preserve">COOH, </w:t>
      </w:r>
      <w:r w:rsidR="00D931B0" w:rsidRPr="00B0378A">
        <w:rPr>
          <w:rFonts w:ascii="Times New Roman" w:hAnsi="Times New Roman" w:cs="Times New Roman"/>
          <w:sz w:val="24"/>
          <w:szCs w:val="24"/>
          <w:lang w:val="en-US"/>
        </w:rPr>
        <w:t>Table</w:t>
      </w:r>
      <w:r w:rsidR="00FE6543" w:rsidRPr="00B0378A">
        <w:rPr>
          <w:rFonts w:ascii="Times New Roman" w:hAnsi="Times New Roman" w:cs="Times New Roman"/>
          <w:sz w:val="24"/>
          <w:szCs w:val="24"/>
          <w:lang w:val="en-US"/>
        </w:rPr>
        <w:t xml:space="preserve">. </w:t>
      </w:r>
      <w:r w:rsidR="00506FC7" w:rsidRPr="00B0378A">
        <w:rPr>
          <w:rFonts w:ascii="Times New Roman" w:hAnsi="Times New Roman" w:cs="Times New Roman"/>
          <w:sz w:val="24"/>
          <w:szCs w:val="24"/>
          <w:lang w:val="en-US"/>
        </w:rPr>
        <w:t>1</w:t>
      </w:r>
      <w:r w:rsidR="00FE6543" w:rsidRPr="00B0378A">
        <w:rPr>
          <w:rFonts w:ascii="Times New Roman" w:hAnsi="Times New Roman" w:cs="Times New Roman"/>
          <w:sz w:val="24"/>
          <w:szCs w:val="24"/>
          <w:lang w:val="en-US"/>
        </w:rPr>
        <w:t xml:space="preserve">. </w:t>
      </w:r>
      <w:r w:rsidR="00954662" w:rsidRPr="00B0378A">
        <w:rPr>
          <w:rFonts w:ascii="Times New Roman" w:hAnsi="Times New Roman" w:cs="Times New Roman"/>
          <w:sz w:val="24"/>
          <w:szCs w:val="24"/>
          <w:lang w:val="en-US"/>
        </w:rPr>
        <w:t xml:space="preserve">The </w:t>
      </w:r>
      <w:proofErr w:type="spellStart"/>
      <w:r w:rsidR="00954662" w:rsidRPr="00B0378A">
        <w:rPr>
          <w:rFonts w:ascii="Times New Roman" w:hAnsi="Times New Roman" w:cs="Times New Roman"/>
          <w:sz w:val="24"/>
          <w:szCs w:val="24"/>
          <w:lang w:val="en-US"/>
        </w:rPr>
        <w:t>nonenzymatic</w:t>
      </w:r>
      <w:proofErr w:type="spellEnd"/>
      <w:r w:rsidR="00954662" w:rsidRPr="00B0378A">
        <w:rPr>
          <w:rFonts w:ascii="Times New Roman" w:hAnsi="Times New Roman" w:cs="Times New Roman"/>
          <w:sz w:val="24"/>
          <w:szCs w:val="24"/>
          <w:lang w:val="en-US"/>
        </w:rPr>
        <w:t xml:space="preserve"> flow of some reaction sequences of the </w:t>
      </w:r>
      <w:r w:rsidR="00954662" w:rsidRPr="00B0378A">
        <w:rPr>
          <w:rFonts w:ascii="Times New Roman" w:hAnsi="Times New Roman" w:cs="Times New Roman"/>
          <w:noProof/>
          <w:sz w:val="24"/>
          <w:szCs w:val="24"/>
          <w:lang w:val="en-US"/>
        </w:rPr>
        <w:t>rTCA</w:t>
      </w:r>
      <w:r w:rsidR="00954662" w:rsidRPr="00B0378A">
        <w:rPr>
          <w:rFonts w:ascii="Times New Roman" w:hAnsi="Times New Roman" w:cs="Times New Roman"/>
          <w:sz w:val="24"/>
          <w:szCs w:val="24"/>
          <w:lang w:val="en-US"/>
        </w:rPr>
        <w:t xml:space="preserve"> cycle, such as oxaloacetate → malate → fumarate → succinate has been </w:t>
      </w:r>
      <w:r w:rsidR="0093075D" w:rsidRPr="00B0378A">
        <w:rPr>
          <w:rFonts w:ascii="Times New Roman" w:hAnsi="Times New Roman" w:cs="Times New Roman"/>
          <w:sz w:val="24"/>
          <w:szCs w:val="24"/>
          <w:lang w:val="en-US"/>
        </w:rPr>
        <w:t xml:space="preserve">recently </w:t>
      </w:r>
      <w:r w:rsidR="00954662" w:rsidRPr="00B0378A">
        <w:rPr>
          <w:rFonts w:ascii="Times New Roman" w:hAnsi="Times New Roman" w:cs="Times New Roman"/>
          <w:sz w:val="24"/>
          <w:szCs w:val="24"/>
          <w:lang w:val="en-US"/>
        </w:rPr>
        <w:t xml:space="preserve">experimentally confirmed </w:t>
      </w:r>
      <w:r w:rsidR="007832AF" w:rsidRPr="00B0378A">
        <w:rPr>
          <w:rFonts w:ascii="Times New Roman" w:hAnsi="Times New Roman" w:cs="Times New Roman"/>
          <w:sz w:val="24"/>
          <w:szCs w:val="24"/>
          <w:lang w:val="en-US"/>
        </w:rPr>
        <w:t>(</w:t>
      </w:r>
      <w:proofErr w:type="spellStart"/>
      <w:r w:rsidR="00954662" w:rsidRPr="00B0378A">
        <w:rPr>
          <w:rFonts w:ascii="Times New Roman" w:hAnsi="Times New Roman" w:cs="Times New Roman"/>
          <w:color w:val="000000"/>
          <w:sz w:val="24"/>
          <w:szCs w:val="24"/>
          <w:lang w:val="en-US"/>
        </w:rPr>
        <w:t>Muchowska</w:t>
      </w:r>
      <w:proofErr w:type="spellEnd"/>
      <w:r w:rsidR="00954662" w:rsidRPr="00B0378A">
        <w:rPr>
          <w:rFonts w:ascii="Times New Roman" w:hAnsi="Times New Roman" w:cs="Times New Roman"/>
          <w:sz w:val="24"/>
          <w:szCs w:val="24"/>
          <w:lang w:val="en-US"/>
        </w:rPr>
        <w:t xml:space="preserve"> et al., 2017</w:t>
      </w:r>
      <w:r w:rsidR="007832AF" w:rsidRPr="00B0378A">
        <w:rPr>
          <w:rFonts w:ascii="Times New Roman" w:hAnsi="Times New Roman" w:cs="Times New Roman"/>
          <w:sz w:val="24"/>
          <w:szCs w:val="24"/>
          <w:lang w:val="en-US"/>
        </w:rPr>
        <w:t>)</w:t>
      </w:r>
      <w:r w:rsidR="00954662" w:rsidRPr="00B0378A">
        <w:rPr>
          <w:rFonts w:ascii="Times New Roman" w:hAnsi="Times New Roman" w:cs="Times New Roman"/>
          <w:sz w:val="24"/>
          <w:szCs w:val="24"/>
          <w:lang w:val="en-US"/>
        </w:rPr>
        <w:t>.</w:t>
      </w:r>
    </w:p>
    <w:p w:rsidR="00CA26EA" w:rsidRPr="00B0378A" w:rsidRDefault="00CA26EA" w:rsidP="00BB4DAB">
      <w:pPr>
        <w:spacing w:line="360" w:lineRule="auto"/>
        <w:ind w:left="-91" w:right="-17" w:firstLine="340"/>
        <w:contextualSpacing/>
        <w:jc w:val="center"/>
        <w:rPr>
          <w:rFonts w:ascii="Times New Roman" w:hAnsi="Times New Roman" w:cs="Times New Roman"/>
          <w:sz w:val="24"/>
          <w:szCs w:val="24"/>
          <w:lang w:val="en-US"/>
        </w:rPr>
      </w:pPr>
      <w:r w:rsidRPr="00B0378A">
        <w:rPr>
          <w:rFonts w:ascii="Times New Roman" w:hAnsi="Times New Roman" w:cs="Times New Roman"/>
          <w:noProof/>
          <w:sz w:val="24"/>
          <w:szCs w:val="24"/>
        </w:rPr>
        <w:lastRenderedPageBreak/>
        <w:drawing>
          <wp:inline distT="0" distB="0" distL="0" distR="0" wp14:anchorId="2B0C634A" wp14:editId="1549CFBF">
            <wp:extent cx="4460400" cy="4492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етан-СО2 цикл-цвет.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60400" cy="4492800"/>
                    </a:xfrm>
                    <a:prstGeom prst="rect">
                      <a:avLst/>
                    </a:prstGeom>
                  </pic:spPr>
                </pic:pic>
              </a:graphicData>
            </a:graphic>
          </wp:inline>
        </w:drawing>
      </w:r>
    </w:p>
    <w:p w:rsidR="00954662" w:rsidRPr="00B0378A" w:rsidRDefault="00954662" w:rsidP="00BB4DAB">
      <w:pPr>
        <w:pStyle w:val="p6"/>
        <w:spacing w:before="0" w:beforeAutospacing="0" w:after="0" w:afterAutospacing="0" w:line="360" w:lineRule="auto"/>
        <w:contextualSpacing/>
        <w:jc w:val="both"/>
        <w:rPr>
          <w:lang w:val="en-US"/>
        </w:rPr>
      </w:pPr>
      <w:proofErr w:type="gramStart"/>
      <w:r w:rsidRPr="00B0378A">
        <w:rPr>
          <w:b/>
          <w:lang w:val="en-US"/>
        </w:rPr>
        <w:t>Figure 2.</w:t>
      </w:r>
      <w:proofErr w:type="gramEnd"/>
      <w:r w:rsidRPr="00B0378A">
        <w:rPr>
          <w:lang w:val="en-US"/>
        </w:rPr>
        <w:t xml:space="preserve"> </w:t>
      </w:r>
      <w:proofErr w:type="gramStart"/>
      <w:r w:rsidRPr="00B0378A">
        <w:rPr>
          <w:lang w:val="en-US"/>
        </w:rPr>
        <w:t>The scheme of the proposed methane-fumarate (MF) cycle.</w:t>
      </w:r>
      <w:proofErr w:type="gramEnd"/>
      <w:r w:rsidRPr="00B0378A">
        <w:rPr>
          <w:lang w:val="en-US"/>
        </w:rPr>
        <w:t xml:space="preserve"> Carbon from methane is introduced into the fumarate (marked by red), and from CO</w:t>
      </w:r>
      <w:r w:rsidRPr="00B0378A">
        <w:rPr>
          <w:vertAlign w:val="subscript"/>
          <w:lang w:val="en-US"/>
        </w:rPr>
        <w:t>2</w:t>
      </w:r>
      <w:r w:rsidRPr="00B0378A">
        <w:rPr>
          <w:lang w:val="en-US"/>
        </w:rPr>
        <w:t xml:space="preserve"> into the pyruvate (marked by blue) with the formation of a C–C bond. The reaction sequence pyruvate → oxaloacetate → malate → fumarate → succinate is part of the reductive </w:t>
      </w:r>
      <w:proofErr w:type="spellStart"/>
      <w:r w:rsidRPr="00B0378A">
        <w:rPr>
          <w:lang w:val="en-US"/>
        </w:rPr>
        <w:t>tricarboxylic</w:t>
      </w:r>
      <w:proofErr w:type="spellEnd"/>
      <w:r w:rsidRPr="00B0378A">
        <w:rPr>
          <w:lang w:val="en-US"/>
        </w:rPr>
        <w:t xml:space="preserve"> acid (</w:t>
      </w:r>
      <w:proofErr w:type="spellStart"/>
      <w:r w:rsidRPr="00B0378A">
        <w:rPr>
          <w:noProof/>
          <w:lang w:val="en-US"/>
        </w:rPr>
        <w:t>rTCA</w:t>
      </w:r>
      <w:proofErr w:type="spellEnd"/>
      <w:r w:rsidRPr="00B0378A">
        <w:rPr>
          <w:lang w:val="en-US"/>
        </w:rPr>
        <w:t>) cycle</w:t>
      </w:r>
      <w:r w:rsidR="00A2517B" w:rsidRPr="00B0378A">
        <w:rPr>
          <w:lang w:val="en-US"/>
        </w:rPr>
        <w:t>,</w:t>
      </w:r>
      <w:r w:rsidRPr="00B0378A">
        <w:rPr>
          <w:lang w:val="en-US"/>
        </w:rPr>
        <w:t xml:space="preserve"> an enzyme-free archaic version of which is proposed as the basis of ancient autotrophic metabolism (</w:t>
      </w:r>
      <w:proofErr w:type="spellStart"/>
      <w:r w:rsidRPr="00B0378A">
        <w:rPr>
          <w:lang w:val="en-US"/>
        </w:rPr>
        <w:t>Wächtershäuser</w:t>
      </w:r>
      <w:proofErr w:type="spellEnd"/>
      <w:r w:rsidRPr="00B0378A">
        <w:rPr>
          <w:lang w:val="en-US"/>
        </w:rPr>
        <w:t xml:space="preserve"> 1990; Smith and </w:t>
      </w:r>
      <w:proofErr w:type="spellStart"/>
      <w:r w:rsidRPr="00B0378A">
        <w:rPr>
          <w:lang w:val="en-US"/>
        </w:rPr>
        <w:t>Morowitz</w:t>
      </w:r>
      <w:proofErr w:type="spellEnd"/>
      <w:r w:rsidRPr="00B0378A">
        <w:rPr>
          <w:lang w:val="en-US"/>
        </w:rPr>
        <w:t xml:space="preserve"> 2004). The inset shows options for the oxidative transformation of 2-</w:t>
      </w:r>
      <w:r w:rsidRPr="00B0378A">
        <w:rPr>
          <w:noProof/>
          <w:lang w:val="en-US"/>
        </w:rPr>
        <w:t>methylsuccinate</w:t>
      </w:r>
      <w:r w:rsidRPr="00B0378A">
        <w:rPr>
          <w:lang w:val="en-US"/>
        </w:rPr>
        <w:t xml:space="preserve"> to citramalate with hematite (Fe</w:t>
      </w:r>
      <w:r w:rsidRPr="00B0378A">
        <w:rPr>
          <w:vertAlign w:val="subscript"/>
          <w:lang w:val="en-US"/>
        </w:rPr>
        <w:t>2</w:t>
      </w:r>
      <w:r w:rsidRPr="00B0378A">
        <w:rPr>
          <w:lang w:val="en-US"/>
        </w:rPr>
        <w:t>O</w:t>
      </w:r>
      <w:r w:rsidRPr="00B0378A">
        <w:rPr>
          <w:vertAlign w:val="subscript"/>
          <w:lang w:val="en-US"/>
        </w:rPr>
        <w:t>3</w:t>
      </w:r>
      <w:r w:rsidRPr="00B0378A">
        <w:rPr>
          <w:lang w:val="en-US"/>
        </w:rPr>
        <w:t xml:space="preserve">) and nitric oxide (NO) as oxidants. The chemical potential of hydrogen in the environment determines the equilibrium shift in the reactions succinate ↔ fumarate and 2-methyl succinate ↔ </w:t>
      </w:r>
      <w:proofErr w:type="spellStart"/>
      <w:r w:rsidRPr="00B0378A">
        <w:rPr>
          <w:lang w:val="en-US"/>
        </w:rPr>
        <w:t>mesaconate</w:t>
      </w:r>
      <w:proofErr w:type="spellEnd"/>
      <w:r w:rsidRPr="00B0378A">
        <w:rPr>
          <w:lang w:val="en-US"/>
        </w:rPr>
        <w:t xml:space="preserve">. </w:t>
      </w:r>
    </w:p>
    <w:p w:rsidR="00954662" w:rsidRPr="00B0378A" w:rsidRDefault="00954662" w:rsidP="00BB4DAB">
      <w:pPr>
        <w:spacing w:line="360" w:lineRule="auto"/>
        <w:ind w:left="-91" w:right="-17" w:firstLine="340"/>
        <w:contextualSpacing/>
        <w:jc w:val="both"/>
        <w:rPr>
          <w:rFonts w:ascii="Arial" w:hAnsi="Arial" w:cs="Arial"/>
          <w:lang w:val="en-US"/>
        </w:rPr>
      </w:pPr>
    </w:p>
    <w:p w:rsidR="001168A1" w:rsidRPr="00B0378A" w:rsidRDefault="00E357CC" w:rsidP="00BB4DAB">
      <w:pPr>
        <w:shd w:val="clear" w:color="auto" w:fill="FFFFFF" w:themeFill="background1"/>
        <w:spacing w:after="0" w:line="360" w:lineRule="auto"/>
        <w:ind w:firstLine="249"/>
        <w:contextualSpacing/>
        <w:jc w:val="both"/>
        <w:rPr>
          <w:rFonts w:ascii="Times New Roman" w:hAnsi="Times New Roman" w:cs="Times New Roman"/>
          <w:sz w:val="24"/>
          <w:szCs w:val="24"/>
          <w:lang w:val="en-US"/>
        </w:rPr>
      </w:pPr>
      <w:r w:rsidRPr="00B0378A">
        <w:rPr>
          <w:rFonts w:ascii="Times New Roman" w:hAnsi="Times New Roman" w:cs="Times New Roman"/>
          <w:sz w:val="24"/>
          <w:szCs w:val="24"/>
          <w:lang w:val="en-US"/>
        </w:rPr>
        <w:t>T</w:t>
      </w:r>
      <w:r w:rsidR="00FC03A0" w:rsidRPr="00B0378A">
        <w:rPr>
          <w:rFonts w:ascii="Times New Roman" w:hAnsi="Times New Roman" w:cs="Times New Roman"/>
          <w:sz w:val="24"/>
          <w:szCs w:val="24"/>
          <w:lang w:val="en-US"/>
        </w:rPr>
        <w:t>ransformation of fumarate into 2-</w:t>
      </w:r>
      <w:r w:rsidR="00FC03A0" w:rsidRPr="00B0378A">
        <w:rPr>
          <w:rFonts w:ascii="Times New Roman" w:hAnsi="Times New Roman" w:cs="Times New Roman"/>
          <w:noProof/>
          <w:sz w:val="24"/>
          <w:szCs w:val="24"/>
          <w:lang w:val="en-US"/>
        </w:rPr>
        <w:t>methylsuccinate</w:t>
      </w:r>
      <w:r w:rsidR="00FC03A0" w:rsidRPr="00B0378A">
        <w:rPr>
          <w:rFonts w:ascii="Times New Roman" w:hAnsi="Times New Roman" w:cs="Times New Roman"/>
          <w:sz w:val="24"/>
          <w:szCs w:val="24"/>
          <w:lang w:val="en-US"/>
        </w:rPr>
        <w:t xml:space="preserve"> introduces into the cycle five-carbon intermediates, such as citramalate and </w:t>
      </w:r>
      <w:proofErr w:type="spellStart"/>
      <w:r w:rsidR="00FC03A0" w:rsidRPr="00B0378A">
        <w:rPr>
          <w:rFonts w:ascii="Times New Roman" w:hAnsi="Times New Roman" w:cs="Times New Roman"/>
          <w:sz w:val="24"/>
          <w:szCs w:val="24"/>
          <w:lang w:val="en-US"/>
        </w:rPr>
        <w:t>me</w:t>
      </w:r>
      <w:r w:rsidR="00355D97" w:rsidRPr="00B0378A">
        <w:rPr>
          <w:rFonts w:ascii="Times New Roman" w:hAnsi="Times New Roman" w:cs="Times New Roman"/>
          <w:sz w:val="24"/>
          <w:szCs w:val="24"/>
          <w:lang w:val="en-US"/>
        </w:rPr>
        <w:t>s</w:t>
      </w:r>
      <w:r w:rsidR="00FC03A0" w:rsidRPr="00B0378A">
        <w:rPr>
          <w:rFonts w:ascii="Times New Roman" w:hAnsi="Times New Roman" w:cs="Times New Roman"/>
          <w:sz w:val="24"/>
          <w:szCs w:val="24"/>
          <w:lang w:val="en-US"/>
        </w:rPr>
        <w:t>aconate</w:t>
      </w:r>
      <w:proofErr w:type="spellEnd"/>
      <w:r w:rsidR="00FC03A0" w:rsidRPr="00B0378A">
        <w:rPr>
          <w:rFonts w:ascii="Times New Roman" w:hAnsi="Times New Roman" w:cs="Times New Roman"/>
          <w:sz w:val="24"/>
          <w:szCs w:val="24"/>
          <w:lang w:val="en-US"/>
        </w:rPr>
        <w:t xml:space="preserve">, functioning, for example, in the </w:t>
      </w:r>
      <w:r w:rsidR="00A5047A" w:rsidRPr="00B0378A">
        <w:rPr>
          <w:rFonts w:ascii="Times New Roman" w:hAnsi="Times New Roman" w:cs="Times New Roman"/>
          <w:sz w:val="24"/>
          <w:szCs w:val="24"/>
          <w:lang w:val="en-US"/>
        </w:rPr>
        <w:t xml:space="preserve">reductive </w:t>
      </w:r>
      <w:r w:rsidR="00FC03A0" w:rsidRPr="00B0378A">
        <w:rPr>
          <w:rFonts w:ascii="Times New Roman" w:hAnsi="Times New Roman" w:cs="Times New Roman"/>
          <w:sz w:val="24"/>
          <w:szCs w:val="24"/>
          <w:lang w:val="en-US"/>
        </w:rPr>
        <w:t>3-</w:t>
      </w:r>
      <w:r w:rsidR="00FC03A0" w:rsidRPr="00B0378A">
        <w:rPr>
          <w:rFonts w:ascii="Times New Roman" w:hAnsi="Times New Roman" w:cs="Times New Roman"/>
          <w:noProof/>
          <w:sz w:val="24"/>
          <w:szCs w:val="24"/>
          <w:lang w:val="en-US"/>
        </w:rPr>
        <w:t>hydroxypropionate</w:t>
      </w:r>
      <w:r w:rsidR="00FC03A0" w:rsidRPr="00B0378A">
        <w:rPr>
          <w:rFonts w:ascii="Times New Roman" w:hAnsi="Times New Roman" w:cs="Times New Roman"/>
          <w:sz w:val="24"/>
          <w:szCs w:val="24"/>
          <w:lang w:val="en-US"/>
        </w:rPr>
        <w:t xml:space="preserve"> CO</w:t>
      </w:r>
      <w:r w:rsidR="00FC03A0" w:rsidRPr="00B0378A">
        <w:rPr>
          <w:rFonts w:ascii="Times New Roman" w:hAnsi="Times New Roman" w:cs="Times New Roman"/>
          <w:sz w:val="24"/>
          <w:szCs w:val="24"/>
          <w:vertAlign w:val="subscript"/>
          <w:lang w:val="en-US"/>
        </w:rPr>
        <w:t>2</w:t>
      </w:r>
      <w:r w:rsidR="00FC03A0" w:rsidRPr="00B0378A">
        <w:rPr>
          <w:rFonts w:ascii="Times New Roman" w:hAnsi="Times New Roman" w:cs="Times New Roman"/>
          <w:sz w:val="24"/>
          <w:szCs w:val="24"/>
          <w:lang w:val="en-US"/>
        </w:rPr>
        <w:t xml:space="preserve"> fixation cycle. </w:t>
      </w:r>
      <w:r w:rsidR="00973113" w:rsidRPr="00B0378A">
        <w:rPr>
          <w:rFonts w:ascii="Times New Roman" w:hAnsi="Times New Roman" w:cs="Times New Roman"/>
          <w:sz w:val="24"/>
          <w:szCs w:val="24"/>
          <w:lang w:val="en-US"/>
        </w:rPr>
        <w:t xml:space="preserve">The autocatalytic </w:t>
      </w:r>
      <w:r w:rsidR="006A555A" w:rsidRPr="00B0378A">
        <w:rPr>
          <w:rFonts w:ascii="Times New Roman" w:hAnsi="Times New Roman" w:cs="Times New Roman"/>
          <w:sz w:val="24"/>
          <w:szCs w:val="24"/>
          <w:lang w:val="en-US"/>
        </w:rPr>
        <w:t>nature</w:t>
      </w:r>
      <w:r w:rsidR="00973113" w:rsidRPr="00B0378A">
        <w:rPr>
          <w:rFonts w:ascii="Times New Roman" w:hAnsi="Times New Roman" w:cs="Times New Roman"/>
          <w:sz w:val="24"/>
          <w:szCs w:val="24"/>
          <w:lang w:val="en-US"/>
        </w:rPr>
        <w:t xml:space="preserve"> of the cycle derives from the branching point associated with </w:t>
      </w:r>
      <w:r w:rsidR="006A555A" w:rsidRPr="00B0378A">
        <w:rPr>
          <w:rFonts w:ascii="Times New Roman" w:hAnsi="Times New Roman" w:cs="Times New Roman"/>
          <w:sz w:val="24"/>
          <w:szCs w:val="24"/>
          <w:lang w:val="en-US"/>
        </w:rPr>
        <w:t>citramalate</w:t>
      </w:r>
      <w:r w:rsidR="00973113" w:rsidRPr="00B0378A">
        <w:rPr>
          <w:rFonts w:ascii="Times New Roman" w:hAnsi="Times New Roman" w:cs="Times New Roman"/>
          <w:sz w:val="24"/>
          <w:szCs w:val="24"/>
          <w:lang w:val="en-US"/>
        </w:rPr>
        <w:t xml:space="preserve"> </w:t>
      </w:r>
      <w:r w:rsidR="00973113" w:rsidRPr="00B0378A">
        <w:rPr>
          <w:rFonts w:ascii="Times New Roman" w:hAnsi="Times New Roman" w:cs="Times New Roman"/>
          <w:noProof/>
          <w:sz w:val="24"/>
          <w:szCs w:val="24"/>
          <w:lang w:val="en-US"/>
        </w:rPr>
        <w:t>cleavage</w:t>
      </w:r>
      <w:r w:rsidR="00973113" w:rsidRPr="00B0378A">
        <w:rPr>
          <w:rFonts w:ascii="Times New Roman" w:hAnsi="Times New Roman" w:cs="Times New Roman"/>
          <w:sz w:val="24"/>
          <w:szCs w:val="24"/>
          <w:lang w:val="en-US"/>
        </w:rPr>
        <w:t xml:space="preserve"> and can be shown by the example of doubling the intermediate as </w:t>
      </w:r>
      <w:r w:rsidR="006A555A" w:rsidRPr="00B0378A">
        <w:rPr>
          <w:rFonts w:ascii="Times New Roman" w:hAnsi="Times New Roman" w:cs="Times New Roman"/>
          <w:sz w:val="24"/>
          <w:szCs w:val="24"/>
          <w:lang w:val="en-US"/>
        </w:rPr>
        <w:t xml:space="preserve">in the reaction: </w:t>
      </w:r>
      <w:r w:rsidR="006A555A" w:rsidRPr="00B0378A">
        <w:rPr>
          <w:rFonts w:ascii="Times New Roman" w:hAnsi="Times New Roman" w:cs="Times New Roman"/>
          <w:color w:val="000000"/>
          <w:sz w:val="24"/>
          <w:szCs w:val="24"/>
        </w:rPr>
        <w:t>С</w:t>
      </w:r>
      <w:r w:rsidR="006A555A" w:rsidRPr="00B0378A">
        <w:rPr>
          <w:rFonts w:ascii="Times New Roman" w:hAnsi="Times New Roman" w:cs="Times New Roman"/>
          <w:color w:val="000000"/>
          <w:sz w:val="24"/>
          <w:szCs w:val="24"/>
          <w:vertAlign w:val="subscript"/>
          <w:lang w:val="en-US"/>
        </w:rPr>
        <w:t>4</w:t>
      </w:r>
      <w:r w:rsidR="006A555A" w:rsidRPr="00B0378A">
        <w:rPr>
          <w:rFonts w:ascii="Times New Roman" w:hAnsi="Times New Roman" w:cs="Times New Roman"/>
          <w:color w:val="000000"/>
          <w:sz w:val="24"/>
          <w:szCs w:val="24"/>
        </w:rPr>
        <w:t>Н</w:t>
      </w:r>
      <w:r w:rsidR="006A555A" w:rsidRPr="00B0378A">
        <w:rPr>
          <w:rFonts w:ascii="Times New Roman" w:hAnsi="Times New Roman" w:cs="Times New Roman"/>
          <w:color w:val="000000"/>
          <w:sz w:val="24"/>
          <w:szCs w:val="24"/>
          <w:vertAlign w:val="subscript"/>
          <w:lang w:val="en-US"/>
        </w:rPr>
        <w:t>6</w:t>
      </w:r>
      <w:r w:rsidR="006A555A" w:rsidRPr="00B0378A">
        <w:rPr>
          <w:rFonts w:ascii="Times New Roman" w:hAnsi="Times New Roman" w:cs="Times New Roman"/>
          <w:color w:val="000000"/>
          <w:sz w:val="24"/>
          <w:szCs w:val="24"/>
        </w:rPr>
        <w:t>О</w:t>
      </w:r>
      <w:r w:rsidR="006A555A" w:rsidRPr="00B0378A">
        <w:rPr>
          <w:rFonts w:ascii="Times New Roman" w:hAnsi="Times New Roman" w:cs="Times New Roman"/>
          <w:color w:val="000000"/>
          <w:sz w:val="24"/>
          <w:szCs w:val="24"/>
          <w:vertAlign w:val="subscript"/>
          <w:lang w:val="en-US"/>
        </w:rPr>
        <w:t>5</w:t>
      </w:r>
      <w:r w:rsidR="006A555A" w:rsidRPr="00B0378A">
        <w:rPr>
          <w:rFonts w:ascii="Times New Roman" w:hAnsi="Times New Roman" w:cs="Times New Roman"/>
          <w:color w:val="000000"/>
          <w:sz w:val="24"/>
          <w:szCs w:val="24"/>
          <w:lang w:val="en-US"/>
        </w:rPr>
        <w:t xml:space="preserve"> (malate</w:t>
      </w:r>
      <w:proofErr w:type="gramStart"/>
      <w:r w:rsidR="006A555A" w:rsidRPr="00B0378A">
        <w:rPr>
          <w:rFonts w:ascii="Times New Roman" w:hAnsi="Times New Roman" w:cs="Times New Roman"/>
          <w:color w:val="000000"/>
          <w:sz w:val="24"/>
          <w:szCs w:val="24"/>
          <w:lang w:val="en-US"/>
        </w:rPr>
        <w:t>)+</w:t>
      </w:r>
      <w:proofErr w:type="gramEnd"/>
      <w:r w:rsidR="006A555A" w:rsidRPr="00B0378A">
        <w:rPr>
          <w:rFonts w:ascii="Times New Roman" w:hAnsi="Times New Roman" w:cs="Times New Roman"/>
          <w:color w:val="000000"/>
          <w:sz w:val="24"/>
          <w:szCs w:val="24"/>
          <w:lang w:val="en-US"/>
        </w:rPr>
        <w:t>1,5</w:t>
      </w:r>
      <w:r w:rsidR="006A555A" w:rsidRPr="00B0378A">
        <w:rPr>
          <w:rFonts w:ascii="Times New Roman" w:hAnsi="Times New Roman" w:cs="Times New Roman"/>
          <w:color w:val="000000"/>
          <w:sz w:val="24"/>
          <w:szCs w:val="24"/>
        </w:rPr>
        <w:t>СН</w:t>
      </w:r>
      <w:r w:rsidR="006A555A" w:rsidRPr="00B0378A">
        <w:rPr>
          <w:rFonts w:ascii="Times New Roman" w:hAnsi="Times New Roman" w:cs="Times New Roman"/>
          <w:color w:val="000000"/>
          <w:sz w:val="24"/>
          <w:szCs w:val="24"/>
          <w:vertAlign w:val="subscript"/>
          <w:lang w:val="en-US"/>
        </w:rPr>
        <w:t>4</w:t>
      </w:r>
      <w:r w:rsidR="006A555A" w:rsidRPr="00B0378A">
        <w:rPr>
          <w:rFonts w:ascii="Times New Roman" w:hAnsi="Times New Roman" w:cs="Times New Roman"/>
          <w:color w:val="000000"/>
          <w:sz w:val="24"/>
          <w:szCs w:val="24"/>
          <w:lang w:val="en-US"/>
        </w:rPr>
        <w:t>+2,5CO</w:t>
      </w:r>
      <w:r w:rsidR="006A555A" w:rsidRPr="00B0378A">
        <w:rPr>
          <w:rFonts w:ascii="Times New Roman" w:hAnsi="Times New Roman" w:cs="Times New Roman"/>
          <w:color w:val="000000"/>
          <w:sz w:val="24"/>
          <w:szCs w:val="24"/>
          <w:vertAlign w:val="subscript"/>
          <w:lang w:val="en-US"/>
        </w:rPr>
        <w:t>2</w:t>
      </w:r>
      <w:r w:rsidR="006A555A" w:rsidRPr="00B0378A">
        <w:rPr>
          <w:rFonts w:ascii="Times New Roman" w:hAnsi="Times New Roman" w:cs="Times New Roman"/>
          <w:color w:val="000000"/>
          <w:sz w:val="24"/>
          <w:szCs w:val="24"/>
          <w:lang w:val="en-US"/>
        </w:rPr>
        <w:t xml:space="preserve"> = 2</w:t>
      </w:r>
      <w:r w:rsidR="006A555A" w:rsidRPr="00B0378A">
        <w:rPr>
          <w:rFonts w:ascii="Times New Roman" w:hAnsi="Times New Roman" w:cs="Times New Roman"/>
          <w:color w:val="000000"/>
          <w:sz w:val="24"/>
          <w:szCs w:val="24"/>
        </w:rPr>
        <w:t>С</w:t>
      </w:r>
      <w:r w:rsidR="006A555A" w:rsidRPr="00B0378A">
        <w:rPr>
          <w:rFonts w:ascii="Times New Roman" w:hAnsi="Times New Roman" w:cs="Times New Roman"/>
          <w:color w:val="000000"/>
          <w:sz w:val="24"/>
          <w:szCs w:val="24"/>
          <w:vertAlign w:val="subscript"/>
          <w:lang w:val="en-US"/>
        </w:rPr>
        <w:t>4</w:t>
      </w:r>
      <w:r w:rsidR="006A555A" w:rsidRPr="00B0378A">
        <w:rPr>
          <w:rFonts w:ascii="Times New Roman" w:hAnsi="Times New Roman" w:cs="Times New Roman"/>
          <w:color w:val="000000"/>
          <w:sz w:val="24"/>
          <w:szCs w:val="24"/>
        </w:rPr>
        <w:t>Н</w:t>
      </w:r>
      <w:r w:rsidR="006A555A" w:rsidRPr="00B0378A">
        <w:rPr>
          <w:rFonts w:ascii="Times New Roman" w:hAnsi="Times New Roman" w:cs="Times New Roman"/>
          <w:color w:val="000000"/>
          <w:sz w:val="24"/>
          <w:szCs w:val="24"/>
          <w:vertAlign w:val="subscript"/>
          <w:lang w:val="en-US"/>
        </w:rPr>
        <w:t>6</w:t>
      </w:r>
      <w:r w:rsidR="006A555A" w:rsidRPr="00B0378A">
        <w:rPr>
          <w:rFonts w:ascii="Times New Roman" w:hAnsi="Times New Roman" w:cs="Times New Roman"/>
          <w:color w:val="000000"/>
          <w:sz w:val="24"/>
          <w:szCs w:val="24"/>
        </w:rPr>
        <w:t>О</w:t>
      </w:r>
      <w:r w:rsidR="006A555A" w:rsidRPr="00B0378A">
        <w:rPr>
          <w:rFonts w:ascii="Times New Roman" w:hAnsi="Times New Roman" w:cs="Times New Roman"/>
          <w:color w:val="000000"/>
          <w:sz w:val="24"/>
          <w:szCs w:val="24"/>
          <w:vertAlign w:val="subscript"/>
          <w:lang w:val="en-US"/>
        </w:rPr>
        <w:t>5</w:t>
      </w:r>
      <w:r w:rsidR="006A555A" w:rsidRPr="00B0378A">
        <w:rPr>
          <w:rFonts w:ascii="Times New Roman" w:hAnsi="Times New Roman" w:cs="Times New Roman"/>
          <w:color w:val="000000"/>
          <w:sz w:val="24"/>
          <w:szCs w:val="24"/>
          <w:lang w:val="en-US"/>
        </w:rPr>
        <w:t xml:space="preserve"> </w:t>
      </w:r>
      <w:r w:rsidR="006A555A" w:rsidRPr="00B0378A">
        <w:rPr>
          <w:rFonts w:ascii="Times New Roman" w:hAnsi="Times New Roman" w:cs="Times New Roman"/>
          <w:color w:val="000000"/>
          <w:sz w:val="24"/>
          <w:szCs w:val="24"/>
          <w:lang w:val="en-US"/>
        </w:rPr>
        <w:lastRenderedPageBreak/>
        <w:t>(</w:t>
      </w:r>
      <w:r w:rsidR="007D0A57" w:rsidRPr="00B0378A">
        <w:rPr>
          <w:rFonts w:ascii="Times New Roman" w:hAnsi="Times New Roman" w:cs="Times New Roman"/>
          <w:color w:val="000000"/>
          <w:sz w:val="24"/>
          <w:szCs w:val="24"/>
          <w:lang w:val="en-US"/>
        </w:rPr>
        <w:t xml:space="preserve">two </w:t>
      </w:r>
      <w:r w:rsidR="006A555A" w:rsidRPr="00B0378A">
        <w:rPr>
          <w:rFonts w:ascii="Times New Roman" w:hAnsi="Times New Roman" w:cs="Times New Roman"/>
          <w:noProof/>
          <w:sz w:val="24"/>
          <w:szCs w:val="24"/>
          <w:lang w:val="en-US"/>
        </w:rPr>
        <w:t>malate</w:t>
      </w:r>
      <w:r w:rsidR="002936D9" w:rsidRPr="00B0378A">
        <w:rPr>
          <w:rFonts w:ascii="Times New Roman" w:hAnsi="Times New Roman" w:cs="Times New Roman"/>
          <w:noProof/>
          <w:sz w:val="24"/>
          <w:szCs w:val="24"/>
          <w:lang w:val="en-US"/>
        </w:rPr>
        <w:t>s</w:t>
      </w:r>
      <w:r w:rsidR="006A555A" w:rsidRPr="00B0378A">
        <w:rPr>
          <w:rFonts w:ascii="Times New Roman" w:hAnsi="Times New Roman" w:cs="Times New Roman"/>
          <w:color w:val="000000"/>
          <w:sz w:val="24"/>
          <w:szCs w:val="24"/>
          <w:lang w:val="en-US"/>
        </w:rPr>
        <w:t xml:space="preserve">). </w:t>
      </w:r>
      <w:r w:rsidR="00B93B04" w:rsidRPr="00B0378A">
        <w:rPr>
          <w:rFonts w:ascii="Times New Roman" w:hAnsi="Times New Roman" w:cs="Times New Roman"/>
          <w:color w:val="000000"/>
          <w:sz w:val="24"/>
          <w:szCs w:val="24"/>
          <w:lang w:val="en-US"/>
        </w:rPr>
        <w:t xml:space="preserve">This type of autotrophic metabolism, as in the case of the </w:t>
      </w:r>
      <w:r w:rsidR="00D931B0" w:rsidRPr="00B0378A">
        <w:rPr>
          <w:rFonts w:ascii="Times New Roman" w:hAnsi="Times New Roman" w:cs="Times New Roman"/>
          <w:sz w:val="24"/>
          <w:szCs w:val="24"/>
          <w:lang w:val="en-US"/>
        </w:rPr>
        <w:t>acetyl-CoA</w:t>
      </w:r>
      <w:r w:rsidR="00B93B04" w:rsidRPr="00B0378A">
        <w:rPr>
          <w:rFonts w:ascii="Times New Roman" w:hAnsi="Times New Roman" w:cs="Times New Roman"/>
          <w:color w:val="000000"/>
          <w:sz w:val="24"/>
          <w:szCs w:val="24"/>
          <w:lang w:val="en-US"/>
        </w:rPr>
        <w:t xml:space="preserve"> pathway, can be defined as </w:t>
      </w:r>
      <w:proofErr w:type="spellStart"/>
      <w:r w:rsidR="00B93B04" w:rsidRPr="00B0378A">
        <w:rPr>
          <w:rFonts w:ascii="Times New Roman" w:hAnsi="Times New Roman" w:cs="Times New Roman"/>
          <w:color w:val="000000"/>
          <w:sz w:val="24"/>
          <w:szCs w:val="24"/>
          <w:lang w:val="en-US"/>
        </w:rPr>
        <w:t>carboxy</w:t>
      </w:r>
      <w:r w:rsidR="00D931B0" w:rsidRPr="00B0378A">
        <w:rPr>
          <w:rFonts w:ascii="Times New Roman" w:hAnsi="Times New Roman" w:cs="Times New Roman"/>
          <w:color w:val="000000"/>
          <w:sz w:val="24"/>
          <w:szCs w:val="24"/>
          <w:lang w:val="en-US"/>
        </w:rPr>
        <w:t>-</w:t>
      </w:r>
      <w:r w:rsidR="00B93B04" w:rsidRPr="00B0378A">
        <w:rPr>
          <w:rFonts w:ascii="Times New Roman" w:hAnsi="Times New Roman" w:cs="Times New Roman"/>
          <w:color w:val="000000"/>
          <w:sz w:val="24"/>
          <w:szCs w:val="24"/>
          <w:lang w:val="en-US"/>
        </w:rPr>
        <w:t>methanotrophic</w:t>
      </w:r>
      <w:proofErr w:type="spellEnd"/>
      <w:r w:rsidR="00B93B04" w:rsidRPr="00B0378A">
        <w:rPr>
          <w:rFonts w:ascii="Times New Roman" w:hAnsi="Times New Roman" w:cs="Times New Roman"/>
          <w:color w:val="000000"/>
          <w:sz w:val="24"/>
          <w:szCs w:val="24"/>
          <w:lang w:val="en-US"/>
        </w:rPr>
        <w:t xml:space="preserve"> </w:t>
      </w:r>
      <w:proofErr w:type="spellStart"/>
      <w:r w:rsidR="00B93B04" w:rsidRPr="00B0378A">
        <w:rPr>
          <w:rFonts w:ascii="Times New Roman" w:hAnsi="Times New Roman" w:cs="Times New Roman"/>
          <w:color w:val="000000"/>
          <w:sz w:val="24"/>
          <w:szCs w:val="24"/>
          <w:lang w:val="en-US"/>
        </w:rPr>
        <w:t>acetogenesis</w:t>
      </w:r>
      <w:proofErr w:type="spellEnd"/>
      <w:r w:rsidR="00B93B04" w:rsidRPr="00B0378A">
        <w:rPr>
          <w:rFonts w:ascii="Times New Roman" w:hAnsi="Times New Roman" w:cs="Times New Roman"/>
          <w:color w:val="000000"/>
          <w:sz w:val="24"/>
          <w:szCs w:val="24"/>
          <w:lang w:val="en-US"/>
        </w:rPr>
        <w:t>.</w:t>
      </w:r>
      <w:r w:rsidR="00341DC9" w:rsidRPr="00B0378A">
        <w:rPr>
          <w:rFonts w:ascii="Times New Roman" w:hAnsi="Times New Roman" w:cs="Times New Roman"/>
          <w:color w:val="000000"/>
          <w:sz w:val="24"/>
          <w:szCs w:val="24"/>
          <w:lang w:val="en-US"/>
        </w:rPr>
        <w:t xml:space="preserve"> </w:t>
      </w:r>
      <w:r w:rsidR="00AA4B85" w:rsidRPr="00B0378A">
        <w:rPr>
          <w:rFonts w:ascii="Times New Roman" w:eastAsia="Times New Roman" w:hAnsi="Times New Roman" w:cs="Times New Roman"/>
          <w:sz w:val="24"/>
          <w:szCs w:val="24"/>
          <w:lang w:val="en-US"/>
        </w:rPr>
        <w:t xml:space="preserve">As it happened </w:t>
      </w:r>
      <w:r w:rsidR="00113BE0" w:rsidRPr="00B0378A">
        <w:rPr>
          <w:rFonts w:ascii="Times New Roman" w:eastAsia="Times New Roman" w:hAnsi="Times New Roman" w:cs="Times New Roman"/>
          <w:sz w:val="24"/>
          <w:szCs w:val="24"/>
          <w:lang w:val="en-US"/>
        </w:rPr>
        <w:t>with</w:t>
      </w:r>
      <w:r w:rsidR="00AA4B85" w:rsidRPr="00B0378A">
        <w:rPr>
          <w:rFonts w:ascii="Times New Roman" w:eastAsia="Times New Roman" w:hAnsi="Times New Roman" w:cs="Times New Roman"/>
          <w:sz w:val="24"/>
          <w:szCs w:val="24"/>
          <w:lang w:val="en-US"/>
        </w:rPr>
        <w:t xml:space="preserve"> the </w:t>
      </w:r>
      <w:proofErr w:type="spellStart"/>
      <w:proofErr w:type="gramStart"/>
      <w:r w:rsidR="004A2E86" w:rsidRPr="00B0378A">
        <w:rPr>
          <w:rFonts w:ascii="Times New Roman" w:eastAsia="Times New Roman" w:hAnsi="Times New Roman" w:cs="Times New Roman"/>
          <w:sz w:val="24"/>
          <w:szCs w:val="24"/>
          <w:lang w:val="en-US"/>
        </w:rPr>
        <w:t>a</w:t>
      </w:r>
      <w:r w:rsidR="00AA4B85" w:rsidRPr="00B0378A">
        <w:rPr>
          <w:rFonts w:ascii="Times New Roman" w:eastAsia="Times New Roman" w:hAnsi="Times New Roman" w:cs="Times New Roman"/>
          <w:sz w:val="24"/>
          <w:szCs w:val="24"/>
          <w:lang w:val="en-US"/>
        </w:rPr>
        <w:t>rchean</w:t>
      </w:r>
      <w:proofErr w:type="spellEnd"/>
      <w:proofErr w:type="gramEnd"/>
      <w:r w:rsidR="00AA4B85" w:rsidRPr="00B0378A">
        <w:rPr>
          <w:rFonts w:ascii="Times New Roman" w:eastAsia="Times New Roman" w:hAnsi="Times New Roman" w:cs="Times New Roman"/>
          <w:sz w:val="24"/>
          <w:szCs w:val="24"/>
          <w:lang w:val="en-US"/>
        </w:rPr>
        <w:t xml:space="preserve"> WL pathway (</w:t>
      </w:r>
      <w:proofErr w:type="spellStart"/>
      <w:r w:rsidR="00AA4B85" w:rsidRPr="00B0378A">
        <w:rPr>
          <w:rFonts w:ascii="Times New Roman" w:eastAsia="Times New Roman" w:hAnsi="Times New Roman" w:cs="Times New Roman"/>
          <w:sz w:val="24"/>
          <w:szCs w:val="24"/>
          <w:lang w:val="en-US"/>
        </w:rPr>
        <w:t>eg</w:t>
      </w:r>
      <w:proofErr w:type="spellEnd"/>
      <w:r w:rsidR="00AA4B85" w:rsidRPr="00B0378A">
        <w:rPr>
          <w:rFonts w:ascii="Times New Roman" w:eastAsia="Times New Roman" w:hAnsi="Times New Roman" w:cs="Times New Roman"/>
          <w:sz w:val="24"/>
          <w:szCs w:val="24"/>
          <w:lang w:val="en-US"/>
        </w:rPr>
        <w:t xml:space="preserve">, </w:t>
      </w:r>
      <w:proofErr w:type="spellStart"/>
      <w:r w:rsidR="00AA4B85" w:rsidRPr="00B0378A">
        <w:rPr>
          <w:rFonts w:ascii="Times New Roman" w:eastAsia="Times New Roman" w:hAnsi="Times New Roman" w:cs="Times New Roman"/>
          <w:sz w:val="24"/>
          <w:szCs w:val="24"/>
          <w:lang w:val="en-US"/>
        </w:rPr>
        <w:t>Soo</w:t>
      </w:r>
      <w:proofErr w:type="spellEnd"/>
      <w:r w:rsidR="00AA4B85" w:rsidRPr="00B0378A">
        <w:rPr>
          <w:rFonts w:ascii="Times New Roman" w:eastAsia="Times New Roman" w:hAnsi="Times New Roman" w:cs="Times New Roman"/>
          <w:sz w:val="24"/>
          <w:szCs w:val="24"/>
          <w:lang w:val="en-US"/>
        </w:rPr>
        <w:t xml:space="preserve"> et al., 2016), methanotrophy probably should be combined with the carboxylation process, therefore nature had to look for all possible sources of carbon dioxide. </w:t>
      </w:r>
      <w:r w:rsidR="001168A1" w:rsidRPr="00B0378A">
        <w:rPr>
          <w:rFonts w:ascii="Times New Roman" w:hAnsi="Times New Roman" w:cs="Times New Roman"/>
          <w:sz w:val="24"/>
          <w:szCs w:val="24"/>
          <w:lang w:val="en-US"/>
        </w:rPr>
        <w:t>The problem of the most energetically unfavorable reaction of 2-</w:t>
      </w:r>
      <w:r w:rsidR="001168A1" w:rsidRPr="00B0378A">
        <w:rPr>
          <w:rFonts w:ascii="Times New Roman" w:hAnsi="Times New Roman" w:cs="Times New Roman"/>
          <w:noProof/>
          <w:sz w:val="24"/>
          <w:szCs w:val="24"/>
          <w:lang w:val="en-US"/>
        </w:rPr>
        <w:t>methylsuccinate</w:t>
      </w:r>
      <w:r w:rsidR="001168A1" w:rsidRPr="00B0378A">
        <w:rPr>
          <w:rFonts w:ascii="Times New Roman" w:hAnsi="Times New Roman" w:cs="Times New Roman"/>
          <w:sz w:val="24"/>
          <w:szCs w:val="24"/>
          <w:lang w:val="en-US"/>
        </w:rPr>
        <w:t xml:space="preserve"> transformation into citramalate (</w:t>
      </w:r>
      <w:r w:rsidR="001168A1" w:rsidRPr="00B0378A">
        <w:rPr>
          <w:rFonts w:ascii="Times New Roman" w:hAnsi="Times New Roman" w:cs="Times New Roman"/>
          <w:sz w:val="24"/>
          <w:szCs w:val="24"/>
        </w:rPr>
        <w:t>Δ</w:t>
      </w:r>
      <w:r w:rsidR="001168A1" w:rsidRPr="00B0378A">
        <w:rPr>
          <w:rFonts w:ascii="Times New Roman" w:hAnsi="Times New Roman" w:cs="Times New Roman"/>
          <w:sz w:val="24"/>
          <w:szCs w:val="24"/>
          <w:lang w:val="en-US"/>
        </w:rPr>
        <w:t>G</w:t>
      </w:r>
      <w:r w:rsidR="001168A1" w:rsidRPr="00B0378A">
        <w:rPr>
          <w:rFonts w:ascii="Times New Roman" w:hAnsi="Times New Roman" w:cs="Times New Roman"/>
          <w:sz w:val="24"/>
          <w:szCs w:val="24"/>
          <w:vertAlign w:val="superscript"/>
          <w:lang w:val="en-US"/>
        </w:rPr>
        <w:t>0</w:t>
      </w:r>
      <w:r w:rsidR="001168A1" w:rsidRPr="00B0378A">
        <w:rPr>
          <w:rFonts w:ascii="Times New Roman" w:hAnsi="Times New Roman" w:cs="Times New Roman"/>
          <w:sz w:val="24"/>
          <w:szCs w:val="24"/>
          <w:vertAlign w:val="subscript"/>
          <w:lang w:val="en-US"/>
        </w:rPr>
        <w:t>298</w:t>
      </w:r>
      <w:r w:rsidR="001168A1" w:rsidRPr="00B0378A">
        <w:rPr>
          <w:rFonts w:ascii="Times New Roman" w:hAnsi="Times New Roman" w:cs="Times New Roman"/>
          <w:sz w:val="24"/>
          <w:szCs w:val="24"/>
          <w:lang w:val="en-US"/>
        </w:rPr>
        <w:t xml:space="preserve"> = 96.57 kJ), Table </w:t>
      </w:r>
      <w:proofErr w:type="gramStart"/>
      <w:r w:rsidR="001168A1" w:rsidRPr="00B0378A">
        <w:rPr>
          <w:rFonts w:ascii="Times New Roman" w:hAnsi="Times New Roman" w:cs="Times New Roman"/>
          <w:sz w:val="24"/>
          <w:szCs w:val="24"/>
          <w:lang w:val="en-US"/>
        </w:rPr>
        <w:t>2a,</w:t>
      </w:r>
      <w:proofErr w:type="gramEnd"/>
      <w:r w:rsidR="001168A1" w:rsidRPr="00B0378A">
        <w:rPr>
          <w:rFonts w:ascii="Times New Roman" w:hAnsi="Times New Roman" w:cs="Times New Roman"/>
          <w:sz w:val="24"/>
          <w:szCs w:val="24"/>
          <w:lang w:val="en-US"/>
        </w:rPr>
        <w:t xml:space="preserve"> can be solved by using oxidants, such as oxides of nitrogen and iron (Fig. 2, inset). </w:t>
      </w:r>
      <w:r w:rsidR="001168A1" w:rsidRPr="00B0378A">
        <w:rPr>
          <w:rFonts w:ascii="Times New Roman" w:hAnsi="Times New Roman" w:cs="Times New Roman"/>
          <w:color w:val="222222"/>
          <w:sz w:val="24"/>
          <w:szCs w:val="24"/>
          <w:shd w:val="clear" w:color="auto" w:fill="FFFFFF"/>
          <w:lang w:val="en-US"/>
        </w:rPr>
        <w:t>Nitric oxide (</w:t>
      </w:r>
      <w:r w:rsidR="001168A1" w:rsidRPr="00B0378A">
        <w:rPr>
          <w:rFonts w:ascii="Times New Roman" w:hAnsi="Times New Roman" w:cs="Times New Roman"/>
          <w:sz w:val="24"/>
          <w:szCs w:val="24"/>
          <w:lang w:val="en-US"/>
        </w:rPr>
        <w:t>NO) is the strongest oxidant, but the reaction with Fe</w:t>
      </w:r>
      <w:r w:rsidR="001168A1" w:rsidRPr="00B0378A">
        <w:rPr>
          <w:rFonts w:ascii="Times New Roman" w:hAnsi="Times New Roman" w:cs="Times New Roman"/>
          <w:sz w:val="24"/>
          <w:szCs w:val="24"/>
          <w:vertAlign w:val="subscript"/>
          <w:lang w:val="en-US"/>
        </w:rPr>
        <w:t>2</w:t>
      </w:r>
      <w:r w:rsidR="001168A1" w:rsidRPr="00B0378A">
        <w:rPr>
          <w:rFonts w:ascii="Times New Roman" w:hAnsi="Times New Roman" w:cs="Times New Roman"/>
          <w:sz w:val="24"/>
          <w:szCs w:val="24"/>
          <w:lang w:val="en-US"/>
        </w:rPr>
        <w:t>O</w:t>
      </w:r>
      <w:r w:rsidR="001168A1" w:rsidRPr="00B0378A">
        <w:rPr>
          <w:rFonts w:ascii="Times New Roman" w:hAnsi="Times New Roman" w:cs="Times New Roman"/>
          <w:sz w:val="24"/>
          <w:szCs w:val="24"/>
          <w:vertAlign w:val="subscript"/>
          <w:lang w:val="en-US"/>
        </w:rPr>
        <w:t>3</w:t>
      </w:r>
      <w:r w:rsidR="001168A1" w:rsidRPr="00B0378A">
        <w:rPr>
          <w:rFonts w:ascii="Times New Roman" w:hAnsi="Times New Roman" w:cs="Times New Roman"/>
          <w:sz w:val="24"/>
          <w:szCs w:val="24"/>
          <w:lang w:val="en-US"/>
        </w:rPr>
        <w:t xml:space="preserve"> is also favorable at physiological temperatures. </w:t>
      </w:r>
    </w:p>
    <w:p w:rsidR="00730DF7" w:rsidRPr="00B0378A" w:rsidRDefault="00730DF7" w:rsidP="00BB4DAB">
      <w:pPr>
        <w:shd w:val="clear" w:color="auto" w:fill="FFFFFF" w:themeFill="background1"/>
        <w:spacing w:after="0" w:line="360" w:lineRule="auto"/>
        <w:ind w:firstLine="249"/>
        <w:contextualSpacing/>
        <w:jc w:val="both"/>
        <w:rPr>
          <w:rFonts w:ascii="Times New Roman" w:hAnsi="Times New Roman" w:cs="Times New Roman"/>
          <w:sz w:val="24"/>
          <w:szCs w:val="24"/>
          <w:lang w:val="en-US"/>
        </w:rPr>
      </w:pPr>
    </w:p>
    <w:p w:rsidR="00730DF7" w:rsidRPr="00B0378A" w:rsidRDefault="00730DF7" w:rsidP="00BB4DAB">
      <w:pPr>
        <w:spacing w:after="0" w:line="360" w:lineRule="auto"/>
        <w:contextualSpacing/>
        <w:jc w:val="both"/>
        <w:rPr>
          <w:rFonts w:ascii="Times New Roman" w:hAnsi="Times New Roman" w:cs="Times New Roman"/>
          <w:sz w:val="24"/>
          <w:szCs w:val="24"/>
          <w:lang w:val="en-US"/>
        </w:rPr>
      </w:pPr>
      <w:proofErr w:type="gramStart"/>
      <w:r w:rsidRPr="00B0378A">
        <w:rPr>
          <w:rFonts w:ascii="Times New Roman" w:hAnsi="Times New Roman" w:cs="Times New Roman"/>
          <w:b/>
          <w:sz w:val="24"/>
          <w:szCs w:val="24"/>
          <w:lang w:val="en-US"/>
        </w:rPr>
        <w:t>Table 2.</w:t>
      </w:r>
      <w:proofErr w:type="gramEnd"/>
      <w:r w:rsidRPr="00B0378A">
        <w:rPr>
          <w:rFonts w:ascii="Times New Roman" w:hAnsi="Times New Roman" w:cs="Times New Roman"/>
          <w:sz w:val="24"/>
          <w:szCs w:val="24"/>
          <w:lang w:val="en-US"/>
        </w:rPr>
        <w:t xml:space="preserve"> </w:t>
      </w:r>
      <w:proofErr w:type="gramStart"/>
      <w:r w:rsidRPr="00B0378A">
        <w:rPr>
          <w:rFonts w:ascii="Times New Roman" w:hAnsi="Times New Roman" w:cs="Times New Roman"/>
          <w:sz w:val="24"/>
          <w:szCs w:val="24"/>
          <w:lang w:val="en-US"/>
        </w:rPr>
        <w:t xml:space="preserve">The free energy of reactions of MF cycle (a) </w:t>
      </w:r>
      <w:r w:rsidRPr="00B0378A">
        <w:rPr>
          <w:rStyle w:val="tlid-translation"/>
          <w:rFonts w:ascii="Times New Roman" w:hAnsi="Times New Roman" w:cs="Times New Roman"/>
          <w:sz w:val="24"/>
          <w:szCs w:val="24"/>
          <w:lang w:val="en-US"/>
        </w:rPr>
        <w:t xml:space="preserve">and </w:t>
      </w:r>
      <w:r w:rsidRPr="00B0378A">
        <w:rPr>
          <w:rFonts w:ascii="Times New Roman" w:hAnsi="Times New Roman" w:cs="Times New Roman"/>
          <w:sz w:val="24"/>
          <w:szCs w:val="24"/>
          <w:lang w:val="en-US"/>
        </w:rPr>
        <w:t>reactions</w:t>
      </w:r>
      <w:r w:rsidRPr="00B0378A">
        <w:rPr>
          <w:rStyle w:val="tlid-translation"/>
          <w:rFonts w:ascii="Times New Roman" w:hAnsi="Times New Roman" w:cs="Times New Roman"/>
          <w:sz w:val="24"/>
          <w:szCs w:val="24"/>
          <w:lang w:val="en-US"/>
        </w:rPr>
        <w:t xml:space="preserve"> of its anaerobic oxidative branch (b)</w:t>
      </w:r>
      <w:r w:rsidRPr="00B0378A">
        <w:rPr>
          <w:rFonts w:ascii="Times New Roman" w:hAnsi="Times New Roman" w:cs="Times New Roman"/>
          <w:sz w:val="24"/>
          <w:szCs w:val="24"/>
          <w:lang w:val="en-US"/>
        </w:rPr>
        <w:t xml:space="preserve"> with different oxidants at 298 and 473 K and P</w:t>
      </w:r>
      <w:r w:rsidRPr="00B0378A">
        <w:rPr>
          <w:rFonts w:ascii="Times New Roman" w:hAnsi="Times New Roman" w:cs="Times New Roman"/>
          <w:sz w:val="24"/>
          <w:szCs w:val="24"/>
          <w:vertAlign w:val="subscript"/>
          <w:lang w:val="en-US"/>
        </w:rPr>
        <w:t>SAT</w:t>
      </w:r>
      <w:r w:rsidRPr="00B0378A">
        <w:rPr>
          <w:rFonts w:ascii="Times New Roman" w:hAnsi="Times New Roman" w:cs="Times New Roman"/>
          <w:sz w:val="24"/>
          <w:szCs w:val="24"/>
          <w:lang w:val="en-US"/>
        </w:rPr>
        <w:t>.</w:t>
      </w:r>
      <w:proofErr w:type="gramEnd"/>
      <w:r w:rsidRPr="00B0378A">
        <w:rPr>
          <w:rFonts w:ascii="Times New Roman" w:hAnsi="Times New Roman" w:cs="Times New Roman"/>
          <w:sz w:val="24"/>
          <w:szCs w:val="24"/>
          <w:lang w:val="en-US"/>
        </w:rPr>
        <w:t xml:space="preserve"> For comparison, the </w:t>
      </w:r>
      <w:r w:rsidR="007E5139" w:rsidRPr="00B0378A">
        <w:rPr>
          <w:rFonts w:ascii="Times New Roman" w:hAnsi="Times New Roman" w:cs="Times New Roman"/>
          <w:sz w:val="24"/>
          <w:szCs w:val="24"/>
          <w:lang w:val="en-US"/>
        </w:rPr>
        <w:t>reaction of methane oxidation with molecular oxygen is</w:t>
      </w:r>
      <w:r w:rsidRPr="00B0378A">
        <w:rPr>
          <w:rFonts w:ascii="Times New Roman" w:hAnsi="Times New Roman" w:cs="Times New Roman"/>
          <w:sz w:val="24"/>
          <w:szCs w:val="24"/>
          <w:lang w:val="en-US"/>
        </w:rPr>
        <w:t xml:space="preserve"> considered. Free energies of aqueous substances formation at P</w:t>
      </w:r>
      <w:r w:rsidRPr="00B0378A">
        <w:rPr>
          <w:rFonts w:ascii="Times New Roman" w:hAnsi="Times New Roman" w:cs="Times New Roman"/>
          <w:sz w:val="24"/>
          <w:szCs w:val="24"/>
          <w:vertAlign w:val="subscript"/>
          <w:lang w:val="en-US"/>
        </w:rPr>
        <w:t>SAT</w:t>
      </w:r>
      <w:r w:rsidRPr="00B0378A">
        <w:rPr>
          <w:rFonts w:ascii="Times New Roman" w:hAnsi="Times New Roman" w:cs="Times New Roman"/>
          <w:sz w:val="24"/>
          <w:szCs w:val="24"/>
          <w:lang w:val="en-US"/>
        </w:rPr>
        <w:t xml:space="preserve"> (Amend </w:t>
      </w:r>
      <w:r w:rsidRPr="00B0378A">
        <w:rPr>
          <w:rFonts w:ascii="Times New Roman" w:hAnsi="Times New Roman" w:cs="Times New Roman"/>
          <w:sz w:val="24"/>
          <w:szCs w:val="24"/>
          <w:shd w:val="clear" w:color="auto" w:fill="FFFFFF"/>
          <w:lang w:val="en-US"/>
        </w:rPr>
        <w:t>and</w:t>
      </w:r>
      <w:r w:rsidRPr="00B0378A">
        <w:rPr>
          <w:rFonts w:ascii="Times New Roman" w:hAnsi="Times New Roman" w:cs="Times New Roman"/>
          <w:sz w:val="24"/>
          <w:szCs w:val="24"/>
          <w:lang w:val="en-US"/>
        </w:rPr>
        <w:t xml:space="preserve"> Shock, 2001; </w:t>
      </w:r>
      <w:r w:rsidRPr="00B0378A">
        <w:rPr>
          <w:rFonts w:ascii="Times New Roman" w:eastAsia="Calibri" w:hAnsi="Times New Roman" w:cs="Times New Roman"/>
          <w:sz w:val="24"/>
          <w:szCs w:val="24"/>
          <w:lang w:val="en-US"/>
        </w:rPr>
        <w:t>Marakushev</w:t>
      </w:r>
      <w:r w:rsidRPr="00B0378A">
        <w:rPr>
          <w:rFonts w:ascii="Times New Roman" w:hAnsi="Times New Roman" w:cs="Times New Roman"/>
          <w:sz w:val="24"/>
          <w:szCs w:val="24"/>
          <w:lang w:val="en-US"/>
        </w:rPr>
        <w:t xml:space="preserve"> </w:t>
      </w:r>
      <w:r w:rsidRPr="00B0378A">
        <w:rPr>
          <w:rFonts w:ascii="Times New Roman" w:hAnsi="Times New Roman" w:cs="Times New Roman"/>
          <w:sz w:val="24"/>
          <w:szCs w:val="24"/>
          <w:shd w:val="clear" w:color="auto" w:fill="FFFFFF"/>
          <w:lang w:val="en-US"/>
        </w:rPr>
        <w:t>and</w:t>
      </w:r>
      <w:r w:rsidRPr="00B0378A">
        <w:rPr>
          <w:rFonts w:ascii="Times New Roman" w:hAnsi="Times New Roman" w:cs="Times New Roman"/>
          <w:sz w:val="24"/>
          <w:szCs w:val="24"/>
          <w:lang w:val="en-US"/>
        </w:rPr>
        <w:t xml:space="preserve"> </w:t>
      </w:r>
      <w:r w:rsidRPr="00B0378A">
        <w:rPr>
          <w:rFonts w:ascii="Times New Roman" w:eastAsia="Calibri" w:hAnsi="Times New Roman" w:cs="Times New Roman"/>
          <w:sz w:val="24"/>
          <w:szCs w:val="24"/>
          <w:lang w:val="en-US"/>
        </w:rPr>
        <w:t xml:space="preserve">Belonogova, 2012, </w:t>
      </w:r>
      <w:r w:rsidRPr="00B0378A">
        <w:rPr>
          <w:rFonts w:ascii="Times New Roman" w:hAnsi="Times New Roman" w:cs="Times New Roman"/>
          <w:sz w:val="24"/>
          <w:szCs w:val="24"/>
          <w:lang w:val="en-US"/>
        </w:rPr>
        <w:t xml:space="preserve">2013 </w:t>
      </w:r>
      <w:r w:rsidRPr="00B0378A">
        <w:rPr>
          <w:rFonts w:ascii="Times New Roman" w:eastAsia="Calibri" w:hAnsi="Times New Roman" w:cs="Times New Roman"/>
          <w:sz w:val="24"/>
          <w:szCs w:val="24"/>
          <w:lang w:val="en-US"/>
        </w:rPr>
        <w:t>(El. Suppl. Mat.)</w:t>
      </w:r>
      <w:r w:rsidRPr="00B0378A">
        <w:rPr>
          <w:rFonts w:ascii="Times New Roman" w:hAnsi="Times New Roman" w:cs="Times New Roman"/>
          <w:sz w:val="24"/>
          <w:szCs w:val="24"/>
          <w:lang w:val="en-US"/>
        </w:rPr>
        <w:t xml:space="preserve">) were used in calculations. </w:t>
      </w:r>
    </w:p>
    <w:tbl>
      <w:tblPr>
        <w:tblStyle w:val="ac"/>
        <w:tblW w:w="9464" w:type="dxa"/>
        <w:tblLook w:val="04A0" w:firstRow="1" w:lastRow="0" w:firstColumn="1" w:lastColumn="0" w:noHBand="0" w:noVBand="1"/>
      </w:tblPr>
      <w:tblGrid>
        <w:gridCol w:w="7035"/>
        <w:gridCol w:w="991"/>
        <w:gridCol w:w="992"/>
        <w:gridCol w:w="446"/>
      </w:tblGrid>
      <w:tr w:rsidR="00730DF7" w:rsidRPr="00B0378A" w:rsidTr="00847AA2">
        <w:tc>
          <w:tcPr>
            <w:tcW w:w="7035" w:type="dxa"/>
          </w:tcPr>
          <w:p w:rsidR="00730DF7" w:rsidRPr="00B0378A" w:rsidRDefault="00730DF7" w:rsidP="00BB4DAB">
            <w:pPr>
              <w:contextualSpacing/>
              <w:jc w:val="both"/>
              <w:rPr>
                <w:rFonts w:ascii="Times New Roman" w:hAnsi="Times New Roman" w:cs="Times New Roman"/>
                <w:b/>
                <w:lang w:val="en-US"/>
              </w:rPr>
            </w:pPr>
            <w:r w:rsidRPr="00B0378A">
              <w:rPr>
                <w:rFonts w:ascii="Times New Roman" w:hAnsi="Times New Roman" w:cs="Times New Roman"/>
                <w:b/>
              </w:rPr>
              <w:t>а</w:t>
            </w:r>
            <w:r w:rsidRPr="00B0378A">
              <w:rPr>
                <w:rFonts w:ascii="Times New Roman" w:hAnsi="Times New Roman" w:cs="Times New Roman"/>
                <w:b/>
                <w:lang w:val="en-US"/>
              </w:rPr>
              <w:t>.</w:t>
            </w:r>
            <w:r w:rsidRPr="00B0378A">
              <w:rPr>
                <w:rFonts w:ascii="Times New Roman" w:hAnsi="Times New Roman" w:cs="Times New Roman"/>
                <w:b/>
                <w:bCs/>
                <w:lang w:val="en-US"/>
              </w:rPr>
              <w:t xml:space="preserve"> Reactions of cycle</w:t>
            </w:r>
          </w:p>
        </w:tc>
        <w:tc>
          <w:tcPr>
            <w:tcW w:w="991" w:type="dxa"/>
          </w:tcPr>
          <w:p w:rsidR="00730DF7" w:rsidRPr="00B0378A" w:rsidRDefault="00730DF7" w:rsidP="00BB4DAB">
            <w:pPr>
              <w:contextualSpacing/>
              <w:jc w:val="both"/>
              <w:rPr>
                <w:rFonts w:ascii="Times New Roman" w:hAnsi="Times New Roman" w:cs="Times New Roman"/>
                <w:b/>
                <w:lang w:val="en-US"/>
              </w:rPr>
            </w:pPr>
            <w:r w:rsidRPr="00B0378A">
              <w:rPr>
                <w:rFonts w:ascii="Times New Roman" w:hAnsi="Times New Roman" w:cs="Times New Roman"/>
                <w:b/>
              </w:rPr>
              <w:t>Δ</w:t>
            </w:r>
            <w:r w:rsidRPr="00B0378A">
              <w:rPr>
                <w:rFonts w:ascii="Times New Roman" w:hAnsi="Times New Roman" w:cs="Times New Roman"/>
                <w:b/>
                <w:lang w:val="en-US"/>
              </w:rPr>
              <w:t>G</w:t>
            </w:r>
            <w:r w:rsidRPr="00B0378A">
              <w:rPr>
                <w:rFonts w:ascii="Times New Roman" w:hAnsi="Times New Roman" w:cs="Times New Roman"/>
                <w:b/>
                <w:vertAlign w:val="superscript"/>
                <w:lang w:val="en-US"/>
              </w:rPr>
              <w:t>0</w:t>
            </w:r>
            <w:r w:rsidRPr="00B0378A">
              <w:rPr>
                <w:rFonts w:ascii="Times New Roman" w:hAnsi="Times New Roman" w:cs="Times New Roman"/>
                <w:b/>
                <w:vertAlign w:val="subscript"/>
                <w:lang w:val="en-US"/>
              </w:rPr>
              <w:t xml:space="preserve">298 </w:t>
            </w:r>
            <w:r w:rsidRPr="00B0378A">
              <w:rPr>
                <w:rFonts w:ascii="Times New Roman" w:hAnsi="Times New Roman" w:cs="Times New Roman"/>
                <w:b/>
                <w:lang w:val="en-US"/>
              </w:rPr>
              <w:t>kJ/</w:t>
            </w:r>
            <w:proofErr w:type="spellStart"/>
            <w:r w:rsidRPr="00B0378A">
              <w:rPr>
                <w:rFonts w:ascii="Times New Roman" w:hAnsi="Times New Roman" w:cs="Times New Roman"/>
                <w:b/>
                <w:lang w:val="en-US"/>
              </w:rPr>
              <w:t>mol</w:t>
            </w:r>
            <w:proofErr w:type="spellEnd"/>
          </w:p>
        </w:tc>
        <w:tc>
          <w:tcPr>
            <w:tcW w:w="992" w:type="dxa"/>
          </w:tcPr>
          <w:p w:rsidR="00730DF7" w:rsidRPr="00B0378A" w:rsidRDefault="00730DF7" w:rsidP="00BB4DAB">
            <w:pPr>
              <w:contextualSpacing/>
              <w:jc w:val="both"/>
              <w:rPr>
                <w:rFonts w:ascii="Times New Roman" w:hAnsi="Times New Roman" w:cs="Times New Roman"/>
                <w:b/>
                <w:lang w:val="en-US"/>
              </w:rPr>
            </w:pPr>
            <w:r w:rsidRPr="00B0378A">
              <w:rPr>
                <w:rFonts w:ascii="Times New Roman" w:hAnsi="Times New Roman" w:cs="Times New Roman"/>
                <w:b/>
              </w:rPr>
              <w:t>Δ</w:t>
            </w:r>
            <w:r w:rsidRPr="00B0378A">
              <w:rPr>
                <w:rFonts w:ascii="Times New Roman" w:hAnsi="Times New Roman" w:cs="Times New Roman"/>
                <w:b/>
                <w:lang w:val="en-US"/>
              </w:rPr>
              <w:t>G</w:t>
            </w:r>
            <w:r w:rsidRPr="00B0378A">
              <w:rPr>
                <w:rFonts w:ascii="Times New Roman" w:hAnsi="Times New Roman" w:cs="Times New Roman"/>
                <w:b/>
                <w:vertAlign w:val="superscript"/>
                <w:lang w:val="en-US"/>
              </w:rPr>
              <w:t>0</w:t>
            </w:r>
            <w:r w:rsidRPr="00B0378A">
              <w:rPr>
                <w:rFonts w:ascii="Times New Roman" w:hAnsi="Times New Roman" w:cs="Times New Roman"/>
                <w:b/>
                <w:vertAlign w:val="subscript"/>
                <w:lang w:val="en-US"/>
              </w:rPr>
              <w:t xml:space="preserve">473 </w:t>
            </w:r>
            <w:r w:rsidRPr="00B0378A">
              <w:rPr>
                <w:rFonts w:ascii="Times New Roman" w:hAnsi="Times New Roman" w:cs="Times New Roman"/>
                <w:b/>
                <w:lang w:val="en-US"/>
              </w:rPr>
              <w:t>kJ/</w:t>
            </w:r>
            <w:proofErr w:type="spellStart"/>
            <w:r w:rsidRPr="00B0378A">
              <w:rPr>
                <w:rFonts w:ascii="Times New Roman" w:hAnsi="Times New Roman" w:cs="Times New Roman"/>
                <w:b/>
                <w:lang w:val="en-US"/>
              </w:rPr>
              <w:t>mol</w:t>
            </w:r>
            <w:proofErr w:type="spellEnd"/>
          </w:p>
        </w:tc>
        <w:tc>
          <w:tcPr>
            <w:tcW w:w="446" w:type="dxa"/>
          </w:tcPr>
          <w:p w:rsidR="00730DF7" w:rsidRPr="00B0378A" w:rsidRDefault="00730DF7" w:rsidP="00BB4DAB">
            <w:pPr>
              <w:ind w:right="66"/>
              <w:contextualSpacing/>
              <w:jc w:val="both"/>
              <w:rPr>
                <w:rFonts w:ascii="Times New Roman" w:hAnsi="Times New Roman" w:cs="Times New Roman"/>
                <w:b/>
                <w:lang w:val="en-US"/>
              </w:rPr>
            </w:pPr>
          </w:p>
        </w:tc>
      </w:tr>
      <w:tr w:rsidR="00730DF7" w:rsidRPr="00B0378A" w:rsidTr="00847AA2">
        <w:tc>
          <w:tcPr>
            <w:tcW w:w="7035" w:type="dxa"/>
          </w:tcPr>
          <w:p w:rsidR="00730DF7" w:rsidRPr="00B0378A" w:rsidRDefault="00730DF7" w:rsidP="00BB4DAB">
            <w:pPr>
              <w:tabs>
                <w:tab w:val="left" w:pos="720"/>
              </w:tabs>
              <w:autoSpaceDE w:val="0"/>
              <w:autoSpaceDN w:val="0"/>
              <w:adjustRightInd w:val="0"/>
              <w:spacing w:line="360" w:lineRule="auto"/>
              <w:contextualSpacing/>
              <w:jc w:val="both"/>
              <w:rPr>
                <w:rFonts w:ascii="Times New Roman" w:hAnsi="Times New Roman" w:cs="Times New Roman"/>
                <w:sz w:val="24"/>
                <w:szCs w:val="24"/>
                <w:lang w:val="en-US"/>
              </w:rPr>
            </w:pPr>
            <w:r w:rsidRPr="00B0378A">
              <w:rPr>
                <w:rFonts w:ascii="Times New Roman" w:hAnsi="Times New Roman" w:cs="Times New Roman"/>
                <w:b/>
                <w:sz w:val="20"/>
                <w:szCs w:val="20"/>
                <w:lang w:val="en-US"/>
              </w:rPr>
              <w:t>1.</w:t>
            </w:r>
            <w:r w:rsidRPr="00B0378A">
              <w:rPr>
                <w:rFonts w:ascii="Times New Roman" w:hAnsi="Times New Roman" w:cs="Times New Roman"/>
                <w:sz w:val="20"/>
                <w:szCs w:val="20"/>
                <w:lang w:val="en-US"/>
              </w:rPr>
              <w:t xml:space="preserve"> (CH)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(COOH)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w:t>
            </w:r>
            <w:r w:rsidRPr="00B0378A">
              <w:rPr>
                <w:rFonts w:ascii="Times New Roman" w:hAnsi="Times New Roman" w:cs="Times New Roman"/>
                <w:b/>
                <w:sz w:val="20"/>
                <w:szCs w:val="20"/>
                <w:lang w:val="en-US"/>
              </w:rPr>
              <w:t>fumarate</w:t>
            </w:r>
            <w:r w:rsidRPr="00B0378A">
              <w:rPr>
                <w:rFonts w:ascii="Times New Roman" w:hAnsi="Times New Roman" w:cs="Times New Roman"/>
                <w:sz w:val="20"/>
                <w:szCs w:val="20"/>
                <w:lang w:val="en-US"/>
              </w:rPr>
              <w:t>) + 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(CH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CH)(COOH)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w:t>
            </w:r>
            <w:r w:rsidRPr="00B0378A">
              <w:rPr>
                <w:rFonts w:ascii="Times New Roman" w:hAnsi="Times New Roman" w:cs="Times New Roman"/>
                <w:b/>
                <w:sz w:val="20"/>
                <w:szCs w:val="20"/>
                <w:lang w:val="en-US"/>
              </w:rPr>
              <w:t>2-methylsuccinate</w:t>
            </w:r>
            <w:r w:rsidRPr="00B0378A">
              <w:rPr>
                <w:rFonts w:ascii="Times New Roman" w:hAnsi="Times New Roman" w:cs="Times New Roman"/>
                <w:bCs/>
                <w:sz w:val="20"/>
                <w:szCs w:val="20"/>
                <w:lang w:val="en-US"/>
              </w:rPr>
              <w:t>)</w:t>
            </w:r>
            <w:r w:rsidRPr="00B0378A">
              <w:rPr>
                <w:rFonts w:ascii="Times New Roman" w:hAnsi="Times New Roman" w:cs="Times New Roman"/>
                <w:sz w:val="24"/>
                <w:szCs w:val="24"/>
                <w:lang w:val="en-US"/>
              </w:rPr>
              <w:t xml:space="preserve"> </w:t>
            </w:r>
          </w:p>
        </w:tc>
        <w:tc>
          <w:tcPr>
            <w:tcW w:w="991" w:type="dxa"/>
          </w:tcPr>
          <w:p w:rsidR="00730DF7" w:rsidRPr="00B0378A" w:rsidRDefault="00730DF7" w:rsidP="00BB4DAB">
            <w:pPr>
              <w:tabs>
                <w:tab w:val="left" w:pos="720"/>
              </w:tabs>
              <w:autoSpaceDE w:val="0"/>
              <w:autoSpaceDN w:val="0"/>
              <w:adjustRightInd w:val="0"/>
              <w:spacing w:line="36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-44.95</w:t>
            </w:r>
          </w:p>
        </w:tc>
        <w:tc>
          <w:tcPr>
            <w:tcW w:w="992" w:type="dxa"/>
          </w:tcPr>
          <w:p w:rsidR="00730DF7" w:rsidRPr="00B0378A" w:rsidRDefault="00730DF7" w:rsidP="00BB4DAB">
            <w:pPr>
              <w:tabs>
                <w:tab w:val="left" w:pos="720"/>
              </w:tabs>
              <w:autoSpaceDE w:val="0"/>
              <w:autoSpaceDN w:val="0"/>
              <w:adjustRightInd w:val="0"/>
              <w:spacing w:line="36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-29.97</w:t>
            </w:r>
          </w:p>
        </w:tc>
        <w:tc>
          <w:tcPr>
            <w:tcW w:w="446" w:type="dxa"/>
          </w:tcPr>
          <w:p w:rsidR="00730DF7" w:rsidRPr="00B0378A" w:rsidRDefault="00730DF7" w:rsidP="00BB4DAB">
            <w:pPr>
              <w:tabs>
                <w:tab w:val="left" w:pos="720"/>
              </w:tabs>
              <w:autoSpaceDE w:val="0"/>
              <w:autoSpaceDN w:val="0"/>
              <w:adjustRightInd w:val="0"/>
              <w:spacing w:line="360" w:lineRule="auto"/>
              <w:ind w:right="66"/>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L</w:t>
            </w:r>
          </w:p>
        </w:tc>
      </w:tr>
      <w:tr w:rsidR="00730DF7" w:rsidRPr="00B0378A" w:rsidTr="00847AA2">
        <w:tc>
          <w:tcPr>
            <w:tcW w:w="7035" w:type="dxa"/>
          </w:tcPr>
          <w:p w:rsidR="00730DF7" w:rsidRPr="00B0378A" w:rsidRDefault="00730DF7" w:rsidP="00BB4DAB">
            <w:pPr>
              <w:tabs>
                <w:tab w:val="left" w:pos="720"/>
              </w:tabs>
              <w:autoSpaceDE w:val="0"/>
              <w:autoSpaceDN w:val="0"/>
              <w:adjustRightInd w:val="0"/>
              <w:contextualSpacing/>
              <w:jc w:val="both"/>
              <w:rPr>
                <w:rFonts w:ascii="Times New Roman" w:hAnsi="Times New Roman" w:cs="Times New Roman"/>
                <w:sz w:val="20"/>
                <w:szCs w:val="20"/>
                <w:lang w:val="en-US"/>
              </w:rPr>
            </w:pPr>
            <w:r w:rsidRPr="00B0378A">
              <w:rPr>
                <w:rFonts w:ascii="Times New Roman" w:hAnsi="Times New Roman" w:cs="Times New Roman"/>
                <w:b/>
                <w:sz w:val="20"/>
                <w:szCs w:val="20"/>
                <w:lang w:val="en-US"/>
              </w:rPr>
              <w:t>2.</w:t>
            </w:r>
            <w:r w:rsidRPr="00B0378A">
              <w:rPr>
                <w:rFonts w:ascii="Times New Roman" w:hAnsi="Times New Roman" w:cs="Times New Roman"/>
                <w:sz w:val="20"/>
                <w:szCs w:val="20"/>
                <w:lang w:val="en-US"/>
              </w:rPr>
              <w:t xml:space="preserve"> (CH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CH)(COOH)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w:t>
            </w:r>
            <w:r w:rsidRPr="00B0378A">
              <w:rPr>
                <w:rFonts w:ascii="Times New Roman" w:hAnsi="Times New Roman" w:cs="Times New Roman"/>
                <w:bCs/>
                <w:sz w:val="20"/>
                <w:szCs w:val="20"/>
                <w:lang w:val="en-US"/>
              </w:rPr>
              <w:t xml:space="preserve">+ </w:t>
            </w:r>
            <w:r w:rsidRPr="00B0378A">
              <w:rPr>
                <w:rFonts w:ascii="Times New Roman" w:hAnsi="Times New Roman" w:cs="Times New Roman"/>
                <w:sz w:val="20"/>
                <w:szCs w:val="20"/>
                <w:lang w:val="en-US"/>
              </w:rPr>
              <w:t>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w:t>
            </w:r>
            <w:r w:rsidRPr="00B0378A">
              <w:rPr>
                <w:rFonts w:ascii="Times New Roman" w:hAnsi="Times New Roman" w:cs="Times New Roman"/>
                <w:bCs/>
                <w:sz w:val="20"/>
                <w:szCs w:val="20"/>
                <w:lang w:val="en-US"/>
              </w:rPr>
              <w:t xml:space="preserve"> = (</w:t>
            </w: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CH)CH(OH)(C OOH)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w:t>
            </w:r>
            <w:r w:rsidRPr="00B0378A">
              <w:rPr>
                <w:rFonts w:ascii="Times New Roman" w:hAnsi="Times New Roman" w:cs="Times New Roman"/>
                <w:b/>
                <w:bCs/>
                <w:sz w:val="20"/>
                <w:szCs w:val="20"/>
                <w:lang w:val="en-US"/>
              </w:rPr>
              <w:t>citramalate</w:t>
            </w:r>
            <w:r w:rsidRPr="00B0378A">
              <w:rPr>
                <w:rFonts w:ascii="Times New Roman" w:hAnsi="Times New Roman" w:cs="Times New Roman"/>
                <w:bCs/>
                <w:sz w:val="20"/>
                <w:szCs w:val="20"/>
                <w:lang w:val="en-US"/>
              </w:rPr>
              <w:t xml:space="preserve">) + </w:t>
            </w:r>
            <w:r w:rsidRPr="00B0378A">
              <w:rPr>
                <w:rFonts w:ascii="Times New Roman" w:hAnsi="Times New Roman" w:cs="Times New Roman"/>
                <w:sz w:val="20"/>
                <w:szCs w:val="20"/>
                <w:lang w:val="en-US"/>
              </w:rPr>
              <w:t>H</w:t>
            </w:r>
            <w:r w:rsidRPr="00B0378A">
              <w:rPr>
                <w:rFonts w:ascii="Times New Roman" w:hAnsi="Times New Roman" w:cs="Times New Roman"/>
                <w:sz w:val="20"/>
                <w:szCs w:val="20"/>
                <w:vertAlign w:val="subscript"/>
                <w:lang w:val="en-US"/>
              </w:rPr>
              <w:t>2</w:t>
            </w:r>
          </w:p>
        </w:tc>
        <w:tc>
          <w:tcPr>
            <w:tcW w:w="991" w:type="dxa"/>
          </w:tcPr>
          <w:p w:rsidR="00730DF7" w:rsidRPr="00B0378A" w:rsidRDefault="00730DF7" w:rsidP="00BB4DAB">
            <w:pPr>
              <w:tabs>
                <w:tab w:val="left" w:pos="720"/>
              </w:tabs>
              <w:autoSpaceDE w:val="0"/>
              <w:autoSpaceDN w:val="0"/>
              <w:adjustRightInd w:val="0"/>
              <w:contextualSpacing/>
              <w:jc w:val="both"/>
              <w:rPr>
                <w:rFonts w:ascii="Times New Roman" w:hAnsi="Times New Roman" w:cs="Times New Roman"/>
                <w:sz w:val="20"/>
                <w:szCs w:val="20"/>
              </w:rPr>
            </w:pPr>
            <w:r w:rsidRPr="00B0378A">
              <w:rPr>
                <w:rFonts w:ascii="Times New Roman" w:hAnsi="Times New Roman" w:cs="Times New Roman"/>
                <w:sz w:val="20"/>
                <w:szCs w:val="20"/>
              </w:rPr>
              <w:t>96.57</w:t>
            </w:r>
          </w:p>
        </w:tc>
        <w:tc>
          <w:tcPr>
            <w:tcW w:w="992" w:type="dxa"/>
          </w:tcPr>
          <w:p w:rsidR="00730DF7" w:rsidRPr="00B0378A" w:rsidRDefault="00730DF7" w:rsidP="00BB4DAB">
            <w:pPr>
              <w:tabs>
                <w:tab w:val="left" w:pos="720"/>
              </w:tabs>
              <w:autoSpaceDE w:val="0"/>
              <w:autoSpaceDN w:val="0"/>
              <w:adjustRightInd w:val="0"/>
              <w:contextualSpacing/>
              <w:jc w:val="both"/>
              <w:rPr>
                <w:rFonts w:ascii="Times New Roman" w:hAnsi="Times New Roman" w:cs="Times New Roman"/>
                <w:sz w:val="20"/>
                <w:szCs w:val="20"/>
              </w:rPr>
            </w:pPr>
            <w:r w:rsidRPr="00B0378A">
              <w:rPr>
                <w:rFonts w:ascii="Times New Roman" w:hAnsi="Times New Roman" w:cs="Times New Roman"/>
                <w:sz w:val="20"/>
                <w:szCs w:val="20"/>
              </w:rPr>
              <w:t>94.14</w:t>
            </w:r>
          </w:p>
        </w:tc>
        <w:tc>
          <w:tcPr>
            <w:tcW w:w="446" w:type="dxa"/>
          </w:tcPr>
          <w:p w:rsidR="00730DF7" w:rsidRPr="00B0378A" w:rsidRDefault="00730DF7" w:rsidP="00BB4DAB">
            <w:pPr>
              <w:tabs>
                <w:tab w:val="left" w:pos="720"/>
              </w:tabs>
              <w:autoSpaceDE w:val="0"/>
              <w:autoSpaceDN w:val="0"/>
              <w:adjustRightInd w:val="0"/>
              <w:ind w:right="66"/>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H</w:t>
            </w:r>
          </w:p>
        </w:tc>
      </w:tr>
      <w:tr w:rsidR="00730DF7" w:rsidRPr="00B0378A" w:rsidTr="00847AA2">
        <w:tc>
          <w:tcPr>
            <w:tcW w:w="7035" w:type="dxa"/>
          </w:tcPr>
          <w:p w:rsidR="00730DF7" w:rsidRPr="00B0378A" w:rsidRDefault="00730DF7" w:rsidP="00BB4DAB">
            <w:pPr>
              <w:tabs>
                <w:tab w:val="left" w:pos="720"/>
              </w:tabs>
              <w:autoSpaceDE w:val="0"/>
              <w:autoSpaceDN w:val="0"/>
              <w:adjustRightInd w:val="0"/>
              <w:spacing w:line="360" w:lineRule="auto"/>
              <w:contextualSpacing/>
              <w:jc w:val="both"/>
              <w:rPr>
                <w:rFonts w:ascii="Times New Roman" w:hAnsi="Times New Roman" w:cs="Times New Roman"/>
                <w:bCs/>
                <w:sz w:val="20"/>
                <w:szCs w:val="20"/>
                <w:lang w:val="en-US"/>
              </w:rPr>
            </w:pPr>
            <w:r w:rsidRPr="00B0378A">
              <w:rPr>
                <w:rFonts w:ascii="Times New Roman" w:hAnsi="Times New Roman" w:cs="Times New Roman"/>
                <w:b/>
                <w:bCs/>
                <w:sz w:val="20"/>
                <w:szCs w:val="20"/>
                <w:lang w:val="en-US"/>
              </w:rPr>
              <w:t>3.</w:t>
            </w:r>
            <w:r w:rsidRPr="00B0378A">
              <w:rPr>
                <w:rFonts w:ascii="Times New Roman" w:hAnsi="Times New Roman" w:cs="Times New Roman"/>
                <w:bCs/>
                <w:sz w:val="20"/>
                <w:szCs w:val="20"/>
                <w:lang w:val="en-US"/>
              </w:rPr>
              <w:t xml:space="preserve"> (</w:t>
            </w: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CH)CH(OH)(COOH)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w:t>
            </w:r>
            <w:r w:rsidRPr="00B0378A">
              <w:rPr>
                <w:rFonts w:ascii="Times New Roman" w:hAnsi="Times New Roman" w:cs="Times New Roman"/>
                <w:bCs/>
                <w:sz w:val="20"/>
                <w:szCs w:val="20"/>
                <w:lang w:val="en-US"/>
              </w:rPr>
              <w:t xml:space="preserve">= </w:t>
            </w: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COOH (</w:t>
            </w:r>
            <w:r w:rsidRPr="00B0378A">
              <w:rPr>
                <w:rFonts w:ascii="Times New Roman" w:hAnsi="Times New Roman" w:cs="Times New Roman"/>
                <w:b/>
                <w:sz w:val="20"/>
                <w:szCs w:val="20"/>
                <w:lang w:val="en-US"/>
              </w:rPr>
              <w:t>acetate</w:t>
            </w:r>
            <w:r w:rsidRPr="00B0378A">
              <w:rPr>
                <w:rFonts w:ascii="Times New Roman" w:hAnsi="Times New Roman" w:cs="Times New Roman"/>
                <w:sz w:val="20"/>
                <w:szCs w:val="20"/>
                <w:lang w:val="en-US"/>
              </w:rPr>
              <w:t>) + 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(CO)COOH (</w:t>
            </w:r>
            <w:r w:rsidRPr="00B0378A">
              <w:rPr>
                <w:rFonts w:ascii="Times New Roman" w:hAnsi="Times New Roman" w:cs="Times New Roman"/>
                <w:b/>
                <w:sz w:val="20"/>
                <w:szCs w:val="20"/>
                <w:lang w:val="en-US"/>
              </w:rPr>
              <w:t>pyruvate</w:t>
            </w:r>
            <w:r w:rsidRPr="00B0378A">
              <w:rPr>
                <w:rFonts w:ascii="Times New Roman" w:hAnsi="Times New Roman" w:cs="Times New Roman"/>
                <w:sz w:val="20"/>
                <w:szCs w:val="20"/>
                <w:lang w:val="en-US"/>
              </w:rPr>
              <w:t>)</w:t>
            </w:r>
          </w:p>
        </w:tc>
        <w:tc>
          <w:tcPr>
            <w:tcW w:w="991" w:type="dxa"/>
          </w:tcPr>
          <w:p w:rsidR="00730DF7" w:rsidRPr="00B0378A" w:rsidRDefault="00730DF7" w:rsidP="00BB4DAB">
            <w:pPr>
              <w:tabs>
                <w:tab w:val="left" w:pos="720"/>
              </w:tabs>
              <w:autoSpaceDE w:val="0"/>
              <w:autoSpaceDN w:val="0"/>
              <w:adjustRightInd w:val="0"/>
              <w:spacing w:line="36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19.35</w:t>
            </w:r>
          </w:p>
        </w:tc>
        <w:tc>
          <w:tcPr>
            <w:tcW w:w="992" w:type="dxa"/>
          </w:tcPr>
          <w:p w:rsidR="00730DF7" w:rsidRPr="00B0378A" w:rsidRDefault="00730DF7" w:rsidP="00BB4DAB">
            <w:pPr>
              <w:tabs>
                <w:tab w:val="left" w:pos="720"/>
              </w:tabs>
              <w:autoSpaceDE w:val="0"/>
              <w:autoSpaceDN w:val="0"/>
              <w:adjustRightInd w:val="0"/>
              <w:spacing w:line="36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1.73</w:t>
            </w:r>
          </w:p>
        </w:tc>
        <w:tc>
          <w:tcPr>
            <w:tcW w:w="446" w:type="dxa"/>
          </w:tcPr>
          <w:p w:rsidR="00730DF7" w:rsidRPr="00B0378A" w:rsidRDefault="00730DF7" w:rsidP="00BB4DAB">
            <w:pPr>
              <w:tabs>
                <w:tab w:val="left" w:pos="720"/>
              </w:tabs>
              <w:autoSpaceDE w:val="0"/>
              <w:autoSpaceDN w:val="0"/>
              <w:adjustRightInd w:val="0"/>
              <w:spacing w:line="360" w:lineRule="auto"/>
              <w:ind w:right="66"/>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H</w:t>
            </w:r>
          </w:p>
        </w:tc>
      </w:tr>
      <w:tr w:rsidR="00730DF7" w:rsidRPr="00B0378A" w:rsidTr="00847AA2">
        <w:tc>
          <w:tcPr>
            <w:tcW w:w="7035" w:type="dxa"/>
          </w:tcPr>
          <w:p w:rsidR="00730DF7" w:rsidRPr="00B0378A" w:rsidRDefault="00730DF7" w:rsidP="00BB4DAB">
            <w:pPr>
              <w:spacing w:line="360" w:lineRule="auto"/>
              <w:contextualSpacing/>
              <w:jc w:val="both"/>
              <w:rPr>
                <w:rFonts w:ascii="Times New Roman" w:hAnsi="Times New Roman" w:cs="Times New Roman"/>
                <w:sz w:val="20"/>
                <w:szCs w:val="20"/>
                <w:lang w:val="en-US"/>
              </w:rPr>
            </w:pPr>
            <w:r w:rsidRPr="00B0378A">
              <w:rPr>
                <w:rFonts w:ascii="Times New Roman" w:hAnsi="Times New Roman" w:cs="Times New Roman"/>
                <w:b/>
                <w:sz w:val="20"/>
                <w:szCs w:val="20"/>
                <w:lang w:val="en-US"/>
              </w:rPr>
              <w:t>4.</w:t>
            </w:r>
            <w:r w:rsidRPr="00B0378A">
              <w:rPr>
                <w:rFonts w:ascii="Times New Roman" w:hAnsi="Times New Roman" w:cs="Times New Roman"/>
                <w:sz w:val="20"/>
                <w:szCs w:val="20"/>
                <w:lang w:val="en-US"/>
              </w:rPr>
              <w:t xml:space="preserve"> 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(CO)COOH + CO</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CH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CO(COOH)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w:t>
            </w:r>
            <w:r w:rsidRPr="00B0378A">
              <w:rPr>
                <w:rFonts w:ascii="Times New Roman" w:hAnsi="Times New Roman" w:cs="Times New Roman"/>
                <w:b/>
                <w:sz w:val="20"/>
                <w:szCs w:val="20"/>
                <w:lang w:val="en-US"/>
              </w:rPr>
              <w:t>oxaloacetate</w:t>
            </w:r>
            <w:r w:rsidRPr="00B0378A">
              <w:rPr>
                <w:rFonts w:ascii="Times New Roman" w:hAnsi="Times New Roman" w:cs="Times New Roman"/>
                <w:sz w:val="20"/>
                <w:szCs w:val="20"/>
                <w:lang w:val="en-US"/>
              </w:rPr>
              <w:t>)</w:t>
            </w:r>
          </w:p>
        </w:tc>
        <w:tc>
          <w:tcPr>
            <w:tcW w:w="991" w:type="dxa"/>
          </w:tcPr>
          <w:p w:rsidR="00730DF7" w:rsidRPr="00B0378A" w:rsidRDefault="00730DF7" w:rsidP="00BB4DAB">
            <w:pPr>
              <w:spacing w:line="36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13.11</w:t>
            </w:r>
          </w:p>
        </w:tc>
        <w:tc>
          <w:tcPr>
            <w:tcW w:w="992" w:type="dxa"/>
          </w:tcPr>
          <w:p w:rsidR="00730DF7" w:rsidRPr="00B0378A" w:rsidRDefault="00730DF7" w:rsidP="00BB4DAB">
            <w:pPr>
              <w:spacing w:line="36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35.03</w:t>
            </w:r>
          </w:p>
        </w:tc>
        <w:tc>
          <w:tcPr>
            <w:tcW w:w="446" w:type="dxa"/>
          </w:tcPr>
          <w:p w:rsidR="00730DF7" w:rsidRPr="00B0378A" w:rsidRDefault="00730DF7" w:rsidP="00BB4DAB">
            <w:pPr>
              <w:tabs>
                <w:tab w:val="left" w:pos="720"/>
              </w:tabs>
              <w:autoSpaceDE w:val="0"/>
              <w:autoSpaceDN w:val="0"/>
              <w:adjustRightInd w:val="0"/>
              <w:spacing w:line="360" w:lineRule="auto"/>
              <w:ind w:right="66"/>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L</w:t>
            </w:r>
          </w:p>
        </w:tc>
      </w:tr>
      <w:tr w:rsidR="00730DF7" w:rsidRPr="00B0378A" w:rsidTr="00847AA2">
        <w:tc>
          <w:tcPr>
            <w:tcW w:w="7035" w:type="dxa"/>
          </w:tcPr>
          <w:p w:rsidR="00730DF7" w:rsidRPr="00B0378A" w:rsidRDefault="00730DF7" w:rsidP="00BB4DAB">
            <w:pPr>
              <w:spacing w:line="360" w:lineRule="auto"/>
              <w:contextualSpacing/>
              <w:jc w:val="both"/>
              <w:rPr>
                <w:rFonts w:ascii="Times New Roman" w:hAnsi="Times New Roman" w:cs="Times New Roman"/>
                <w:sz w:val="20"/>
                <w:szCs w:val="20"/>
                <w:lang w:val="en-US"/>
              </w:rPr>
            </w:pPr>
            <w:r w:rsidRPr="00B0378A">
              <w:rPr>
                <w:rFonts w:ascii="Times New Roman" w:hAnsi="Times New Roman" w:cs="Times New Roman"/>
                <w:b/>
                <w:sz w:val="20"/>
                <w:szCs w:val="20"/>
                <w:lang w:val="en-US"/>
              </w:rPr>
              <w:t>5.</w:t>
            </w:r>
            <w:r w:rsidRPr="00B0378A">
              <w:rPr>
                <w:rFonts w:ascii="Times New Roman" w:hAnsi="Times New Roman" w:cs="Times New Roman"/>
                <w:sz w:val="20"/>
                <w:szCs w:val="20"/>
                <w:lang w:val="en-US"/>
              </w:rPr>
              <w:t xml:space="preserve"> CH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CO(COOH)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CH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CH(OH)(COOH)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w:t>
            </w:r>
            <w:r w:rsidRPr="00B0378A">
              <w:rPr>
                <w:rFonts w:ascii="Times New Roman" w:hAnsi="Times New Roman" w:cs="Times New Roman"/>
                <w:b/>
                <w:sz w:val="20"/>
                <w:szCs w:val="20"/>
                <w:lang w:val="en-US"/>
              </w:rPr>
              <w:t>malate</w:t>
            </w:r>
            <w:r w:rsidRPr="00B0378A">
              <w:rPr>
                <w:rFonts w:ascii="Times New Roman" w:hAnsi="Times New Roman" w:cs="Times New Roman"/>
                <w:sz w:val="20"/>
                <w:szCs w:val="20"/>
                <w:lang w:val="en-US"/>
              </w:rPr>
              <w:t>)</w:t>
            </w:r>
          </w:p>
        </w:tc>
        <w:tc>
          <w:tcPr>
            <w:tcW w:w="991" w:type="dxa"/>
          </w:tcPr>
          <w:p w:rsidR="00730DF7" w:rsidRPr="00B0378A" w:rsidRDefault="00730DF7" w:rsidP="00BB4DAB">
            <w:pPr>
              <w:spacing w:line="36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-65.49</w:t>
            </w:r>
          </w:p>
        </w:tc>
        <w:tc>
          <w:tcPr>
            <w:tcW w:w="992" w:type="dxa"/>
          </w:tcPr>
          <w:p w:rsidR="00730DF7" w:rsidRPr="00B0378A" w:rsidRDefault="00730DF7" w:rsidP="00BB4DAB">
            <w:pPr>
              <w:spacing w:line="360" w:lineRule="auto"/>
              <w:contextualSpacing/>
              <w:jc w:val="both"/>
              <w:rPr>
                <w:rFonts w:ascii="Times New Roman" w:hAnsi="Times New Roman" w:cs="Times New Roman"/>
                <w:sz w:val="20"/>
                <w:szCs w:val="20"/>
              </w:rPr>
            </w:pPr>
            <w:r w:rsidRPr="00B0378A">
              <w:rPr>
                <w:rFonts w:ascii="Times New Roman" w:hAnsi="Times New Roman" w:cs="Times New Roman"/>
                <w:sz w:val="20"/>
                <w:szCs w:val="20"/>
              </w:rPr>
              <w:t>-</w:t>
            </w:r>
            <w:r w:rsidRPr="00B0378A">
              <w:rPr>
                <w:rFonts w:ascii="Times New Roman" w:hAnsi="Times New Roman" w:cs="Times New Roman"/>
                <w:sz w:val="20"/>
                <w:szCs w:val="20"/>
                <w:lang w:val="en-US"/>
              </w:rPr>
              <w:t>55.78</w:t>
            </w:r>
          </w:p>
        </w:tc>
        <w:tc>
          <w:tcPr>
            <w:tcW w:w="446" w:type="dxa"/>
          </w:tcPr>
          <w:p w:rsidR="00730DF7" w:rsidRPr="00B0378A" w:rsidRDefault="00730DF7" w:rsidP="00BB4DAB">
            <w:pPr>
              <w:tabs>
                <w:tab w:val="left" w:pos="720"/>
              </w:tabs>
              <w:autoSpaceDE w:val="0"/>
              <w:autoSpaceDN w:val="0"/>
              <w:adjustRightInd w:val="0"/>
              <w:spacing w:line="360" w:lineRule="auto"/>
              <w:ind w:right="66"/>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L</w:t>
            </w:r>
          </w:p>
        </w:tc>
      </w:tr>
      <w:tr w:rsidR="00730DF7" w:rsidRPr="00B0378A" w:rsidTr="00847AA2">
        <w:tc>
          <w:tcPr>
            <w:tcW w:w="7035" w:type="dxa"/>
          </w:tcPr>
          <w:p w:rsidR="00730DF7" w:rsidRPr="00B0378A" w:rsidRDefault="00730DF7" w:rsidP="00BB4DAB">
            <w:pPr>
              <w:spacing w:line="360" w:lineRule="auto"/>
              <w:contextualSpacing/>
              <w:jc w:val="both"/>
              <w:rPr>
                <w:rFonts w:ascii="Times New Roman" w:hAnsi="Times New Roman" w:cs="Times New Roman"/>
                <w:sz w:val="20"/>
                <w:szCs w:val="20"/>
                <w:lang w:val="en-US"/>
              </w:rPr>
            </w:pPr>
            <w:r w:rsidRPr="00B0378A">
              <w:rPr>
                <w:rFonts w:ascii="Times New Roman" w:hAnsi="Times New Roman" w:cs="Times New Roman"/>
                <w:b/>
                <w:sz w:val="20"/>
                <w:szCs w:val="20"/>
                <w:lang w:val="en-US"/>
              </w:rPr>
              <w:t>6.</w:t>
            </w:r>
            <w:r w:rsidRPr="00B0378A">
              <w:rPr>
                <w:rFonts w:ascii="Times New Roman" w:hAnsi="Times New Roman" w:cs="Times New Roman"/>
                <w:sz w:val="20"/>
                <w:szCs w:val="20"/>
                <w:lang w:val="en-US"/>
              </w:rPr>
              <w:t xml:space="preserve"> CH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CH(OH)(COOH)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(CH)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(COOH)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w:t>
            </w:r>
          </w:p>
        </w:tc>
        <w:tc>
          <w:tcPr>
            <w:tcW w:w="991" w:type="dxa"/>
          </w:tcPr>
          <w:p w:rsidR="00730DF7" w:rsidRPr="00B0378A" w:rsidRDefault="00730DF7" w:rsidP="00BB4DAB">
            <w:pPr>
              <w:spacing w:line="360" w:lineRule="auto"/>
              <w:contextualSpacing/>
              <w:jc w:val="both"/>
              <w:rPr>
                <w:rFonts w:ascii="Times New Roman" w:hAnsi="Times New Roman" w:cs="Times New Roman"/>
                <w:sz w:val="20"/>
                <w:szCs w:val="20"/>
              </w:rPr>
            </w:pPr>
            <w:r w:rsidRPr="00B0378A">
              <w:rPr>
                <w:rFonts w:ascii="Times New Roman" w:hAnsi="Times New Roman" w:cs="Times New Roman"/>
                <w:sz w:val="20"/>
                <w:szCs w:val="20"/>
              </w:rPr>
              <w:t>5.68</w:t>
            </w:r>
          </w:p>
        </w:tc>
        <w:tc>
          <w:tcPr>
            <w:tcW w:w="992" w:type="dxa"/>
          </w:tcPr>
          <w:p w:rsidR="00730DF7" w:rsidRPr="00B0378A" w:rsidRDefault="00730DF7" w:rsidP="00BB4DAB">
            <w:pPr>
              <w:spacing w:line="360" w:lineRule="auto"/>
              <w:contextualSpacing/>
              <w:jc w:val="both"/>
              <w:rPr>
                <w:rFonts w:ascii="Times New Roman" w:hAnsi="Times New Roman" w:cs="Times New Roman"/>
                <w:sz w:val="20"/>
                <w:szCs w:val="20"/>
              </w:rPr>
            </w:pPr>
            <w:r w:rsidRPr="00B0378A">
              <w:rPr>
                <w:rFonts w:ascii="Times New Roman" w:hAnsi="Times New Roman" w:cs="Times New Roman"/>
                <w:sz w:val="20"/>
                <w:szCs w:val="20"/>
              </w:rPr>
              <w:t>-5.26</w:t>
            </w:r>
          </w:p>
        </w:tc>
        <w:tc>
          <w:tcPr>
            <w:tcW w:w="446" w:type="dxa"/>
          </w:tcPr>
          <w:p w:rsidR="00730DF7" w:rsidRPr="00B0378A" w:rsidRDefault="00730DF7" w:rsidP="00BB4DAB">
            <w:pPr>
              <w:tabs>
                <w:tab w:val="left" w:pos="720"/>
              </w:tabs>
              <w:autoSpaceDE w:val="0"/>
              <w:autoSpaceDN w:val="0"/>
              <w:adjustRightInd w:val="0"/>
              <w:spacing w:line="360" w:lineRule="auto"/>
              <w:ind w:right="66"/>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H</w:t>
            </w:r>
          </w:p>
        </w:tc>
      </w:tr>
      <w:tr w:rsidR="00730DF7" w:rsidRPr="00B0378A" w:rsidTr="00847AA2">
        <w:tc>
          <w:tcPr>
            <w:tcW w:w="7035" w:type="dxa"/>
          </w:tcPr>
          <w:p w:rsidR="00730DF7" w:rsidRPr="00B0378A" w:rsidRDefault="00730DF7" w:rsidP="00BB4DAB">
            <w:pPr>
              <w:spacing w:line="360" w:lineRule="auto"/>
              <w:contextualSpacing/>
              <w:jc w:val="both"/>
              <w:rPr>
                <w:rFonts w:ascii="Times New Roman" w:hAnsi="Times New Roman" w:cs="Times New Roman"/>
                <w:sz w:val="20"/>
                <w:szCs w:val="20"/>
                <w:lang w:val="en-US"/>
              </w:rPr>
            </w:pPr>
            <w:r w:rsidRPr="00B0378A">
              <w:rPr>
                <w:rFonts w:ascii="Times New Roman" w:hAnsi="Times New Roman" w:cs="Times New Roman"/>
                <w:b/>
                <w:sz w:val="20"/>
                <w:szCs w:val="20"/>
                <w:lang w:val="en-US"/>
              </w:rPr>
              <w:t>7.</w:t>
            </w:r>
            <w:r w:rsidRPr="00B0378A">
              <w:rPr>
                <w:rFonts w:ascii="Times New Roman" w:hAnsi="Times New Roman" w:cs="Times New Roman"/>
                <w:sz w:val="20"/>
                <w:szCs w:val="20"/>
                <w:lang w:val="en-US"/>
              </w:rPr>
              <w:t xml:space="preserve"> (CH)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(COOH)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w:t>
            </w:r>
            <w:r w:rsidRPr="00B0378A">
              <w:rPr>
                <w:rFonts w:ascii="Times New Roman" w:hAnsi="Times New Roman" w:cs="Times New Roman"/>
                <w:b/>
                <w:sz w:val="20"/>
                <w:szCs w:val="20"/>
                <w:lang w:val="en-US"/>
              </w:rPr>
              <w:t>fumarate</w:t>
            </w:r>
            <w:r w:rsidRPr="00B0378A">
              <w:rPr>
                <w:rFonts w:ascii="Times New Roman" w:hAnsi="Times New Roman" w:cs="Times New Roman"/>
                <w:sz w:val="20"/>
                <w:szCs w:val="20"/>
                <w:lang w:val="en-US"/>
              </w:rPr>
              <w:t>) + 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(CH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(COOH)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w:t>
            </w:r>
            <w:r w:rsidRPr="00B0378A">
              <w:rPr>
                <w:rFonts w:ascii="Times New Roman" w:hAnsi="Times New Roman" w:cs="Times New Roman"/>
                <w:b/>
                <w:sz w:val="20"/>
                <w:szCs w:val="20"/>
                <w:lang w:val="en-US"/>
              </w:rPr>
              <w:t>succinate</w:t>
            </w:r>
            <w:r w:rsidRPr="00B0378A">
              <w:rPr>
                <w:rFonts w:ascii="Times New Roman" w:hAnsi="Times New Roman" w:cs="Times New Roman"/>
                <w:sz w:val="20"/>
                <w:szCs w:val="20"/>
                <w:lang w:val="en-US"/>
              </w:rPr>
              <w:t>)</w:t>
            </w:r>
          </w:p>
        </w:tc>
        <w:tc>
          <w:tcPr>
            <w:tcW w:w="991" w:type="dxa"/>
          </w:tcPr>
          <w:p w:rsidR="00730DF7" w:rsidRPr="00B0378A" w:rsidRDefault="00730DF7" w:rsidP="00BB4DAB">
            <w:pPr>
              <w:spacing w:line="360" w:lineRule="auto"/>
              <w:contextualSpacing/>
              <w:jc w:val="both"/>
              <w:rPr>
                <w:rFonts w:ascii="Times New Roman" w:hAnsi="Times New Roman" w:cs="Times New Roman"/>
                <w:sz w:val="20"/>
                <w:szCs w:val="20"/>
              </w:rPr>
            </w:pPr>
            <w:r w:rsidRPr="00B0378A">
              <w:rPr>
                <w:rFonts w:ascii="Times New Roman" w:hAnsi="Times New Roman" w:cs="Times New Roman"/>
                <w:sz w:val="20"/>
                <w:szCs w:val="20"/>
              </w:rPr>
              <w:t>-102.24</w:t>
            </w:r>
          </w:p>
        </w:tc>
        <w:tc>
          <w:tcPr>
            <w:tcW w:w="992" w:type="dxa"/>
          </w:tcPr>
          <w:p w:rsidR="00730DF7" w:rsidRPr="00B0378A" w:rsidRDefault="00730DF7" w:rsidP="00BB4DAB">
            <w:pPr>
              <w:spacing w:line="360" w:lineRule="auto"/>
              <w:contextualSpacing/>
              <w:jc w:val="both"/>
              <w:rPr>
                <w:rFonts w:ascii="Times New Roman" w:hAnsi="Times New Roman" w:cs="Times New Roman"/>
                <w:sz w:val="20"/>
                <w:szCs w:val="20"/>
              </w:rPr>
            </w:pPr>
            <w:r w:rsidRPr="00B0378A">
              <w:rPr>
                <w:rFonts w:ascii="Times New Roman" w:hAnsi="Times New Roman" w:cs="Times New Roman"/>
                <w:sz w:val="20"/>
                <w:szCs w:val="20"/>
              </w:rPr>
              <w:t>-88.88</w:t>
            </w:r>
          </w:p>
        </w:tc>
        <w:tc>
          <w:tcPr>
            <w:tcW w:w="446" w:type="dxa"/>
          </w:tcPr>
          <w:p w:rsidR="00730DF7" w:rsidRPr="00B0378A" w:rsidRDefault="00730DF7" w:rsidP="00BB4DAB">
            <w:pPr>
              <w:spacing w:line="360" w:lineRule="auto"/>
              <w:ind w:right="66"/>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L</w:t>
            </w:r>
          </w:p>
        </w:tc>
      </w:tr>
      <w:tr w:rsidR="00730DF7" w:rsidRPr="00B0378A" w:rsidTr="00847AA2">
        <w:tc>
          <w:tcPr>
            <w:tcW w:w="7035" w:type="dxa"/>
          </w:tcPr>
          <w:p w:rsidR="00730DF7" w:rsidRPr="00B0378A" w:rsidRDefault="00730DF7" w:rsidP="00BB4DAB">
            <w:pPr>
              <w:tabs>
                <w:tab w:val="left" w:pos="720"/>
              </w:tabs>
              <w:autoSpaceDE w:val="0"/>
              <w:autoSpaceDN w:val="0"/>
              <w:adjustRightInd w:val="0"/>
              <w:spacing w:line="360" w:lineRule="auto"/>
              <w:contextualSpacing/>
              <w:jc w:val="both"/>
              <w:rPr>
                <w:rFonts w:ascii="Times New Roman" w:hAnsi="Times New Roman" w:cs="Times New Roman"/>
                <w:sz w:val="20"/>
                <w:szCs w:val="20"/>
                <w:lang w:val="en-US"/>
              </w:rPr>
            </w:pPr>
            <w:r w:rsidRPr="00B0378A">
              <w:rPr>
                <w:rFonts w:ascii="Times New Roman" w:hAnsi="Times New Roman" w:cs="Times New Roman"/>
                <w:b/>
                <w:bCs/>
                <w:sz w:val="20"/>
                <w:szCs w:val="20"/>
                <w:lang w:val="en-US"/>
              </w:rPr>
              <w:t>8.</w:t>
            </w:r>
            <w:r w:rsidRPr="00B0378A">
              <w:rPr>
                <w:rFonts w:ascii="Times New Roman" w:hAnsi="Times New Roman" w:cs="Times New Roman"/>
                <w:bCs/>
                <w:sz w:val="20"/>
                <w:szCs w:val="20"/>
                <w:lang w:val="en-US"/>
              </w:rPr>
              <w:t xml:space="preserve"> (</w:t>
            </w: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w:t>
            </w:r>
            <w:r w:rsidRPr="00B0378A">
              <w:rPr>
                <w:rFonts w:ascii="Times New Roman" w:hAnsi="Times New Roman" w:cs="Times New Roman"/>
                <w:sz w:val="20"/>
                <w:szCs w:val="20"/>
              </w:rPr>
              <w:t>С</w:t>
            </w:r>
            <w:r w:rsidRPr="00B0378A">
              <w:rPr>
                <w:rFonts w:ascii="Times New Roman" w:hAnsi="Times New Roman" w:cs="Times New Roman"/>
                <w:sz w:val="20"/>
                <w:szCs w:val="20"/>
                <w:lang w:val="en-US"/>
              </w:rPr>
              <w:t>H)(COOH)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w:t>
            </w:r>
            <w:proofErr w:type="spellStart"/>
            <w:r w:rsidRPr="00B0378A">
              <w:rPr>
                <w:rFonts w:ascii="Times New Roman" w:hAnsi="Times New Roman" w:cs="Times New Roman"/>
                <w:b/>
                <w:bCs/>
                <w:sz w:val="20"/>
                <w:szCs w:val="20"/>
                <w:lang w:val="en-US"/>
              </w:rPr>
              <w:t>mesaconate</w:t>
            </w:r>
            <w:proofErr w:type="spellEnd"/>
            <w:r w:rsidRPr="00B0378A">
              <w:rPr>
                <w:rFonts w:ascii="Times New Roman" w:hAnsi="Times New Roman" w:cs="Times New Roman"/>
                <w:bCs/>
                <w:sz w:val="20"/>
                <w:szCs w:val="20"/>
                <w:lang w:val="en-US"/>
              </w:rPr>
              <w:t>)</w:t>
            </w:r>
            <w:r w:rsidRPr="00B0378A">
              <w:rPr>
                <w:rFonts w:ascii="Times New Roman" w:hAnsi="Times New Roman" w:cs="Times New Roman"/>
                <w:sz w:val="20"/>
                <w:szCs w:val="20"/>
                <w:lang w:val="en-US"/>
              </w:rPr>
              <w:t xml:space="preserve"> + 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(CH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CH)(COOH)</w:t>
            </w:r>
            <w:r w:rsidRPr="00B0378A">
              <w:rPr>
                <w:rFonts w:ascii="Times New Roman" w:hAnsi="Times New Roman" w:cs="Times New Roman"/>
                <w:sz w:val="20"/>
                <w:szCs w:val="20"/>
                <w:vertAlign w:val="subscript"/>
                <w:lang w:val="en-US"/>
              </w:rPr>
              <w:t>2</w:t>
            </w:r>
          </w:p>
        </w:tc>
        <w:tc>
          <w:tcPr>
            <w:tcW w:w="991" w:type="dxa"/>
          </w:tcPr>
          <w:p w:rsidR="00730DF7" w:rsidRPr="00B0378A" w:rsidRDefault="00730DF7" w:rsidP="00BB4DAB">
            <w:pPr>
              <w:tabs>
                <w:tab w:val="left" w:pos="720"/>
              </w:tabs>
              <w:autoSpaceDE w:val="0"/>
              <w:autoSpaceDN w:val="0"/>
              <w:adjustRightInd w:val="0"/>
              <w:spacing w:line="360" w:lineRule="auto"/>
              <w:contextualSpacing/>
              <w:jc w:val="both"/>
              <w:rPr>
                <w:rFonts w:ascii="Times New Roman" w:hAnsi="Times New Roman" w:cs="Times New Roman"/>
                <w:sz w:val="20"/>
                <w:szCs w:val="20"/>
              </w:rPr>
            </w:pPr>
            <w:r w:rsidRPr="00B0378A">
              <w:rPr>
                <w:rFonts w:ascii="Times New Roman" w:hAnsi="Times New Roman" w:cs="Times New Roman"/>
                <w:sz w:val="20"/>
                <w:szCs w:val="20"/>
              </w:rPr>
              <w:t>-66.53</w:t>
            </w:r>
          </w:p>
        </w:tc>
        <w:tc>
          <w:tcPr>
            <w:tcW w:w="992" w:type="dxa"/>
          </w:tcPr>
          <w:p w:rsidR="00730DF7" w:rsidRPr="00B0378A" w:rsidRDefault="00730DF7" w:rsidP="00BB4DAB">
            <w:pPr>
              <w:tabs>
                <w:tab w:val="left" w:pos="720"/>
              </w:tabs>
              <w:autoSpaceDE w:val="0"/>
              <w:autoSpaceDN w:val="0"/>
              <w:adjustRightInd w:val="0"/>
              <w:spacing w:line="360" w:lineRule="auto"/>
              <w:contextualSpacing/>
              <w:jc w:val="both"/>
              <w:rPr>
                <w:rFonts w:ascii="Times New Roman" w:hAnsi="Times New Roman" w:cs="Times New Roman"/>
                <w:sz w:val="20"/>
                <w:szCs w:val="20"/>
              </w:rPr>
            </w:pPr>
            <w:r w:rsidRPr="00B0378A">
              <w:rPr>
                <w:rFonts w:ascii="Times New Roman" w:hAnsi="Times New Roman" w:cs="Times New Roman"/>
                <w:sz w:val="20"/>
                <w:szCs w:val="20"/>
              </w:rPr>
              <w:t>-54.85</w:t>
            </w:r>
          </w:p>
        </w:tc>
        <w:tc>
          <w:tcPr>
            <w:tcW w:w="446" w:type="dxa"/>
          </w:tcPr>
          <w:p w:rsidR="00730DF7" w:rsidRPr="00B0378A" w:rsidRDefault="00730DF7" w:rsidP="00BB4DAB">
            <w:pPr>
              <w:tabs>
                <w:tab w:val="left" w:pos="720"/>
              </w:tabs>
              <w:autoSpaceDE w:val="0"/>
              <w:autoSpaceDN w:val="0"/>
              <w:adjustRightInd w:val="0"/>
              <w:spacing w:line="360" w:lineRule="auto"/>
              <w:ind w:right="66"/>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L</w:t>
            </w:r>
          </w:p>
        </w:tc>
      </w:tr>
    </w:tbl>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4"/>
        <w:gridCol w:w="992"/>
        <w:gridCol w:w="993"/>
        <w:gridCol w:w="425"/>
      </w:tblGrid>
      <w:tr w:rsidR="00730DF7" w:rsidRPr="00B0378A" w:rsidTr="00847AA2">
        <w:tc>
          <w:tcPr>
            <w:tcW w:w="7054" w:type="dxa"/>
          </w:tcPr>
          <w:p w:rsidR="00730DF7" w:rsidRPr="00B0378A" w:rsidRDefault="00730DF7" w:rsidP="00BB4DAB">
            <w:pPr>
              <w:spacing w:after="0"/>
              <w:contextualSpacing/>
              <w:jc w:val="both"/>
              <w:rPr>
                <w:rFonts w:ascii="Times New Roman" w:hAnsi="Times New Roman" w:cs="Times New Roman"/>
                <w:b/>
                <w:lang w:val="en-US"/>
              </w:rPr>
            </w:pPr>
            <w:r w:rsidRPr="00B0378A">
              <w:rPr>
                <w:rFonts w:ascii="Times New Roman" w:hAnsi="Times New Roman" w:cs="Times New Roman"/>
                <w:b/>
                <w:lang w:val="en-US"/>
              </w:rPr>
              <w:t xml:space="preserve">b. Oxidative reactions </w:t>
            </w:r>
            <w:r w:rsidRPr="00B0378A">
              <w:rPr>
                <w:rFonts w:ascii="Times New Roman" w:hAnsi="Times New Roman" w:cs="Times New Roman"/>
                <w:b/>
                <w:bCs/>
                <w:lang w:val="en-US"/>
              </w:rPr>
              <w:t>of cycle</w:t>
            </w:r>
            <w:r w:rsidRPr="00B0378A">
              <w:rPr>
                <w:rFonts w:ascii="Times New Roman" w:hAnsi="Times New Roman" w:cs="Times New Roman"/>
                <w:b/>
                <w:lang w:val="en-US"/>
              </w:rPr>
              <w:t xml:space="preserve"> m</w:t>
            </w:r>
            <w:r w:rsidRPr="00B0378A">
              <w:rPr>
                <w:rStyle w:val="tlid-translation"/>
                <w:rFonts w:ascii="Times New Roman" w:hAnsi="Times New Roman" w:cs="Times New Roman"/>
                <w:b/>
                <w:lang w:val="en-US"/>
              </w:rPr>
              <w:t>ethane branch</w:t>
            </w:r>
            <w:r w:rsidRPr="00B0378A">
              <w:rPr>
                <w:rFonts w:ascii="Times New Roman" w:hAnsi="Times New Roman" w:cs="Times New Roman"/>
                <w:b/>
                <w:bCs/>
                <w:lang w:val="en-US"/>
              </w:rPr>
              <w:t xml:space="preserve"> </w:t>
            </w:r>
          </w:p>
        </w:tc>
        <w:tc>
          <w:tcPr>
            <w:tcW w:w="992" w:type="dxa"/>
          </w:tcPr>
          <w:p w:rsidR="00730DF7" w:rsidRPr="00B0378A" w:rsidRDefault="00730DF7" w:rsidP="00BB4DAB">
            <w:pPr>
              <w:spacing w:after="0"/>
              <w:contextualSpacing/>
              <w:jc w:val="both"/>
              <w:rPr>
                <w:rFonts w:ascii="Times New Roman" w:hAnsi="Times New Roman" w:cs="Times New Roman"/>
                <w:lang w:val="en-US"/>
              </w:rPr>
            </w:pPr>
            <w:r w:rsidRPr="00B0378A">
              <w:rPr>
                <w:rFonts w:ascii="Times New Roman" w:hAnsi="Times New Roman" w:cs="Times New Roman"/>
                <w:b/>
              </w:rPr>
              <w:t>Δ</w:t>
            </w:r>
            <w:r w:rsidRPr="00B0378A">
              <w:rPr>
                <w:rFonts w:ascii="Times New Roman" w:hAnsi="Times New Roman" w:cs="Times New Roman"/>
                <w:b/>
                <w:lang w:val="en-US"/>
              </w:rPr>
              <w:t>G</w:t>
            </w:r>
            <w:r w:rsidRPr="00B0378A">
              <w:rPr>
                <w:rFonts w:ascii="Times New Roman" w:hAnsi="Times New Roman" w:cs="Times New Roman"/>
                <w:b/>
                <w:vertAlign w:val="superscript"/>
                <w:lang w:val="en-US"/>
              </w:rPr>
              <w:t>0</w:t>
            </w:r>
            <w:r w:rsidRPr="00B0378A">
              <w:rPr>
                <w:rFonts w:ascii="Times New Roman" w:hAnsi="Times New Roman" w:cs="Times New Roman"/>
                <w:b/>
                <w:vertAlign w:val="subscript"/>
                <w:lang w:val="en-US"/>
              </w:rPr>
              <w:t xml:space="preserve">298 </w:t>
            </w:r>
            <w:r w:rsidRPr="00B0378A">
              <w:rPr>
                <w:rFonts w:ascii="Times New Roman" w:hAnsi="Times New Roman" w:cs="Times New Roman"/>
                <w:b/>
                <w:lang w:val="en-US"/>
              </w:rPr>
              <w:t>kJ/</w:t>
            </w:r>
            <w:proofErr w:type="spellStart"/>
            <w:r w:rsidRPr="00B0378A">
              <w:rPr>
                <w:rFonts w:ascii="Times New Roman" w:hAnsi="Times New Roman" w:cs="Times New Roman"/>
                <w:b/>
                <w:lang w:val="en-US"/>
              </w:rPr>
              <w:t>mol</w:t>
            </w:r>
            <w:proofErr w:type="spellEnd"/>
          </w:p>
        </w:tc>
        <w:tc>
          <w:tcPr>
            <w:tcW w:w="993" w:type="dxa"/>
          </w:tcPr>
          <w:p w:rsidR="00730DF7" w:rsidRPr="00B0378A" w:rsidRDefault="00730DF7" w:rsidP="00BB4DAB">
            <w:pPr>
              <w:spacing w:after="0"/>
              <w:contextualSpacing/>
              <w:jc w:val="both"/>
              <w:rPr>
                <w:rFonts w:ascii="Times New Roman" w:hAnsi="Times New Roman" w:cs="Times New Roman"/>
                <w:lang w:val="en-US"/>
              </w:rPr>
            </w:pPr>
            <w:r w:rsidRPr="00B0378A">
              <w:rPr>
                <w:rFonts w:ascii="Times New Roman" w:hAnsi="Times New Roman" w:cs="Times New Roman"/>
                <w:b/>
              </w:rPr>
              <w:t>Δ</w:t>
            </w:r>
            <w:r w:rsidRPr="00B0378A">
              <w:rPr>
                <w:rFonts w:ascii="Times New Roman" w:hAnsi="Times New Roman" w:cs="Times New Roman"/>
                <w:b/>
                <w:lang w:val="en-US"/>
              </w:rPr>
              <w:t>G</w:t>
            </w:r>
            <w:r w:rsidRPr="00B0378A">
              <w:rPr>
                <w:rFonts w:ascii="Times New Roman" w:hAnsi="Times New Roman" w:cs="Times New Roman"/>
                <w:b/>
                <w:vertAlign w:val="superscript"/>
                <w:lang w:val="en-US"/>
              </w:rPr>
              <w:t>0</w:t>
            </w:r>
            <w:r w:rsidRPr="00B0378A">
              <w:rPr>
                <w:rFonts w:ascii="Times New Roman" w:hAnsi="Times New Roman" w:cs="Times New Roman"/>
                <w:b/>
                <w:vertAlign w:val="subscript"/>
                <w:lang w:val="en-US"/>
              </w:rPr>
              <w:t xml:space="preserve">473 </w:t>
            </w:r>
            <w:r w:rsidRPr="00B0378A">
              <w:rPr>
                <w:rFonts w:ascii="Times New Roman" w:hAnsi="Times New Roman" w:cs="Times New Roman"/>
                <w:b/>
                <w:lang w:val="en-US"/>
              </w:rPr>
              <w:t>kJ/</w:t>
            </w:r>
            <w:proofErr w:type="spellStart"/>
            <w:r w:rsidRPr="00B0378A">
              <w:rPr>
                <w:rFonts w:ascii="Times New Roman" w:hAnsi="Times New Roman" w:cs="Times New Roman"/>
                <w:b/>
                <w:lang w:val="en-US"/>
              </w:rPr>
              <w:t>mol</w:t>
            </w:r>
            <w:proofErr w:type="spellEnd"/>
          </w:p>
        </w:tc>
        <w:tc>
          <w:tcPr>
            <w:tcW w:w="425" w:type="dxa"/>
          </w:tcPr>
          <w:p w:rsidR="00730DF7" w:rsidRPr="00B0378A" w:rsidRDefault="00730DF7" w:rsidP="00BB4DAB">
            <w:pPr>
              <w:spacing w:after="0"/>
              <w:contextualSpacing/>
              <w:jc w:val="both"/>
              <w:rPr>
                <w:rFonts w:ascii="Times New Roman" w:hAnsi="Times New Roman" w:cs="Times New Roman"/>
                <w:b/>
                <w:lang w:val="en-US"/>
              </w:rPr>
            </w:pPr>
          </w:p>
        </w:tc>
      </w:tr>
      <w:tr w:rsidR="00730DF7" w:rsidRPr="00B0378A" w:rsidTr="00847AA2">
        <w:tc>
          <w:tcPr>
            <w:tcW w:w="7054" w:type="dxa"/>
          </w:tcPr>
          <w:p w:rsidR="00730DF7" w:rsidRPr="00B0378A" w:rsidRDefault="00730DF7" w:rsidP="00BB4DAB">
            <w:pPr>
              <w:spacing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(COOH)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w:t>
            </w:r>
            <w:r w:rsidRPr="00B0378A">
              <w:rPr>
                <w:rFonts w:ascii="Times New Roman" w:hAnsi="Times New Roman" w:cs="Times New Roman"/>
                <w:b/>
                <w:sz w:val="20"/>
                <w:szCs w:val="20"/>
                <w:lang w:val="en-US"/>
              </w:rPr>
              <w:t>fumarate</w:t>
            </w:r>
            <w:r w:rsidRPr="00B0378A">
              <w:rPr>
                <w:rFonts w:ascii="Times New Roman" w:hAnsi="Times New Roman" w:cs="Times New Roman"/>
                <w:sz w:val="20"/>
                <w:szCs w:val="20"/>
                <w:lang w:val="en-US"/>
              </w:rPr>
              <w:t>) + 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 = 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COOH (</w:t>
            </w:r>
            <w:r w:rsidRPr="00B0378A">
              <w:rPr>
                <w:rFonts w:ascii="Times New Roman" w:hAnsi="Times New Roman" w:cs="Times New Roman"/>
                <w:b/>
                <w:sz w:val="20"/>
                <w:szCs w:val="20"/>
                <w:lang w:val="en-US"/>
              </w:rPr>
              <w:t>acetate</w:t>
            </w:r>
            <w:r w:rsidRPr="00B0378A">
              <w:rPr>
                <w:rFonts w:ascii="Times New Roman" w:hAnsi="Times New Roman" w:cs="Times New Roman"/>
                <w:sz w:val="20"/>
                <w:szCs w:val="20"/>
                <w:lang w:val="en-US"/>
              </w:rPr>
              <w:t>) + 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(CO)COOH (</w:t>
            </w:r>
            <w:r w:rsidRPr="00B0378A">
              <w:rPr>
                <w:rFonts w:ascii="Times New Roman" w:hAnsi="Times New Roman" w:cs="Times New Roman"/>
                <w:b/>
                <w:sz w:val="20"/>
                <w:szCs w:val="20"/>
                <w:lang w:val="en-US"/>
              </w:rPr>
              <w:t>pyruvate</w:t>
            </w:r>
            <w:r w:rsidRPr="00B0378A">
              <w:rPr>
                <w:rFonts w:ascii="Times New Roman" w:hAnsi="Times New Roman" w:cs="Times New Roman"/>
                <w:sz w:val="20"/>
                <w:szCs w:val="20"/>
                <w:lang w:val="en-US"/>
              </w:rPr>
              <w:t>) + H</w:t>
            </w:r>
            <w:r w:rsidRPr="00B0378A">
              <w:rPr>
                <w:rFonts w:ascii="Times New Roman" w:hAnsi="Times New Roman" w:cs="Times New Roman"/>
                <w:sz w:val="20"/>
                <w:szCs w:val="20"/>
                <w:vertAlign w:val="subscript"/>
                <w:lang w:val="en-US"/>
              </w:rPr>
              <w:t>2</w:t>
            </w:r>
          </w:p>
        </w:tc>
        <w:tc>
          <w:tcPr>
            <w:tcW w:w="992" w:type="dxa"/>
          </w:tcPr>
          <w:p w:rsidR="00730DF7" w:rsidRPr="00B0378A" w:rsidRDefault="00730DF7" w:rsidP="00BB4DAB">
            <w:pPr>
              <w:spacing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70.97</w:t>
            </w:r>
          </w:p>
        </w:tc>
        <w:tc>
          <w:tcPr>
            <w:tcW w:w="993" w:type="dxa"/>
          </w:tcPr>
          <w:p w:rsidR="00730DF7" w:rsidRPr="00B0378A" w:rsidRDefault="00730DF7" w:rsidP="00BB4DAB">
            <w:pPr>
              <w:spacing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65.9</w:t>
            </w:r>
          </w:p>
        </w:tc>
        <w:tc>
          <w:tcPr>
            <w:tcW w:w="425" w:type="dxa"/>
          </w:tcPr>
          <w:p w:rsidR="00730DF7" w:rsidRPr="00B0378A" w:rsidRDefault="00730DF7" w:rsidP="00BB4DAB">
            <w:pPr>
              <w:spacing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H</w:t>
            </w:r>
          </w:p>
        </w:tc>
      </w:tr>
      <w:tr w:rsidR="00730DF7" w:rsidRPr="00B0378A" w:rsidTr="00847AA2">
        <w:tc>
          <w:tcPr>
            <w:tcW w:w="7054" w:type="dxa"/>
          </w:tcPr>
          <w:p w:rsidR="00730DF7" w:rsidRPr="00B0378A" w:rsidRDefault="00730DF7" w:rsidP="00BB4DAB">
            <w:pPr>
              <w:spacing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(COOH)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+ 0.5O</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COOH + 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(CO)COOH</w:t>
            </w:r>
          </w:p>
        </w:tc>
        <w:tc>
          <w:tcPr>
            <w:tcW w:w="992" w:type="dxa"/>
          </w:tcPr>
          <w:p w:rsidR="00730DF7" w:rsidRPr="00B0378A" w:rsidRDefault="00730DF7" w:rsidP="00BB4DAB">
            <w:pPr>
              <w:spacing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rPr>
              <w:t>-192.22</w:t>
            </w:r>
          </w:p>
        </w:tc>
        <w:tc>
          <w:tcPr>
            <w:tcW w:w="993" w:type="dxa"/>
          </w:tcPr>
          <w:p w:rsidR="00730DF7" w:rsidRPr="00B0378A" w:rsidRDefault="00730DF7" w:rsidP="00BB4DAB">
            <w:pPr>
              <w:spacing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rPr>
              <w:t>-182.53</w:t>
            </w:r>
          </w:p>
        </w:tc>
        <w:tc>
          <w:tcPr>
            <w:tcW w:w="425" w:type="dxa"/>
          </w:tcPr>
          <w:p w:rsidR="00730DF7" w:rsidRPr="00B0378A" w:rsidRDefault="00730DF7" w:rsidP="00BB4DAB">
            <w:pPr>
              <w:spacing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L</w:t>
            </w:r>
          </w:p>
        </w:tc>
      </w:tr>
      <w:tr w:rsidR="00730DF7" w:rsidRPr="00B0378A" w:rsidTr="00847AA2">
        <w:tc>
          <w:tcPr>
            <w:tcW w:w="7054" w:type="dxa"/>
          </w:tcPr>
          <w:p w:rsidR="00730DF7" w:rsidRPr="00B0378A" w:rsidRDefault="00730DF7" w:rsidP="00BB4DAB">
            <w:pPr>
              <w:spacing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(COOH)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Fe</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O</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+ 1.5SiO</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COOH + 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(CO)COOH + 1.5Fe</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SiO</w:t>
            </w:r>
            <w:r w:rsidRPr="00B0378A">
              <w:rPr>
                <w:rFonts w:ascii="Times New Roman" w:hAnsi="Times New Roman" w:cs="Times New Roman"/>
                <w:sz w:val="20"/>
                <w:szCs w:val="20"/>
                <w:vertAlign w:val="subscript"/>
                <w:lang w:val="en-US"/>
              </w:rPr>
              <w:t>4</w:t>
            </w:r>
          </w:p>
        </w:tc>
        <w:tc>
          <w:tcPr>
            <w:tcW w:w="992" w:type="dxa"/>
          </w:tcPr>
          <w:p w:rsidR="00730DF7" w:rsidRPr="00B0378A" w:rsidRDefault="00730DF7" w:rsidP="00BB4DAB">
            <w:pPr>
              <w:spacing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rPr>
              <w:t>45.08</w:t>
            </w:r>
          </w:p>
        </w:tc>
        <w:tc>
          <w:tcPr>
            <w:tcW w:w="993" w:type="dxa"/>
          </w:tcPr>
          <w:p w:rsidR="00730DF7" w:rsidRPr="00B0378A" w:rsidRDefault="00730DF7" w:rsidP="00BB4DAB">
            <w:pPr>
              <w:spacing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rPr>
              <w:t>25.21</w:t>
            </w:r>
          </w:p>
        </w:tc>
        <w:tc>
          <w:tcPr>
            <w:tcW w:w="425" w:type="dxa"/>
          </w:tcPr>
          <w:p w:rsidR="00730DF7" w:rsidRPr="00B0378A" w:rsidRDefault="00730DF7" w:rsidP="00BB4DAB">
            <w:pPr>
              <w:spacing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lang w:val="en-US"/>
              </w:rPr>
              <w:t>H</w:t>
            </w:r>
          </w:p>
        </w:tc>
      </w:tr>
      <w:tr w:rsidR="00730DF7" w:rsidRPr="00B0378A" w:rsidTr="00847AA2">
        <w:tc>
          <w:tcPr>
            <w:tcW w:w="7054" w:type="dxa"/>
            <w:tcBorders>
              <w:top w:val="single" w:sz="4" w:space="0" w:color="auto"/>
              <w:left w:val="single" w:sz="4" w:space="0" w:color="auto"/>
              <w:bottom w:val="single" w:sz="4" w:space="0" w:color="auto"/>
              <w:right w:val="single" w:sz="4" w:space="0" w:color="auto"/>
            </w:tcBorders>
          </w:tcPr>
          <w:p w:rsidR="00730DF7" w:rsidRPr="00B0378A" w:rsidRDefault="00730DF7" w:rsidP="00BB4DAB">
            <w:pPr>
              <w:spacing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(COOH)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+ 3Fe</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 xml:space="preserve"> = 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COOH + 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(CO)COOH + 2Fe</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O</w:t>
            </w:r>
            <w:r w:rsidRPr="00B0378A">
              <w:rPr>
                <w:rFonts w:ascii="Times New Roman" w:hAnsi="Times New Roman" w:cs="Times New Roman"/>
                <w:sz w:val="20"/>
                <w:szCs w:val="20"/>
                <w:vertAlign w:val="subscript"/>
                <w:lang w:val="en-US"/>
              </w:rPr>
              <w:t>4</w:t>
            </w:r>
          </w:p>
        </w:tc>
        <w:tc>
          <w:tcPr>
            <w:tcW w:w="992" w:type="dxa"/>
            <w:tcBorders>
              <w:top w:val="single" w:sz="4" w:space="0" w:color="auto"/>
              <w:left w:val="single" w:sz="4" w:space="0" w:color="auto"/>
              <w:bottom w:val="single" w:sz="4" w:space="0" w:color="auto"/>
              <w:right w:val="single" w:sz="4" w:space="0" w:color="auto"/>
            </w:tcBorders>
          </w:tcPr>
          <w:p w:rsidR="00730DF7" w:rsidRPr="00B0378A" w:rsidRDefault="00730DF7" w:rsidP="00BB4DAB">
            <w:pPr>
              <w:spacing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rPr>
              <w:t>22.38</w:t>
            </w:r>
          </w:p>
        </w:tc>
        <w:tc>
          <w:tcPr>
            <w:tcW w:w="993" w:type="dxa"/>
            <w:tcBorders>
              <w:top w:val="single" w:sz="4" w:space="0" w:color="auto"/>
              <w:left w:val="single" w:sz="4" w:space="0" w:color="auto"/>
              <w:bottom w:val="single" w:sz="4" w:space="0" w:color="auto"/>
              <w:right w:val="single" w:sz="4" w:space="0" w:color="auto"/>
            </w:tcBorders>
          </w:tcPr>
          <w:p w:rsidR="00730DF7" w:rsidRPr="00B0378A" w:rsidRDefault="00730DF7" w:rsidP="00BB4DAB">
            <w:pPr>
              <w:spacing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rPr>
              <w:t>13.87</w:t>
            </w:r>
          </w:p>
        </w:tc>
        <w:tc>
          <w:tcPr>
            <w:tcW w:w="425" w:type="dxa"/>
            <w:tcBorders>
              <w:top w:val="single" w:sz="4" w:space="0" w:color="auto"/>
              <w:left w:val="single" w:sz="4" w:space="0" w:color="auto"/>
              <w:bottom w:val="single" w:sz="4" w:space="0" w:color="auto"/>
              <w:right w:val="single" w:sz="4" w:space="0" w:color="auto"/>
            </w:tcBorders>
          </w:tcPr>
          <w:p w:rsidR="00730DF7" w:rsidRPr="00B0378A" w:rsidRDefault="00730DF7" w:rsidP="00BB4DAB">
            <w:pPr>
              <w:spacing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lang w:val="en-US"/>
              </w:rPr>
              <w:t>H</w:t>
            </w:r>
          </w:p>
        </w:tc>
      </w:tr>
      <w:tr w:rsidR="00730DF7" w:rsidRPr="00B0378A" w:rsidTr="00847AA2">
        <w:tc>
          <w:tcPr>
            <w:tcW w:w="7054" w:type="dxa"/>
            <w:tcBorders>
              <w:top w:val="single" w:sz="4" w:space="0" w:color="auto"/>
              <w:left w:val="single" w:sz="4" w:space="0" w:color="auto"/>
              <w:bottom w:val="single" w:sz="4" w:space="0" w:color="auto"/>
              <w:right w:val="single" w:sz="4" w:space="0" w:color="auto"/>
            </w:tcBorders>
          </w:tcPr>
          <w:p w:rsidR="00730DF7" w:rsidRPr="00B0378A" w:rsidRDefault="00730DF7" w:rsidP="00BB4DAB">
            <w:pPr>
              <w:spacing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(COOH)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+ 0.75FeS</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+ 0.25Fe</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O</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COOH + 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(CO)COOH + 1.5FeS</w:t>
            </w:r>
          </w:p>
        </w:tc>
        <w:tc>
          <w:tcPr>
            <w:tcW w:w="992" w:type="dxa"/>
            <w:tcBorders>
              <w:top w:val="single" w:sz="4" w:space="0" w:color="auto"/>
              <w:left w:val="single" w:sz="4" w:space="0" w:color="auto"/>
              <w:bottom w:val="single" w:sz="4" w:space="0" w:color="auto"/>
              <w:right w:val="single" w:sz="4" w:space="0" w:color="auto"/>
            </w:tcBorders>
          </w:tcPr>
          <w:p w:rsidR="00730DF7" w:rsidRPr="00B0378A" w:rsidRDefault="00730DF7" w:rsidP="00BB4DAB">
            <w:pPr>
              <w:spacing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rPr>
              <w:t>38.78</w:t>
            </w:r>
          </w:p>
        </w:tc>
        <w:tc>
          <w:tcPr>
            <w:tcW w:w="993" w:type="dxa"/>
            <w:tcBorders>
              <w:top w:val="single" w:sz="4" w:space="0" w:color="auto"/>
              <w:left w:val="single" w:sz="4" w:space="0" w:color="auto"/>
              <w:bottom w:val="single" w:sz="4" w:space="0" w:color="auto"/>
              <w:right w:val="single" w:sz="4" w:space="0" w:color="auto"/>
            </w:tcBorders>
          </w:tcPr>
          <w:p w:rsidR="00730DF7" w:rsidRPr="00B0378A" w:rsidRDefault="00730DF7" w:rsidP="00BB4DAB">
            <w:pPr>
              <w:spacing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rPr>
              <w:t>31.54</w:t>
            </w:r>
          </w:p>
        </w:tc>
        <w:tc>
          <w:tcPr>
            <w:tcW w:w="425" w:type="dxa"/>
            <w:tcBorders>
              <w:top w:val="single" w:sz="4" w:space="0" w:color="auto"/>
              <w:left w:val="single" w:sz="4" w:space="0" w:color="auto"/>
              <w:bottom w:val="single" w:sz="4" w:space="0" w:color="auto"/>
              <w:right w:val="single" w:sz="4" w:space="0" w:color="auto"/>
            </w:tcBorders>
          </w:tcPr>
          <w:p w:rsidR="00730DF7" w:rsidRPr="00B0378A" w:rsidRDefault="00730DF7" w:rsidP="00BB4DAB">
            <w:pPr>
              <w:spacing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lang w:val="en-US"/>
              </w:rPr>
              <w:t>H</w:t>
            </w:r>
          </w:p>
        </w:tc>
      </w:tr>
      <w:tr w:rsidR="00730DF7" w:rsidRPr="00B0378A" w:rsidTr="00847AA2">
        <w:tc>
          <w:tcPr>
            <w:tcW w:w="7054" w:type="dxa"/>
            <w:tcBorders>
              <w:top w:val="single" w:sz="4" w:space="0" w:color="auto"/>
              <w:left w:val="single" w:sz="4" w:space="0" w:color="auto"/>
              <w:bottom w:val="single" w:sz="4" w:space="0" w:color="auto"/>
              <w:right w:val="single" w:sz="4" w:space="0" w:color="auto"/>
            </w:tcBorders>
          </w:tcPr>
          <w:p w:rsidR="00730DF7" w:rsidRPr="00B0378A" w:rsidRDefault="00730DF7" w:rsidP="00BB4DAB">
            <w:pPr>
              <w:spacing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(COOH)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+ 2HNO</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COOH + 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(CO)COOH + 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 + 2NO</w:t>
            </w:r>
          </w:p>
        </w:tc>
        <w:tc>
          <w:tcPr>
            <w:tcW w:w="992" w:type="dxa"/>
            <w:tcBorders>
              <w:top w:val="single" w:sz="4" w:space="0" w:color="auto"/>
              <w:left w:val="single" w:sz="4" w:space="0" w:color="auto"/>
              <w:bottom w:val="single" w:sz="4" w:space="0" w:color="auto"/>
              <w:right w:val="single" w:sz="4" w:space="0" w:color="auto"/>
            </w:tcBorders>
          </w:tcPr>
          <w:p w:rsidR="00730DF7" w:rsidRPr="00B0378A" w:rsidRDefault="00730DF7" w:rsidP="00BB4DAB">
            <w:pPr>
              <w:spacing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lang w:val="en-US"/>
              </w:rPr>
              <w:t>-</w:t>
            </w:r>
            <w:r w:rsidRPr="00B0378A">
              <w:rPr>
                <w:rFonts w:ascii="Times New Roman" w:hAnsi="Times New Roman" w:cs="Times New Roman"/>
                <w:sz w:val="20"/>
                <w:szCs w:val="20"/>
              </w:rPr>
              <w:t>115.77</w:t>
            </w:r>
          </w:p>
        </w:tc>
        <w:tc>
          <w:tcPr>
            <w:tcW w:w="993" w:type="dxa"/>
            <w:tcBorders>
              <w:top w:val="single" w:sz="4" w:space="0" w:color="auto"/>
              <w:left w:val="single" w:sz="4" w:space="0" w:color="auto"/>
              <w:bottom w:val="single" w:sz="4" w:space="0" w:color="auto"/>
              <w:right w:val="single" w:sz="4" w:space="0" w:color="auto"/>
            </w:tcBorders>
          </w:tcPr>
          <w:p w:rsidR="00730DF7" w:rsidRPr="00B0378A" w:rsidRDefault="00730DF7" w:rsidP="00BB4DAB">
            <w:pPr>
              <w:spacing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lang w:val="en-US"/>
              </w:rPr>
              <w:t>-</w:t>
            </w:r>
            <w:r w:rsidRPr="00B0378A">
              <w:rPr>
                <w:rFonts w:ascii="Times New Roman" w:hAnsi="Times New Roman" w:cs="Times New Roman"/>
                <w:sz w:val="20"/>
                <w:szCs w:val="20"/>
              </w:rPr>
              <w:t>143.28</w:t>
            </w:r>
          </w:p>
        </w:tc>
        <w:tc>
          <w:tcPr>
            <w:tcW w:w="425" w:type="dxa"/>
            <w:tcBorders>
              <w:top w:val="single" w:sz="4" w:space="0" w:color="auto"/>
              <w:left w:val="single" w:sz="4" w:space="0" w:color="auto"/>
              <w:bottom w:val="single" w:sz="4" w:space="0" w:color="auto"/>
              <w:right w:val="single" w:sz="4" w:space="0" w:color="auto"/>
            </w:tcBorders>
          </w:tcPr>
          <w:p w:rsidR="00730DF7" w:rsidRPr="00B0378A" w:rsidRDefault="00730DF7" w:rsidP="00BB4DAB">
            <w:pPr>
              <w:spacing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H</w:t>
            </w:r>
          </w:p>
        </w:tc>
      </w:tr>
      <w:tr w:rsidR="00730DF7" w:rsidRPr="00B0378A" w:rsidTr="00847AA2">
        <w:tc>
          <w:tcPr>
            <w:tcW w:w="7054" w:type="dxa"/>
            <w:tcBorders>
              <w:top w:val="single" w:sz="4" w:space="0" w:color="auto"/>
              <w:left w:val="single" w:sz="4" w:space="0" w:color="auto"/>
              <w:bottom w:val="single" w:sz="4" w:space="0" w:color="auto"/>
              <w:right w:val="single" w:sz="4" w:space="0" w:color="auto"/>
            </w:tcBorders>
          </w:tcPr>
          <w:p w:rsidR="00730DF7" w:rsidRPr="00B0378A" w:rsidRDefault="00730DF7" w:rsidP="00BB4DAB">
            <w:pPr>
              <w:spacing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(COOH)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+ 2NO = 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COOH + 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(CO)COOH + N</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O</w:t>
            </w:r>
          </w:p>
        </w:tc>
        <w:tc>
          <w:tcPr>
            <w:tcW w:w="992" w:type="dxa"/>
            <w:tcBorders>
              <w:top w:val="single" w:sz="4" w:space="0" w:color="auto"/>
              <w:left w:val="single" w:sz="4" w:space="0" w:color="auto"/>
              <w:bottom w:val="single" w:sz="4" w:space="0" w:color="auto"/>
              <w:right w:val="single" w:sz="4" w:space="0" w:color="auto"/>
            </w:tcBorders>
          </w:tcPr>
          <w:p w:rsidR="00730DF7" w:rsidRPr="00B0378A" w:rsidRDefault="00730DF7" w:rsidP="00BB4DAB">
            <w:pPr>
              <w:spacing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lang w:val="en-US"/>
              </w:rPr>
              <w:t>-</w:t>
            </w:r>
            <w:r w:rsidRPr="00B0378A">
              <w:rPr>
                <w:rFonts w:ascii="Times New Roman" w:hAnsi="Times New Roman" w:cs="Times New Roman"/>
                <w:sz w:val="20"/>
                <w:szCs w:val="20"/>
              </w:rPr>
              <w:t>274.7</w:t>
            </w:r>
          </w:p>
        </w:tc>
        <w:tc>
          <w:tcPr>
            <w:tcW w:w="993" w:type="dxa"/>
            <w:tcBorders>
              <w:top w:val="single" w:sz="4" w:space="0" w:color="auto"/>
              <w:left w:val="single" w:sz="4" w:space="0" w:color="auto"/>
              <w:bottom w:val="single" w:sz="4" w:space="0" w:color="auto"/>
              <w:right w:val="single" w:sz="4" w:space="0" w:color="auto"/>
            </w:tcBorders>
          </w:tcPr>
          <w:p w:rsidR="00730DF7" w:rsidRPr="00B0378A" w:rsidRDefault="00730DF7" w:rsidP="00BB4DAB">
            <w:pPr>
              <w:spacing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rPr>
              <w:t>-250.83</w:t>
            </w:r>
          </w:p>
        </w:tc>
        <w:tc>
          <w:tcPr>
            <w:tcW w:w="425" w:type="dxa"/>
            <w:tcBorders>
              <w:top w:val="single" w:sz="4" w:space="0" w:color="auto"/>
              <w:left w:val="single" w:sz="4" w:space="0" w:color="auto"/>
              <w:bottom w:val="single" w:sz="4" w:space="0" w:color="auto"/>
              <w:right w:val="single" w:sz="4" w:space="0" w:color="auto"/>
            </w:tcBorders>
          </w:tcPr>
          <w:p w:rsidR="00730DF7" w:rsidRPr="00B0378A" w:rsidRDefault="00730DF7" w:rsidP="00BB4DAB">
            <w:pPr>
              <w:spacing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L</w:t>
            </w:r>
          </w:p>
        </w:tc>
      </w:tr>
      <w:tr w:rsidR="00730DF7" w:rsidRPr="00B0378A" w:rsidTr="00847AA2">
        <w:tc>
          <w:tcPr>
            <w:tcW w:w="7054" w:type="dxa"/>
            <w:tcBorders>
              <w:top w:val="single" w:sz="4" w:space="0" w:color="auto"/>
              <w:left w:val="single" w:sz="4" w:space="0" w:color="auto"/>
              <w:bottom w:val="single" w:sz="4" w:space="0" w:color="auto"/>
              <w:right w:val="single" w:sz="4" w:space="0" w:color="auto"/>
            </w:tcBorders>
          </w:tcPr>
          <w:p w:rsidR="00730DF7" w:rsidRPr="00B0378A" w:rsidRDefault="00730DF7" w:rsidP="00BB4DAB">
            <w:pPr>
              <w:spacing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(CH)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(COOH)</w:t>
            </w:r>
            <w:r w:rsidRPr="00B0378A">
              <w:rPr>
                <w:rFonts w:ascii="Times New Roman" w:hAnsi="Times New Roman" w:cs="Times New Roman"/>
                <w:sz w:val="20"/>
                <w:szCs w:val="20"/>
                <w:vertAlign w:val="subscript"/>
                <w:lang w:val="en-US"/>
              </w:rPr>
              <w:t>2</w:t>
            </w:r>
            <w:r w:rsidRPr="00B0378A">
              <w:rPr>
                <w:rFonts w:ascii="Times New Roman" w:hAnsi="Times New Roman" w:cs="Times New Roman"/>
                <w:sz w:val="20"/>
                <w:szCs w:val="20"/>
                <w:lang w:val="en-US"/>
              </w:rPr>
              <w:t xml:space="preserve"> + CH</w:t>
            </w:r>
            <w:r w:rsidRPr="00B0378A">
              <w:rPr>
                <w:rFonts w:ascii="Times New Roman" w:hAnsi="Times New Roman" w:cs="Times New Roman"/>
                <w:sz w:val="20"/>
                <w:szCs w:val="20"/>
                <w:vertAlign w:val="subscript"/>
                <w:lang w:val="en-US"/>
              </w:rPr>
              <w:t>4</w:t>
            </w:r>
            <w:r w:rsidRPr="00B0378A">
              <w:rPr>
                <w:rFonts w:ascii="Times New Roman" w:hAnsi="Times New Roman" w:cs="Times New Roman"/>
                <w:sz w:val="20"/>
                <w:szCs w:val="20"/>
                <w:lang w:val="en-US"/>
              </w:rPr>
              <w:t xml:space="preserve"> + NO = 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COOH + CH</w:t>
            </w:r>
            <w:r w:rsidRPr="00B0378A">
              <w:rPr>
                <w:rFonts w:ascii="Times New Roman" w:hAnsi="Times New Roman" w:cs="Times New Roman"/>
                <w:sz w:val="20"/>
                <w:szCs w:val="20"/>
                <w:vertAlign w:val="subscript"/>
                <w:lang w:val="en-US"/>
              </w:rPr>
              <w:t>3</w:t>
            </w:r>
            <w:r w:rsidRPr="00B0378A">
              <w:rPr>
                <w:rFonts w:ascii="Times New Roman" w:hAnsi="Times New Roman" w:cs="Times New Roman"/>
                <w:sz w:val="20"/>
                <w:szCs w:val="20"/>
                <w:lang w:val="en-US"/>
              </w:rPr>
              <w:t>(CO)COOH + 0.5N</w:t>
            </w:r>
            <w:r w:rsidRPr="00B0378A">
              <w:rPr>
                <w:rFonts w:ascii="Times New Roman" w:hAnsi="Times New Roman" w:cs="Times New Roman"/>
                <w:sz w:val="20"/>
                <w:szCs w:val="20"/>
                <w:vertAlign w:val="subscript"/>
                <w:lang w:val="en-US"/>
              </w:rPr>
              <w:t>2</w:t>
            </w:r>
          </w:p>
        </w:tc>
        <w:tc>
          <w:tcPr>
            <w:tcW w:w="992" w:type="dxa"/>
            <w:tcBorders>
              <w:top w:val="single" w:sz="4" w:space="0" w:color="auto"/>
              <w:left w:val="single" w:sz="4" w:space="0" w:color="auto"/>
              <w:bottom w:val="single" w:sz="4" w:space="0" w:color="auto"/>
              <w:right w:val="single" w:sz="4" w:space="0" w:color="auto"/>
            </w:tcBorders>
          </w:tcPr>
          <w:p w:rsidR="00730DF7" w:rsidRPr="00B0378A" w:rsidRDefault="00730DF7" w:rsidP="00BB4DAB">
            <w:pPr>
              <w:spacing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lang w:val="en-US"/>
              </w:rPr>
              <w:t>-</w:t>
            </w:r>
            <w:r w:rsidRPr="00B0378A">
              <w:rPr>
                <w:rFonts w:ascii="Times New Roman" w:hAnsi="Times New Roman" w:cs="Times New Roman"/>
                <w:sz w:val="20"/>
                <w:szCs w:val="20"/>
              </w:rPr>
              <w:t>276.93</w:t>
            </w:r>
          </w:p>
        </w:tc>
        <w:tc>
          <w:tcPr>
            <w:tcW w:w="993" w:type="dxa"/>
            <w:tcBorders>
              <w:top w:val="single" w:sz="4" w:space="0" w:color="auto"/>
              <w:left w:val="single" w:sz="4" w:space="0" w:color="auto"/>
              <w:bottom w:val="single" w:sz="4" w:space="0" w:color="auto"/>
              <w:right w:val="single" w:sz="4" w:space="0" w:color="auto"/>
            </w:tcBorders>
          </w:tcPr>
          <w:p w:rsidR="00730DF7" w:rsidRPr="00B0378A" w:rsidRDefault="00730DF7" w:rsidP="00BB4DAB">
            <w:pPr>
              <w:spacing w:line="240" w:lineRule="auto"/>
              <w:contextualSpacing/>
              <w:jc w:val="both"/>
              <w:rPr>
                <w:rFonts w:ascii="Times New Roman" w:hAnsi="Times New Roman" w:cs="Times New Roman"/>
                <w:sz w:val="20"/>
                <w:szCs w:val="20"/>
              </w:rPr>
            </w:pPr>
            <w:r w:rsidRPr="00B0378A">
              <w:rPr>
                <w:rFonts w:ascii="Times New Roman" w:hAnsi="Times New Roman" w:cs="Times New Roman"/>
                <w:sz w:val="20"/>
                <w:szCs w:val="20"/>
                <w:lang w:val="en-US"/>
              </w:rPr>
              <w:t>-</w:t>
            </w:r>
            <w:r w:rsidRPr="00B0378A">
              <w:rPr>
                <w:rFonts w:ascii="Times New Roman" w:hAnsi="Times New Roman" w:cs="Times New Roman"/>
                <w:sz w:val="20"/>
                <w:szCs w:val="20"/>
              </w:rPr>
              <w:t>264.48</w:t>
            </w:r>
          </w:p>
        </w:tc>
        <w:tc>
          <w:tcPr>
            <w:tcW w:w="425" w:type="dxa"/>
            <w:tcBorders>
              <w:top w:val="single" w:sz="4" w:space="0" w:color="auto"/>
              <w:left w:val="single" w:sz="4" w:space="0" w:color="auto"/>
              <w:bottom w:val="single" w:sz="4" w:space="0" w:color="auto"/>
              <w:right w:val="single" w:sz="4" w:space="0" w:color="auto"/>
            </w:tcBorders>
          </w:tcPr>
          <w:p w:rsidR="00730DF7" w:rsidRPr="00B0378A" w:rsidRDefault="00730DF7" w:rsidP="00BB4DAB">
            <w:pPr>
              <w:spacing w:line="240" w:lineRule="auto"/>
              <w:contextualSpacing/>
              <w:jc w:val="both"/>
              <w:rPr>
                <w:rFonts w:ascii="Times New Roman" w:hAnsi="Times New Roman" w:cs="Times New Roman"/>
                <w:sz w:val="20"/>
                <w:szCs w:val="20"/>
                <w:lang w:val="en-US"/>
              </w:rPr>
            </w:pPr>
            <w:r w:rsidRPr="00B0378A">
              <w:rPr>
                <w:rFonts w:ascii="Times New Roman" w:hAnsi="Times New Roman" w:cs="Times New Roman"/>
                <w:sz w:val="20"/>
                <w:szCs w:val="20"/>
                <w:lang w:val="en-US"/>
              </w:rPr>
              <w:t>L</w:t>
            </w:r>
          </w:p>
        </w:tc>
      </w:tr>
    </w:tbl>
    <w:p w:rsidR="007D0A57" w:rsidRPr="00B0378A" w:rsidRDefault="007D0A57" w:rsidP="00BB4DAB">
      <w:pPr>
        <w:spacing w:line="360" w:lineRule="auto"/>
        <w:ind w:left="-91" w:right="-17" w:firstLine="340"/>
        <w:contextualSpacing/>
        <w:jc w:val="both"/>
        <w:rPr>
          <w:rFonts w:ascii="Times New Roman" w:hAnsi="Times New Roman" w:cs="Times New Roman"/>
          <w:sz w:val="24"/>
          <w:szCs w:val="24"/>
          <w:lang w:val="en-US"/>
        </w:rPr>
      </w:pPr>
    </w:p>
    <w:p w:rsidR="00192DF5" w:rsidRPr="00B0378A" w:rsidRDefault="006E3127" w:rsidP="00BB4DAB">
      <w:pPr>
        <w:spacing w:line="360" w:lineRule="auto"/>
        <w:ind w:firstLine="397"/>
        <w:contextualSpacing/>
        <w:jc w:val="both"/>
        <w:rPr>
          <w:rFonts w:ascii="Times New Roman" w:hAnsi="Times New Roman" w:cs="Times New Roman"/>
          <w:sz w:val="24"/>
          <w:szCs w:val="24"/>
          <w:lang w:val="en-US"/>
        </w:rPr>
      </w:pPr>
      <w:r w:rsidRPr="00B0378A">
        <w:rPr>
          <w:rStyle w:val="alt-edited"/>
          <w:rFonts w:ascii="Times New Roman" w:hAnsi="Times New Roman" w:cs="Times New Roman"/>
          <w:sz w:val="24"/>
          <w:szCs w:val="24"/>
          <w:lang w:val="en-US"/>
        </w:rPr>
        <w:t>The reversibility of the reactions in the citrate cycle is mainly determined by the equilibrium of fumarate+H</w:t>
      </w:r>
      <w:r w:rsidRPr="00B0378A">
        <w:rPr>
          <w:rStyle w:val="alt-edited"/>
          <w:rFonts w:ascii="Times New Roman" w:hAnsi="Times New Roman" w:cs="Times New Roman"/>
          <w:sz w:val="24"/>
          <w:szCs w:val="24"/>
          <w:vertAlign w:val="subscript"/>
          <w:lang w:val="en-US"/>
        </w:rPr>
        <w:t>2</w:t>
      </w:r>
      <w:r w:rsidRPr="00B0378A">
        <w:rPr>
          <w:rStyle w:val="alt-edited"/>
          <w:rFonts w:ascii="Times New Roman" w:hAnsi="Times New Roman" w:cs="Times New Roman"/>
          <w:sz w:val="24"/>
          <w:szCs w:val="24"/>
          <w:lang w:val="en-US"/>
        </w:rPr>
        <w:t xml:space="preserve"> = succinate (</w:t>
      </w:r>
      <w:r w:rsidRPr="00B0378A">
        <w:rPr>
          <w:rStyle w:val="alt-edited"/>
          <w:rFonts w:ascii="Times New Roman" w:hAnsi="Times New Roman" w:cs="Times New Roman"/>
          <w:sz w:val="24"/>
          <w:szCs w:val="24"/>
        </w:rPr>
        <w:t>Δ</w:t>
      </w:r>
      <w:r w:rsidRPr="00B0378A">
        <w:rPr>
          <w:rStyle w:val="alt-edited"/>
          <w:rFonts w:ascii="Times New Roman" w:hAnsi="Times New Roman" w:cs="Times New Roman"/>
          <w:sz w:val="24"/>
          <w:szCs w:val="24"/>
          <w:lang w:val="en-US"/>
        </w:rPr>
        <w:t>G</w:t>
      </w:r>
      <w:r w:rsidRPr="00B0378A">
        <w:rPr>
          <w:rStyle w:val="alt-edited"/>
          <w:rFonts w:ascii="Times New Roman" w:hAnsi="Times New Roman" w:cs="Times New Roman"/>
          <w:sz w:val="24"/>
          <w:szCs w:val="24"/>
          <w:vertAlign w:val="superscript"/>
          <w:lang w:val="en-US"/>
        </w:rPr>
        <w:t>0</w:t>
      </w:r>
      <w:r w:rsidRPr="00B0378A">
        <w:rPr>
          <w:rStyle w:val="alt-edited"/>
          <w:rFonts w:ascii="Times New Roman" w:hAnsi="Times New Roman" w:cs="Times New Roman"/>
          <w:sz w:val="24"/>
          <w:szCs w:val="24"/>
          <w:vertAlign w:val="subscript"/>
          <w:lang w:val="en-US"/>
        </w:rPr>
        <w:t>298</w:t>
      </w:r>
      <w:r w:rsidRPr="00B0378A">
        <w:rPr>
          <w:rStyle w:val="alt-edited"/>
          <w:rFonts w:ascii="Times New Roman" w:hAnsi="Times New Roman" w:cs="Times New Roman"/>
          <w:sz w:val="24"/>
          <w:szCs w:val="24"/>
          <w:lang w:val="en-US"/>
        </w:rPr>
        <w:t xml:space="preserve"> = -102.24, </w:t>
      </w:r>
      <w:r w:rsidRPr="00B0378A">
        <w:rPr>
          <w:rStyle w:val="alt-edited"/>
          <w:rFonts w:ascii="Times New Roman" w:hAnsi="Times New Roman" w:cs="Times New Roman"/>
          <w:sz w:val="24"/>
          <w:szCs w:val="24"/>
        </w:rPr>
        <w:t>Δ</w:t>
      </w:r>
      <w:r w:rsidRPr="00B0378A">
        <w:rPr>
          <w:rStyle w:val="alt-edited"/>
          <w:rFonts w:ascii="Times New Roman" w:hAnsi="Times New Roman" w:cs="Times New Roman"/>
          <w:sz w:val="24"/>
          <w:szCs w:val="24"/>
          <w:lang w:val="en-US"/>
        </w:rPr>
        <w:t>G</w:t>
      </w:r>
      <w:r w:rsidRPr="00B0378A">
        <w:rPr>
          <w:rStyle w:val="alt-edited"/>
          <w:rFonts w:ascii="Times New Roman" w:hAnsi="Times New Roman" w:cs="Times New Roman"/>
          <w:sz w:val="24"/>
          <w:szCs w:val="24"/>
          <w:vertAlign w:val="superscript"/>
          <w:lang w:val="en-US"/>
        </w:rPr>
        <w:t>0</w:t>
      </w:r>
      <w:r w:rsidRPr="00B0378A">
        <w:rPr>
          <w:rStyle w:val="alt-edited"/>
          <w:rFonts w:ascii="Times New Roman" w:hAnsi="Times New Roman" w:cs="Times New Roman"/>
          <w:sz w:val="24"/>
          <w:szCs w:val="24"/>
          <w:vertAlign w:val="subscript"/>
          <w:lang w:val="en-US"/>
        </w:rPr>
        <w:t>473</w:t>
      </w:r>
      <w:r w:rsidRPr="00B0378A">
        <w:rPr>
          <w:rStyle w:val="alt-edited"/>
          <w:rFonts w:ascii="Times New Roman" w:hAnsi="Times New Roman" w:cs="Times New Roman"/>
          <w:sz w:val="24"/>
          <w:szCs w:val="24"/>
          <w:lang w:val="en-US"/>
        </w:rPr>
        <w:t xml:space="preserve"> = -88.88 kJ)</w:t>
      </w:r>
      <w:r w:rsidR="00192DF5" w:rsidRPr="00B0378A">
        <w:rPr>
          <w:rStyle w:val="alt-edited"/>
          <w:rFonts w:ascii="Times New Roman" w:hAnsi="Times New Roman" w:cs="Times New Roman"/>
          <w:sz w:val="24"/>
          <w:szCs w:val="24"/>
          <w:lang w:val="en-US"/>
        </w:rPr>
        <w:t>, Table 2a</w:t>
      </w:r>
      <w:r w:rsidRPr="00B0378A">
        <w:rPr>
          <w:rStyle w:val="alt-edited"/>
          <w:rFonts w:ascii="Times New Roman" w:hAnsi="Times New Roman" w:cs="Times New Roman"/>
          <w:sz w:val="24"/>
          <w:szCs w:val="24"/>
          <w:lang w:val="en-US"/>
        </w:rPr>
        <w:t xml:space="preserve">. The </w:t>
      </w:r>
      <w:r w:rsidRPr="00B0378A">
        <w:rPr>
          <w:rStyle w:val="alt-edited"/>
          <w:rFonts w:ascii="Times New Roman" w:hAnsi="Times New Roman" w:cs="Times New Roman"/>
          <w:sz w:val="24"/>
          <w:szCs w:val="24"/>
          <w:lang w:val="en-US"/>
        </w:rPr>
        <w:lastRenderedPageBreak/>
        <w:t xml:space="preserve">change in the direction of electron flow therein is determined by the chemical potential of hydrogen (Marakushev </w:t>
      </w:r>
      <w:r w:rsidRPr="00B0378A">
        <w:rPr>
          <w:rFonts w:ascii="Times New Roman" w:hAnsi="Times New Roman" w:cs="Times New Roman"/>
          <w:sz w:val="24"/>
          <w:szCs w:val="24"/>
          <w:shd w:val="clear" w:color="auto" w:fill="FFFFFF"/>
          <w:lang w:val="en-US"/>
        </w:rPr>
        <w:t>and</w:t>
      </w:r>
      <w:r w:rsidRPr="00B0378A">
        <w:rPr>
          <w:rStyle w:val="alt-edited"/>
          <w:rFonts w:ascii="Times New Roman" w:hAnsi="Times New Roman" w:cs="Times New Roman"/>
          <w:sz w:val="24"/>
          <w:szCs w:val="24"/>
          <w:lang w:val="en-US"/>
        </w:rPr>
        <w:t xml:space="preserve"> Belonogova, 2009)</w:t>
      </w:r>
      <w:r w:rsidR="00FC688F" w:rsidRPr="00B0378A">
        <w:rPr>
          <w:rStyle w:val="alt-edited"/>
          <w:rFonts w:ascii="Times New Roman" w:hAnsi="Times New Roman" w:cs="Times New Roman"/>
          <w:sz w:val="24"/>
          <w:szCs w:val="24"/>
          <w:lang w:val="en-US"/>
        </w:rPr>
        <w:t>, and</w:t>
      </w:r>
      <w:r w:rsidRPr="00B0378A">
        <w:rPr>
          <w:rStyle w:val="alt-edited"/>
          <w:rFonts w:ascii="Times New Roman" w:hAnsi="Times New Roman" w:cs="Times New Roman"/>
          <w:sz w:val="24"/>
          <w:szCs w:val="24"/>
          <w:lang w:val="en-US"/>
        </w:rPr>
        <w:t xml:space="preserve"> </w:t>
      </w:r>
      <w:r w:rsidR="00FC688F" w:rsidRPr="00B0378A">
        <w:rPr>
          <w:rStyle w:val="alt-edited"/>
          <w:rFonts w:ascii="Times New Roman" w:hAnsi="Times New Roman" w:cs="Times New Roman"/>
          <w:sz w:val="24"/>
          <w:szCs w:val="24"/>
          <w:lang w:val="en-US"/>
        </w:rPr>
        <w:t>t</w:t>
      </w:r>
      <w:r w:rsidRPr="00B0378A">
        <w:rPr>
          <w:rStyle w:val="alt-edited"/>
          <w:rFonts w:ascii="Times New Roman" w:hAnsi="Times New Roman" w:cs="Times New Roman"/>
          <w:sz w:val="24"/>
          <w:szCs w:val="24"/>
          <w:lang w:val="en-US"/>
        </w:rPr>
        <w:t>herefore, different proto-metabolic cycles could be formed, for example,</w:t>
      </w:r>
      <w:r w:rsidRPr="00B0378A">
        <w:rPr>
          <w:rStyle w:val="alt-edited"/>
          <w:rFonts w:ascii="Times New Roman" w:hAnsi="Times New Roman" w:cs="Times New Roman"/>
          <w:b/>
          <w:sz w:val="24"/>
          <w:szCs w:val="24"/>
          <w:lang w:val="en-US"/>
        </w:rPr>
        <w:t xml:space="preserve"> </w:t>
      </w:r>
      <w:r w:rsidRPr="00B0378A">
        <w:rPr>
          <w:rFonts w:ascii="Times New Roman" w:hAnsi="Times New Roman" w:cs="Times New Roman"/>
          <w:sz w:val="24"/>
          <w:szCs w:val="24"/>
          <w:lang w:val="en-US"/>
        </w:rPr>
        <w:t>the oxidative citrate and reductive 3-</w:t>
      </w:r>
      <w:r w:rsidRPr="00B0378A">
        <w:rPr>
          <w:rFonts w:ascii="Times New Roman" w:hAnsi="Times New Roman" w:cs="Times New Roman"/>
          <w:noProof/>
          <w:sz w:val="24"/>
          <w:szCs w:val="24"/>
          <w:lang w:val="en-US"/>
        </w:rPr>
        <w:t>hydroxipropionate</w:t>
      </w:r>
      <w:r w:rsidRPr="00B0378A">
        <w:rPr>
          <w:rFonts w:ascii="Times New Roman" w:hAnsi="Times New Roman" w:cs="Times New Roman"/>
          <w:sz w:val="24"/>
          <w:szCs w:val="24"/>
          <w:lang w:val="en-US"/>
        </w:rPr>
        <w:t xml:space="preserve"> cycles (succinate → fumarate), the </w:t>
      </w:r>
      <w:r w:rsidRPr="00B0378A">
        <w:rPr>
          <w:rFonts w:ascii="Times New Roman" w:hAnsi="Times New Roman" w:cs="Times New Roman"/>
          <w:noProof/>
          <w:sz w:val="24"/>
          <w:szCs w:val="24"/>
          <w:lang w:val="en-US"/>
        </w:rPr>
        <w:t>r</w:t>
      </w:r>
      <w:r w:rsidR="00DA6233" w:rsidRPr="00B0378A">
        <w:rPr>
          <w:rFonts w:ascii="Times New Roman" w:hAnsi="Times New Roman" w:cs="Times New Roman"/>
          <w:noProof/>
          <w:sz w:val="24"/>
          <w:szCs w:val="24"/>
          <w:lang w:val="en-US"/>
        </w:rPr>
        <w:t>TCA</w:t>
      </w:r>
      <w:r w:rsidRPr="00B0378A">
        <w:rPr>
          <w:rFonts w:ascii="Times New Roman" w:hAnsi="Times New Roman" w:cs="Times New Roman"/>
          <w:sz w:val="24"/>
          <w:szCs w:val="24"/>
          <w:lang w:val="en-US"/>
        </w:rPr>
        <w:t xml:space="preserve"> cycle (fumarate → succinate), or the proposed CH</w:t>
      </w:r>
      <w:r w:rsidRPr="00B0378A">
        <w:rPr>
          <w:rFonts w:ascii="Times New Roman" w:hAnsi="Times New Roman" w:cs="Times New Roman"/>
          <w:sz w:val="24"/>
          <w:szCs w:val="24"/>
          <w:vertAlign w:val="subscript"/>
          <w:lang w:val="en-US"/>
        </w:rPr>
        <w:t>4</w:t>
      </w:r>
      <w:r w:rsidRPr="00B0378A">
        <w:rPr>
          <w:rFonts w:ascii="Times New Roman" w:hAnsi="Times New Roman" w:cs="Times New Roman"/>
          <w:sz w:val="24"/>
          <w:szCs w:val="24"/>
          <w:lang w:val="en-US"/>
        </w:rPr>
        <w:t xml:space="preserve"> fixation cycle (succinate → fumarate → 2-</w:t>
      </w:r>
      <w:r w:rsidRPr="00B0378A">
        <w:rPr>
          <w:rFonts w:ascii="Times New Roman" w:hAnsi="Times New Roman" w:cs="Times New Roman"/>
          <w:noProof/>
          <w:sz w:val="24"/>
          <w:szCs w:val="24"/>
          <w:lang w:val="en-US"/>
        </w:rPr>
        <w:t>methylsuccinate</w:t>
      </w:r>
      <w:r w:rsidRPr="00B0378A">
        <w:rPr>
          <w:rFonts w:ascii="Times New Roman" w:hAnsi="Times New Roman" w:cs="Times New Roman"/>
          <w:sz w:val="24"/>
          <w:szCs w:val="24"/>
          <w:lang w:val="en-US"/>
        </w:rPr>
        <w:t xml:space="preserve">). </w:t>
      </w:r>
    </w:p>
    <w:p w:rsidR="00CF4216" w:rsidRPr="00B0378A" w:rsidRDefault="001168A1" w:rsidP="00BB4DAB">
      <w:pPr>
        <w:spacing w:line="360" w:lineRule="auto"/>
        <w:ind w:firstLine="397"/>
        <w:contextualSpacing/>
        <w:jc w:val="both"/>
        <w:rPr>
          <w:rFonts w:ascii="Times New Roman" w:hAnsi="Times New Roman" w:cs="Times New Roman"/>
          <w:shd w:val="clear" w:color="auto" w:fill="FFFFFF"/>
          <w:lang w:val="en-US"/>
        </w:rPr>
      </w:pPr>
      <w:r w:rsidRPr="00B0378A">
        <w:rPr>
          <w:rFonts w:ascii="Times New Roman" w:hAnsi="Times New Roman" w:cs="Times New Roman"/>
          <w:sz w:val="24"/>
          <w:szCs w:val="24"/>
          <w:lang w:val="en-US"/>
        </w:rPr>
        <w:t xml:space="preserve">Anaerobic </w:t>
      </w:r>
      <w:r w:rsidR="00B319B7" w:rsidRPr="00B0378A">
        <w:rPr>
          <w:rFonts w:ascii="Times New Roman" w:hAnsi="Times New Roman" w:cs="Times New Roman"/>
          <w:noProof/>
          <w:sz w:val="24"/>
          <w:szCs w:val="24"/>
          <w:lang w:val="en-US"/>
        </w:rPr>
        <w:t>methane-</w:t>
      </w:r>
      <w:r w:rsidRPr="00B0378A">
        <w:rPr>
          <w:rFonts w:ascii="Times New Roman" w:hAnsi="Times New Roman" w:cs="Times New Roman"/>
          <w:noProof/>
          <w:sz w:val="24"/>
          <w:szCs w:val="24"/>
          <w:lang w:val="en-US"/>
        </w:rPr>
        <w:t>oxidizing</w:t>
      </w:r>
      <w:r w:rsidRPr="00B0378A">
        <w:rPr>
          <w:rFonts w:ascii="Times New Roman" w:hAnsi="Times New Roman" w:cs="Times New Roman"/>
          <w:color w:val="FF0000"/>
          <w:sz w:val="24"/>
          <w:szCs w:val="24"/>
          <w:lang w:val="en-US"/>
        </w:rPr>
        <w:t xml:space="preserve"> </w:t>
      </w:r>
      <w:r w:rsidRPr="00B0378A">
        <w:rPr>
          <w:rFonts w:ascii="Times New Roman" w:hAnsi="Times New Roman" w:cs="Times New Roman"/>
          <w:sz w:val="24"/>
          <w:szCs w:val="24"/>
          <w:lang w:val="en-US"/>
        </w:rPr>
        <w:t xml:space="preserve">branch of cycle represents the transformation of fumarate to pyruvate and acetate. The free </w:t>
      </w:r>
      <w:r w:rsidR="003A45E5" w:rsidRPr="00B0378A">
        <w:rPr>
          <w:rFonts w:ascii="Times New Roman" w:hAnsi="Times New Roman" w:cs="Times New Roman"/>
          <w:sz w:val="24"/>
          <w:szCs w:val="24"/>
          <w:lang w:val="en-US"/>
        </w:rPr>
        <w:t>energies of these reactions with various inorganic oxidizing agents at 298 and 473 K are</w:t>
      </w:r>
      <w:r w:rsidRPr="00B0378A">
        <w:rPr>
          <w:rFonts w:ascii="Times New Roman" w:hAnsi="Times New Roman" w:cs="Times New Roman"/>
          <w:sz w:val="24"/>
          <w:szCs w:val="24"/>
          <w:lang w:val="en-US"/>
        </w:rPr>
        <w:t xml:space="preserve"> given in Table 2b. </w:t>
      </w:r>
      <w:r w:rsidR="00B319B7" w:rsidRPr="00B0378A">
        <w:rPr>
          <w:rFonts w:ascii="Times New Roman" w:hAnsi="Times New Roman" w:cs="Times New Roman"/>
          <w:sz w:val="24"/>
          <w:szCs w:val="24"/>
          <w:lang w:val="en-US"/>
        </w:rPr>
        <w:t>Assimilation of CH</w:t>
      </w:r>
      <w:r w:rsidR="00B319B7" w:rsidRPr="00B0378A">
        <w:rPr>
          <w:rFonts w:ascii="Times New Roman" w:hAnsi="Times New Roman" w:cs="Times New Roman"/>
          <w:sz w:val="24"/>
          <w:szCs w:val="24"/>
          <w:vertAlign w:val="subscript"/>
          <w:lang w:val="en-US"/>
        </w:rPr>
        <w:t>4</w:t>
      </w:r>
      <w:r w:rsidR="00B319B7" w:rsidRPr="00B0378A">
        <w:rPr>
          <w:rFonts w:ascii="Times New Roman" w:hAnsi="Times New Roman" w:cs="Times New Roman"/>
          <w:sz w:val="24"/>
          <w:szCs w:val="24"/>
          <w:lang w:val="en-US"/>
        </w:rPr>
        <w:t xml:space="preserve"> in the oxidizing branch of </w:t>
      </w:r>
      <w:r w:rsidR="00B319B7" w:rsidRPr="00B0378A">
        <w:rPr>
          <w:rFonts w:ascii="Times New Roman" w:hAnsi="Times New Roman" w:cs="Times New Roman"/>
          <w:noProof/>
          <w:sz w:val="24"/>
          <w:szCs w:val="24"/>
          <w:lang w:val="en-US"/>
        </w:rPr>
        <w:t>the cycle</w:t>
      </w:r>
      <w:r w:rsidR="00B319B7" w:rsidRPr="00B0378A">
        <w:rPr>
          <w:rFonts w:ascii="Times New Roman" w:hAnsi="Times New Roman" w:cs="Times New Roman"/>
          <w:sz w:val="24"/>
          <w:szCs w:val="24"/>
          <w:lang w:val="en-US"/>
        </w:rPr>
        <w:t xml:space="preserve">, Fig. </w:t>
      </w:r>
      <w:r w:rsidR="00B319B7" w:rsidRPr="00B0378A">
        <w:rPr>
          <w:rFonts w:ascii="Times New Roman" w:hAnsi="Times New Roman" w:cs="Times New Roman"/>
          <w:noProof/>
          <w:sz w:val="24"/>
          <w:szCs w:val="24"/>
          <w:lang w:val="en-US"/>
        </w:rPr>
        <w:t>2a,</w:t>
      </w:r>
      <w:r w:rsidR="00B319B7" w:rsidRPr="00B0378A">
        <w:rPr>
          <w:rFonts w:ascii="Times New Roman" w:hAnsi="Times New Roman" w:cs="Times New Roman"/>
          <w:sz w:val="24"/>
          <w:szCs w:val="24"/>
          <w:lang w:val="en-US"/>
        </w:rPr>
        <w:t xml:space="preserve"> demonstrates highly favorable thermodynamics with all redox pairs of nitrogen.</w:t>
      </w:r>
      <w:r w:rsidR="006E3127" w:rsidRPr="00B0378A">
        <w:rPr>
          <w:rFonts w:ascii="Times New Roman" w:hAnsi="Times New Roman" w:cs="Times New Roman"/>
          <w:sz w:val="24"/>
          <w:szCs w:val="24"/>
          <w:lang w:val="en-US"/>
        </w:rPr>
        <w:t xml:space="preserve"> </w:t>
      </w:r>
      <w:r w:rsidR="00B319B7" w:rsidRPr="00B0378A">
        <w:rPr>
          <w:rFonts w:ascii="Times New Roman" w:hAnsi="Times New Roman" w:cs="Times New Roman"/>
          <w:sz w:val="24"/>
          <w:szCs w:val="24"/>
          <w:lang w:val="en-US"/>
        </w:rPr>
        <w:t xml:space="preserve">The same reaction with the iron redox pair becomes more favorable at </w:t>
      </w:r>
      <w:r w:rsidR="00B319B7" w:rsidRPr="00B0378A">
        <w:rPr>
          <w:rFonts w:ascii="Times New Roman" w:hAnsi="Times New Roman" w:cs="Times New Roman"/>
          <w:noProof/>
          <w:sz w:val="24"/>
          <w:szCs w:val="24"/>
          <w:lang w:val="en-US"/>
        </w:rPr>
        <w:t>an increasing temperature</w:t>
      </w:r>
      <w:r w:rsidR="00B319B7" w:rsidRPr="00B0378A">
        <w:rPr>
          <w:rFonts w:ascii="Times New Roman" w:hAnsi="Times New Roman" w:cs="Times New Roman"/>
          <w:sz w:val="24"/>
          <w:szCs w:val="24"/>
          <w:lang w:val="en-US"/>
        </w:rPr>
        <w:t xml:space="preserve">. </w:t>
      </w:r>
      <w:r w:rsidR="00CF4216" w:rsidRPr="00B0378A">
        <w:rPr>
          <w:rFonts w:ascii="Times New Roman" w:hAnsi="Times New Roman" w:cs="Times New Roman"/>
          <w:sz w:val="24"/>
          <w:szCs w:val="24"/>
          <w:lang w:val="en-US"/>
        </w:rPr>
        <w:t>Reactions with iron mineral buffers</w:t>
      </w:r>
      <w:r w:rsidR="003871A1" w:rsidRPr="00B0378A">
        <w:rPr>
          <w:rFonts w:ascii="Times New Roman" w:hAnsi="Times New Roman" w:cs="Times New Roman"/>
          <w:sz w:val="24"/>
          <w:szCs w:val="24"/>
          <w:lang w:val="en-US"/>
        </w:rPr>
        <w:t>,</w:t>
      </w:r>
      <w:r w:rsidR="00CF4216" w:rsidRPr="00B0378A">
        <w:rPr>
          <w:rFonts w:ascii="Times New Roman" w:hAnsi="Times New Roman" w:cs="Times New Roman"/>
          <w:sz w:val="24"/>
          <w:szCs w:val="24"/>
          <w:lang w:val="en-US"/>
        </w:rPr>
        <w:t xml:space="preserve"> Table 2a</w:t>
      </w:r>
      <w:r w:rsidR="003871A1" w:rsidRPr="00B0378A">
        <w:rPr>
          <w:rFonts w:ascii="Times New Roman" w:hAnsi="Times New Roman" w:cs="Times New Roman"/>
          <w:sz w:val="24"/>
          <w:szCs w:val="24"/>
          <w:lang w:val="en-US"/>
        </w:rPr>
        <w:t>,</w:t>
      </w:r>
      <w:r w:rsidR="00CF4216" w:rsidRPr="00B0378A">
        <w:rPr>
          <w:rFonts w:ascii="Times New Roman" w:hAnsi="Times New Roman" w:cs="Times New Roman"/>
          <w:sz w:val="24"/>
          <w:szCs w:val="24"/>
          <w:lang w:val="en-US"/>
        </w:rPr>
        <w:t xml:space="preserve"> are closer to the equilibrium state, which ultimately determines the possibilities of primordial cycle flow in the forward or reverse directions (development of </w:t>
      </w:r>
      <w:proofErr w:type="spellStart"/>
      <w:r w:rsidR="00CF4216" w:rsidRPr="00B0378A">
        <w:rPr>
          <w:rFonts w:ascii="Times New Roman" w:hAnsi="Times New Roman" w:cs="Times New Roman"/>
          <w:sz w:val="24"/>
          <w:szCs w:val="24"/>
          <w:lang w:val="en-US"/>
        </w:rPr>
        <w:t>methanogenesis</w:t>
      </w:r>
      <w:proofErr w:type="spellEnd"/>
      <w:r w:rsidR="00CF4216" w:rsidRPr="00B0378A">
        <w:rPr>
          <w:rFonts w:ascii="Times New Roman" w:hAnsi="Times New Roman" w:cs="Times New Roman"/>
          <w:sz w:val="24"/>
          <w:szCs w:val="24"/>
          <w:lang w:val="en-US"/>
        </w:rPr>
        <w:t xml:space="preserve"> or </w:t>
      </w:r>
      <w:proofErr w:type="spellStart"/>
      <w:r w:rsidR="00CF4216" w:rsidRPr="00B0378A">
        <w:rPr>
          <w:rFonts w:ascii="Times New Roman" w:hAnsi="Times New Roman" w:cs="Times New Roman"/>
          <w:sz w:val="24"/>
          <w:szCs w:val="24"/>
          <w:lang w:val="en-US"/>
        </w:rPr>
        <w:t>methanotrophic</w:t>
      </w:r>
      <w:proofErr w:type="spellEnd"/>
      <w:r w:rsidR="00CF4216" w:rsidRPr="00B0378A">
        <w:rPr>
          <w:rFonts w:ascii="Times New Roman" w:hAnsi="Times New Roman" w:cs="Times New Roman"/>
          <w:sz w:val="24"/>
          <w:szCs w:val="24"/>
          <w:lang w:val="en-US"/>
        </w:rPr>
        <w:t xml:space="preserve"> </w:t>
      </w:r>
      <w:proofErr w:type="spellStart"/>
      <w:r w:rsidR="00CF4216" w:rsidRPr="00B0378A">
        <w:rPr>
          <w:rFonts w:ascii="Times New Roman" w:hAnsi="Times New Roman" w:cs="Times New Roman"/>
          <w:sz w:val="24"/>
          <w:szCs w:val="24"/>
          <w:lang w:val="en-US"/>
        </w:rPr>
        <w:t>acetogenesis</w:t>
      </w:r>
      <w:proofErr w:type="spellEnd"/>
      <w:r w:rsidR="00CF4216" w:rsidRPr="00B0378A">
        <w:rPr>
          <w:rFonts w:ascii="Times New Roman" w:hAnsi="Times New Roman" w:cs="Times New Roman"/>
          <w:sz w:val="24"/>
          <w:szCs w:val="24"/>
          <w:lang w:val="en-US"/>
        </w:rPr>
        <w:t>). An analysis of the oldest known association of microfossils suggests</w:t>
      </w:r>
      <w:r w:rsidR="00CF4216" w:rsidRPr="00B0378A">
        <w:rPr>
          <w:rFonts w:ascii="Times New Roman" w:hAnsi="Times New Roman" w:cs="Times New Roman"/>
          <w:sz w:val="24"/>
          <w:szCs w:val="24"/>
          <w:shd w:val="clear" w:color="auto" w:fill="FFFFFF"/>
          <w:lang w:val="en-US"/>
        </w:rPr>
        <w:t xml:space="preserve"> that methane-cycling methanogen</w:t>
      </w:r>
      <w:r w:rsidR="009A7C93" w:rsidRPr="00B0378A">
        <w:rPr>
          <w:rFonts w:ascii="Times New Roman" w:hAnsi="Times New Roman" w:cs="Times New Roman"/>
          <w:sz w:val="24"/>
          <w:szCs w:val="24"/>
          <w:shd w:val="clear" w:color="auto" w:fill="FFFFFF"/>
          <w:lang w:val="en-US"/>
        </w:rPr>
        <w:t>-</w:t>
      </w:r>
      <w:proofErr w:type="spellStart"/>
      <w:r w:rsidR="00CF4216" w:rsidRPr="00B0378A">
        <w:rPr>
          <w:rFonts w:ascii="Times New Roman" w:hAnsi="Times New Roman" w:cs="Times New Roman"/>
          <w:sz w:val="24"/>
          <w:szCs w:val="24"/>
          <w:shd w:val="clear" w:color="auto" w:fill="FFFFFF"/>
          <w:lang w:val="en-US"/>
        </w:rPr>
        <w:t>methanotroph</w:t>
      </w:r>
      <w:proofErr w:type="spellEnd"/>
      <w:r w:rsidR="00CF4216" w:rsidRPr="00B0378A">
        <w:rPr>
          <w:rFonts w:ascii="Times New Roman" w:hAnsi="Times New Roman" w:cs="Times New Roman"/>
          <w:sz w:val="24"/>
          <w:szCs w:val="24"/>
          <w:shd w:val="clear" w:color="auto" w:fill="FFFFFF"/>
          <w:lang w:val="en-US"/>
        </w:rPr>
        <w:t xml:space="preserve"> communities were a significant component of </w:t>
      </w:r>
      <w:r w:rsidR="009D5D1E" w:rsidRPr="00B0378A">
        <w:rPr>
          <w:rFonts w:ascii="Times New Roman" w:hAnsi="Times New Roman" w:cs="Times New Roman"/>
          <w:noProof/>
          <w:sz w:val="24"/>
          <w:szCs w:val="24"/>
          <w:shd w:val="clear" w:color="auto" w:fill="FFFFFF"/>
          <w:lang w:val="en-US"/>
        </w:rPr>
        <w:t>the</w:t>
      </w:r>
      <w:r w:rsidR="009D5D1E" w:rsidRPr="00B0378A">
        <w:rPr>
          <w:rFonts w:ascii="Times New Roman" w:hAnsi="Times New Roman" w:cs="Times New Roman"/>
          <w:noProof/>
          <w:color w:val="FF0000"/>
          <w:sz w:val="24"/>
          <w:szCs w:val="24"/>
          <w:shd w:val="clear" w:color="auto" w:fill="FFFFFF"/>
          <w:lang w:val="en-US"/>
        </w:rPr>
        <w:t xml:space="preserve"> </w:t>
      </w:r>
      <w:r w:rsidR="00BC2631" w:rsidRPr="00B0378A">
        <w:rPr>
          <w:rFonts w:ascii="Times New Roman" w:hAnsi="Times New Roman" w:cs="Times New Roman"/>
          <w:noProof/>
          <w:sz w:val="24"/>
          <w:szCs w:val="24"/>
          <w:shd w:val="clear" w:color="auto" w:fill="FFFFFF"/>
          <w:lang w:val="en-US"/>
        </w:rPr>
        <w:t>e</w:t>
      </w:r>
      <w:r w:rsidR="00CF4216" w:rsidRPr="00B0378A">
        <w:rPr>
          <w:rFonts w:ascii="Times New Roman" w:hAnsi="Times New Roman" w:cs="Times New Roman"/>
          <w:noProof/>
          <w:sz w:val="24"/>
          <w:szCs w:val="24"/>
          <w:shd w:val="clear" w:color="auto" w:fill="FFFFFF"/>
          <w:lang w:val="en-US"/>
        </w:rPr>
        <w:t>arth’s</w:t>
      </w:r>
      <w:r w:rsidR="00CF4216" w:rsidRPr="00B0378A">
        <w:rPr>
          <w:rFonts w:ascii="Times New Roman" w:hAnsi="Times New Roman" w:cs="Times New Roman"/>
          <w:sz w:val="24"/>
          <w:szCs w:val="24"/>
          <w:shd w:val="clear" w:color="auto" w:fill="FFFFFF"/>
          <w:lang w:val="en-US"/>
        </w:rPr>
        <w:t xml:space="preserve"> early biosphere (</w:t>
      </w:r>
      <w:proofErr w:type="spellStart"/>
      <w:r w:rsidR="00CF4216" w:rsidRPr="00B0378A">
        <w:rPr>
          <w:rFonts w:ascii="Times New Roman" w:hAnsi="Times New Roman" w:cs="Times New Roman"/>
          <w:sz w:val="24"/>
          <w:szCs w:val="24"/>
          <w:lang w:val="en-US"/>
        </w:rPr>
        <w:t>Schopf</w:t>
      </w:r>
      <w:proofErr w:type="spellEnd"/>
      <w:r w:rsidR="00CF4216" w:rsidRPr="00B0378A">
        <w:rPr>
          <w:rFonts w:ascii="Times New Roman" w:hAnsi="Times New Roman" w:cs="Times New Roman"/>
          <w:sz w:val="24"/>
          <w:szCs w:val="24"/>
          <w:lang w:val="en-US"/>
        </w:rPr>
        <w:t xml:space="preserve"> et al.</w:t>
      </w:r>
      <w:r w:rsidR="00CF4216" w:rsidRPr="00B0378A">
        <w:rPr>
          <w:rFonts w:ascii="Times New Roman" w:hAnsi="Times New Roman" w:cs="Times New Roman"/>
          <w:sz w:val="24"/>
          <w:szCs w:val="24"/>
          <w:shd w:val="clear" w:color="auto" w:fill="FFFFFF"/>
          <w:lang w:val="en-US"/>
        </w:rPr>
        <w:t xml:space="preserve">, </w:t>
      </w:r>
      <w:r w:rsidR="00CF4216" w:rsidRPr="00B0378A">
        <w:rPr>
          <w:rFonts w:ascii="Times New Roman" w:hAnsi="Times New Roman" w:cs="Times New Roman"/>
          <w:sz w:val="24"/>
          <w:szCs w:val="24"/>
          <w:lang w:val="en-US"/>
        </w:rPr>
        <w:t>2017)</w:t>
      </w:r>
      <w:r w:rsidR="00CF4216" w:rsidRPr="00B0378A">
        <w:rPr>
          <w:rFonts w:ascii="Times New Roman" w:hAnsi="Times New Roman" w:cs="Times New Roman"/>
          <w:sz w:val="24"/>
          <w:szCs w:val="24"/>
          <w:shd w:val="clear" w:color="auto" w:fill="FFFFFF"/>
          <w:lang w:val="en-US"/>
        </w:rPr>
        <w:t>.</w:t>
      </w:r>
      <w:r w:rsidR="00D063E4" w:rsidRPr="00B0378A">
        <w:rPr>
          <w:rFonts w:ascii="Times New Roman" w:hAnsi="Times New Roman" w:cs="Times New Roman"/>
          <w:sz w:val="24"/>
          <w:szCs w:val="24"/>
          <w:shd w:val="clear" w:color="auto" w:fill="FFFFFF"/>
          <w:lang w:val="en-US"/>
        </w:rPr>
        <w:t xml:space="preserve"> </w:t>
      </w:r>
      <w:r w:rsidR="009D5D1E" w:rsidRPr="00B0378A">
        <w:rPr>
          <w:rFonts w:ascii="Times New Roman" w:eastAsia="MinionPro-Regular" w:hAnsi="Times New Roman" w:cs="Times New Roman"/>
          <w:sz w:val="24"/>
          <w:szCs w:val="24"/>
          <w:lang w:val="en-US"/>
        </w:rPr>
        <w:t xml:space="preserve">It is possible that a high methane partial pressure </w:t>
      </w:r>
      <w:r w:rsidR="00153757" w:rsidRPr="00B0378A">
        <w:rPr>
          <w:rFonts w:ascii="Times New Roman" w:eastAsia="MinionPro-Regular" w:hAnsi="Times New Roman" w:cs="Times New Roman"/>
          <w:sz w:val="24"/>
          <w:szCs w:val="24"/>
          <w:lang w:val="en-US"/>
        </w:rPr>
        <w:t xml:space="preserve">which </w:t>
      </w:r>
      <w:r w:rsidR="009D5D1E" w:rsidRPr="00B0378A">
        <w:rPr>
          <w:rFonts w:ascii="Times New Roman" w:eastAsia="MinionPro-Regular" w:hAnsi="Times New Roman" w:cs="Times New Roman"/>
          <w:sz w:val="24"/>
          <w:szCs w:val="24"/>
          <w:lang w:val="en-US"/>
        </w:rPr>
        <w:t>existed in a geodynamic regime of high endogenous methane flow in ancient Earth</w:t>
      </w:r>
      <w:r w:rsidR="006945DA" w:rsidRPr="00B0378A">
        <w:rPr>
          <w:rFonts w:ascii="Times New Roman" w:eastAsia="MinionPro-Regular" w:hAnsi="Times New Roman" w:cs="Times New Roman"/>
          <w:sz w:val="24"/>
          <w:szCs w:val="24"/>
          <w:lang w:val="en-US"/>
        </w:rPr>
        <w:t xml:space="preserve">, </w:t>
      </w:r>
      <w:r w:rsidR="009D5D1E" w:rsidRPr="00B0378A">
        <w:rPr>
          <w:rFonts w:ascii="Times New Roman" w:eastAsia="MinionPro-Regular" w:hAnsi="Times New Roman" w:cs="Times New Roman"/>
          <w:sz w:val="24"/>
          <w:szCs w:val="24"/>
          <w:lang w:val="en-US"/>
        </w:rPr>
        <w:t xml:space="preserve">promoted </w:t>
      </w:r>
      <w:r w:rsidR="009D5D1E" w:rsidRPr="00B0378A">
        <w:rPr>
          <w:rFonts w:ascii="Times New Roman" w:eastAsia="MinionPro-Regular" w:hAnsi="Times New Roman" w:cs="Times New Roman"/>
          <w:noProof/>
          <w:sz w:val="24"/>
          <w:szCs w:val="24"/>
          <w:lang w:val="en-US"/>
        </w:rPr>
        <w:t>the formation</w:t>
      </w:r>
      <w:r w:rsidR="009D5D1E" w:rsidRPr="00B0378A">
        <w:rPr>
          <w:rFonts w:ascii="Times New Roman" w:eastAsia="MinionPro-Regular" w:hAnsi="Times New Roman" w:cs="Times New Roman"/>
          <w:sz w:val="24"/>
          <w:szCs w:val="24"/>
          <w:lang w:val="en-US"/>
        </w:rPr>
        <w:t xml:space="preserve"> of various versions of carbon assimilating systems.</w:t>
      </w:r>
    </w:p>
    <w:p w:rsidR="00637A85" w:rsidRPr="00B0378A" w:rsidRDefault="00192DF5" w:rsidP="00BB4DAB">
      <w:pPr>
        <w:shd w:val="clear" w:color="auto" w:fill="FFFFFF" w:themeFill="background1"/>
        <w:spacing w:after="0" w:line="360" w:lineRule="auto"/>
        <w:contextualSpacing/>
        <w:jc w:val="both"/>
        <w:rPr>
          <w:rFonts w:ascii="Times New Roman" w:eastAsia="MinionPro-Regular" w:hAnsi="Times New Roman" w:cs="Times New Roman"/>
          <w:color w:val="000000"/>
          <w:sz w:val="24"/>
          <w:szCs w:val="24"/>
          <w:lang w:val="en-US"/>
        </w:rPr>
      </w:pPr>
      <w:r w:rsidRPr="00B0378A">
        <w:rPr>
          <w:rFonts w:ascii="Times New Roman" w:hAnsi="Times New Roman" w:cs="Times New Roman"/>
          <w:sz w:val="24"/>
          <w:szCs w:val="24"/>
          <w:lang w:val="en-US"/>
        </w:rPr>
        <w:t xml:space="preserve">Methyl group formation by the oxidation of methane is limited by kinetics, because the dissociation energy of the C–H bond in methane (439 kJ) exceeds that of the </w:t>
      </w:r>
      <w:r w:rsidRPr="00B0378A">
        <w:rPr>
          <w:rFonts w:ascii="Times New Roman" w:hAnsi="Times New Roman" w:cs="Times New Roman"/>
          <w:i/>
          <w:sz w:val="24"/>
          <w:szCs w:val="24"/>
          <w:lang w:val="en-US"/>
        </w:rPr>
        <w:t>X</w:t>
      </w:r>
      <w:r w:rsidRPr="00B0378A">
        <w:rPr>
          <w:rFonts w:ascii="Times New Roman" w:hAnsi="Times New Roman" w:cs="Times New Roman"/>
          <w:sz w:val="24"/>
          <w:szCs w:val="24"/>
          <w:lang w:val="en-US"/>
        </w:rPr>
        <w:t>–H bond in other organic molecules, with the exception of the O–H bond in H</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O (497 kJ) and other oxygen-derived molecular species. In the field of alkane oxidation, enzymatic metal-</w:t>
      </w:r>
      <w:proofErr w:type="spellStart"/>
      <w:r w:rsidRPr="00B0378A">
        <w:rPr>
          <w:rFonts w:ascii="Times New Roman" w:hAnsi="Times New Roman" w:cs="Times New Roman"/>
          <w:sz w:val="24"/>
          <w:szCs w:val="24"/>
          <w:lang w:val="en-US"/>
        </w:rPr>
        <w:t>oxo</w:t>
      </w:r>
      <w:proofErr w:type="spellEnd"/>
      <w:r w:rsidRPr="00B0378A">
        <w:rPr>
          <w:rFonts w:ascii="Times New Roman" w:hAnsi="Times New Roman" w:cs="Times New Roman"/>
          <w:sz w:val="24"/>
          <w:szCs w:val="24"/>
          <w:lang w:val="en-US"/>
        </w:rPr>
        <w:t xml:space="preserve"> species, promote C–H activation through a </w:t>
      </w:r>
      <w:proofErr w:type="spellStart"/>
      <w:r w:rsidR="00AB2665" w:rsidRPr="00B0378A">
        <w:rPr>
          <w:rFonts w:ascii="Times New Roman" w:hAnsi="Times New Roman" w:cs="Times New Roman"/>
          <w:sz w:val="24"/>
          <w:szCs w:val="24"/>
          <w:lang w:val="en-US"/>
        </w:rPr>
        <w:t>m</w:t>
      </w:r>
      <w:r w:rsidRPr="00B0378A">
        <w:rPr>
          <w:rFonts w:ascii="Times New Roman" w:hAnsi="Times New Roman" w:cs="Times New Roman"/>
          <w:noProof/>
          <w:sz w:val="24"/>
          <w:szCs w:val="24"/>
          <w:lang w:val="en-US"/>
        </w:rPr>
        <w:t>etallo</w:t>
      </w:r>
      <w:proofErr w:type="spellEnd"/>
      <w:r w:rsidRPr="00B0378A">
        <w:rPr>
          <w:rFonts w:ascii="Times New Roman" w:hAnsi="Times New Roman" w:cs="Times New Roman"/>
          <w:sz w:val="24"/>
          <w:szCs w:val="24"/>
          <w:lang w:val="en-US"/>
        </w:rPr>
        <w:t xml:space="preserve">-radical pathway. This involves hydrogen radical abstraction from the alkane by the </w:t>
      </w:r>
      <w:proofErr w:type="spellStart"/>
      <w:r w:rsidRPr="00B0378A">
        <w:rPr>
          <w:rFonts w:ascii="Times New Roman" w:hAnsi="Times New Roman" w:cs="Times New Roman"/>
          <w:sz w:val="24"/>
          <w:szCs w:val="24"/>
          <w:lang w:val="en-US"/>
        </w:rPr>
        <w:t>oxo</w:t>
      </w:r>
      <w:proofErr w:type="spellEnd"/>
      <w:r w:rsidRPr="00B0378A">
        <w:rPr>
          <w:rFonts w:ascii="Times New Roman" w:hAnsi="Times New Roman" w:cs="Times New Roman"/>
          <w:sz w:val="24"/>
          <w:szCs w:val="24"/>
          <w:lang w:val="en-US"/>
        </w:rPr>
        <w:t xml:space="preserve"> species, followed by </w:t>
      </w:r>
      <w:r w:rsidR="006945DA" w:rsidRPr="00B0378A">
        <w:rPr>
          <w:rFonts w:ascii="Times New Roman" w:hAnsi="Times New Roman" w:cs="Times New Roman"/>
          <w:noProof/>
          <w:sz w:val="24"/>
          <w:szCs w:val="24"/>
          <w:lang w:val="en-US"/>
        </w:rPr>
        <w:t xml:space="preserve">a </w:t>
      </w:r>
      <w:r w:rsidRPr="00B0378A">
        <w:rPr>
          <w:rFonts w:ascii="Times New Roman" w:hAnsi="Times New Roman" w:cs="Times New Roman"/>
          <w:noProof/>
          <w:sz w:val="24"/>
          <w:szCs w:val="24"/>
          <w:lang w:val="en-US"/>
        </w:rPr>
        <w:t>rapid</w:t>
      </w:r>
      <w:r w:rsidRPr="00B0378A">
        <w:rPr>
          <w:rFonts w:ascii="Times New Roman" w:hAnsi="Times New Roman" w:cs="Times New Roman"/>
          <w:sz w:val="24"/>
          <w:szCs w:val="24"/>
          <w:lang w:val="en-US"/>
        </w:rPr>
        <w:t xml:space="preserve"> rebound of the radical species onto the metal </w:t>
      </w:r>
      <w:proofErr w:type="spellStart"/>
      <w:r w:rsidRPr="00B0378A">
        <w:rPr>
          <w:rFonts w:ascii="Times New Roman" w:hAnsi="Times New Roman" w:cs="Times New Roman"/>
          <w:sz w:val="24"/>
          <w:szCs w:val="24"/>
          <w:lang w:val="en-US"/>
        </w:rPr>
        <w:t>hydroxo</w:t>
      </w:r>
      <w:proofErr w:type="spellEnd"/>
      <w:r w:rsidRPr="00B0378A">
        <w:rPr>
          <w:rFonts w:ascii="Times New Roman" w:hAnsi="Times New Roman" w:cs="Times New Roman"/>
          <w:sz w:val="24"/>
          <w:szCs w:val="24"/>
          <w:lang w:val="en-US"/>
        </w:rPr>
        <w:t xml:space="preserve"> intermediate </w:t>
      </w:r>
      <w:r w:rsidR="00637A85" w:rsidRPr="00B0378A">
        <w:rPr>
          <w:rFonts w:ascii="Times New Roman" w:hAnsi="Times New Roman" w:cs="Times New Roman"/>
          <w:sz w:val="24"/>
          <w:szCs w:val="24"/>
          <w:lang w:val="en-US"/>
        </w:rPr>
        <w:t>(</w:t>
      </w:r>
      <w:proofErr w:type="spellStart"/>
      <w:r w:rsidRPr="00B0378A">
        <w:rPr>
          <w:rFonts w:ascii="Times New Roman" w:hAnsi="Times New Roman" w:cs="Times New Roman"/>
          <w:sz w:val="24"/>
          <w:szCs w:val="24"/>
          <w:lang w:val="en-US"/>
        </w:rPr>
        <w:t>Roudesly</w:t>
      </w:r>
      <w:proofErr w:type="spellEnd"/>
      <w:r w:rsidRPr="00B0378A">
        <w:rPr>
          <w:rFonts w:ascii="Times New Roman" w:hAnsi="Times New Roman" w:cs="Times New Roman"/>
          <w:sz w:val="24"/>
          <w:szCs w:val="24"/>
          <w:lang w:val="en-US"/>
        </w:rPr>
        <w:t xml:space="preserve"> et al., 2017</w:t>
      </w:r>
      <w:r w:rsidR="00637A85" w:rsidRPr="00B0378A">
        <w:rPr>
          <w:rFonts w:ascii="Times New Roman" w:hAnsi="Times New Roman" w:cs="Times New Roman"/>
          <w:sz w:val="24"/>
          <w:szCs w:val="24"/>
          <w:lang w:val="en-US"/>
        </w:rPr>
        <w:t>)</w:t>
      </w:r>
      <w:r w:rsidRPr="00B0378A">
        <w:rPr>
          <w:rFonts w:ascii="Times New Roman" w:hAnsi="Times New Roman" w:cs="Times New Roman"/>
          <w:sz w:val="24"/>
          <w:szCs w:val="24"/>
          <w:lang w:val="en-US"/>
        </w:rPr>
        <w:t xml:space="preserve">. The calculation of the potential energy surface showed the thermodynamic possibility of anaerobic oxidation of methane via fumarate addition, in a reaction catalyzed by the </w:t>
      </w:r>
      <w:proofErr w:type="spellStart"/>
      <w:r w:rsidRPr="00B0378A">
        <w:rPr>
          <w:rFonts w:ascii="Times New Roman" w:hAnsi="Times New Roman" w:cs="Times New Roman"/>
          <w:sz w:val="24"/>
          <w:szCs w:val="24"/>
          <w:lang w:val="en-US"/>
        </w:rPr>
        <w:t>glycyl</w:t>
      </w:r>
      <w:proofErr w:type="spellEnd"/>
      <w:r w:rsidRPr="00B0378A">
        <w:rPr>
          <w:rFonts w:ascii="Times New Roman" w:hAnsi="Times New Roman" w:cs="Times New Roman"/>
          <w:sz w:val="24"/>
          <w:szCs w:val="24"/>
          <w:lang w:val="en-US"/>
        </w:rPr>
        <w:t xml:space="preserve"> radical </w:t>
      </w:r>
      <w:r w:rsidR="00637A85" w:rsidRPr="00B0378A">
        <w:rPr>
          <w:rFonts w:ascii="Times New Roman" w:hAnsi="Times New Roman" w:cs="Times New Roman"/>
          <w:sz w:val="24"/>
          <w:szCs w:val="24"/>
          <w:lang w:val="en-US"/>
        </w:rPr>
        <w:t>(</w:t>
      </w:r>
      <w:r w:rsidRPr="00B0378A">
        <w:rPr>
          <w:rFonts w:ascii="Times New Roman" w:hAnsi="Times New Roman" w:cs="Times New Roman"/>
          <w:sz w:val="24"/>
          <w:szCs w:val="24"/>
          <w:lang w:val="en-US"/>
        </w:rPr>
        <w:t>Beasley</w:t>
      </w:r>
      <w:r w:rsidR="00C55C1D" w:rsidRPr="00B0378A">
        <w:rPr>
          <w:rFonts w:ascii="Times New Roman" w:hAnsi="Times New Roman" w:cs="Times New Roman"/>
          <w:sz w:val="24"/>
          <w:szCs w:val="24"/>
          <w:lang w:val="en-US"/>
        </w:rPr>
        <w:t xml:space="preserve"> and</w:t>
      </w:r>
      <w:r w:rsidRPr="00B0378A">
        <w:rPr>
          <w:rFonts w:ascii="Times New Roman" w:hAnsi="Times New Roman" w:cs="Times New Roman"/>
          <w:sz w:val="24"/>
          <w:szCs w:val="24"/>
          <w:lang w:val="en-US"/>
        </w:rPr>
        <w:t xml:space="preserve"> Nanny, 2012</w:t>
      </w:r>
      <w:r w:rsidR="00637A85" w:rsidRPr="00B0378A">
        <w:rPr>
          <w:rFonts w:ascii="Times New Roman" w:hAnsi="Times New Roman" w:cs="Times New Roman"/>
          <w:sz w:val="24"/>
          <w:szCs w:val="24"/>
          <w:lang w:val="en-US"/>
        </w:rPr>
        <w:t>)</w:t>
      </w:r>
      <w:r w:rsidRPr="00B0378A">
        <w:rPr>
          <w:rFonts w:ascii="Times New Roman" w:hAnsi="Times New Roman" w:cs="Times New Roman"/>
          <w:sz w:val="24"/>
          <w:szCs w:val="24"/>
          <w:lang w:val="en-US"/>
        </w:rPr>
        <w:t xml:space="preserve">. </w:t>
      </w:r>
      <w:r w:rsidRPr="00B0378A">
        <w:rPr>
          <w:rFonts w:ascii="Times New Roman" w:hAnsi="Times New Roman" w:cs="Times New Roman"/>
          <w:color w:val="000000"/>
          <w:sz w:val="24"/>
          <w:szCs w:val="24"/>
          <w:lang w:val="en-US"/>
        </w:rPr>
        <w:t>The reaction mechanism fumarate+CH</w:t>
      </w:r>
      <w:r w:rsidRPr="00B0378A">
        <w:rPr>
          <w:rFonts w:ascii="Times New Roman" w:hAnsi="Times New Roman" w:cs="Times New Roman"/>
          <w:color w:val="000000"/>
          <w:sz w:val="24"/>
          <w:szCs w:val="24"/>
          <w:vertAlign w:val="subscript"/>
          <w:lang w:val="en-US"/>
        </w:rPr>
        <w:t>4</w:t>
      </w:r>
      <w:r w:rsidRPr="00B0378A">
        <w:rPr>
          <w:rFonts w:ascii="Times New Roman" w:hAnsi="Times New Roman" w:cs="Times New Roman"/>
          <w:color w:val="000000"/>
          <w:sz w:val="24"/>
          <w:szCs w:val="24"/>
          <w:lang w:val="en-US"/>
        </w:rPr>
        <w:t xml:space="preserve"> → 2-</w:t>
      </w:r>
      <w:r w:rsidRPr="00B0378A">
        <w:rPr>
          <w:rFonts w:ascii="Times New Roman" w:hAnsi="Times New Roman" w:cs="Times New Roman"/>
          <w:noProof/>
          <w:color w:val="000000"/>
          <w:sz w:val="24"/>
          <w:szCs w:val="24"/>
          <w:lang w:val="en-US"/>
        </w:rPr>
        <w:t>methylsuccinate</w:t>
      </w:r>
      <w:r w:rsidRPr="00B0378A">
        <w:rPr>
          <w:rFonts w:ascii="Times New Roman" w:hAnsi="Times New Roman" w:cs="Times New Roman"/>
          <w:color w:val="000000"/>
          <w:sz w:val="24"/>
          <w:szCs w:val="24"/>
          <w:lang w:val="en-US"/>
        </w:rPr>
        <w:t>, fig. 2, seems to be similar to the radical mechanism of breaking the C–H bond with the formation of the C–</w:t>
      </w:r>
      <w:r w:rsidRPr="00B0378A">
        <w:rPr>
          <w:rFonts w:ascii="Times New Roman" w:hAnsi="Times New Roman" w:cs="Times New Roman"/>
          <w:sz w:val="24"/>
          <w:szCs w:val="24"/>
          <w:lang w:val="en-US"/>
        </w:rPr>
        <w:t xml:space="preserve">C bond, catalyzed by </w:t>
      </w:r>
      <w:r w:rsidRPr="00B0378A">
        <w:rPr>
          <w:rFonts w:ascii="Times New Roman" w:hAnsi="Times New Roman" w:cs="Times New Roman"/>
          <w:noProof/>
          <w:sz w:val="24"/>
          <w:szCs w:val="24"/>
          <w:lang w:val="en-US"/>
        </w:rPr>
        <w:t>benzylsuccinate</w:t>
      </w:r>
      <w:r w:rsidRPr="00B0378A">
        <w:rPr>
          <w:rFonts w:ascii="Times New Roman" w:hAnsi="Times New Roman" w:cs="Times New Roman"/>
          <w:sz w:val="24"/>
          <w:szCs w:val="24"/>
          <w:lang w:val="en-US"/>
        </w:rPr>
        <w:t xml:space="preserve"> synthase (</w:t>
      </w:r>
      <w:proofErr w:type="spellStart"/>
      <w:r w:rsidRPr="00B0378A">
        <w:rPr>
          <w:rFonts w:ascii="Times New Roman" w:hAnsi="Times New Roman" w:cs="Times New Roman"/>
          <w:bCs/>
          <w:sz w:val="24"/>
          <w:szCs w:val="24"/>
          <w:shd w:val="clear" w:color="auto" w:fill="F4F4F4"/>
          <w:lang w:val="en-US"/>
        </w:rPr>
        <w:t>Buckel</w:t>
      </w:r>
      <w:proofErr w:type="spellEnd"/>
      <w:r w:rsidR="00C55C1D" w:rsidRPr="00B0378A">
        <w:rPr>
          <w:rFonts w:ascii="Times New Roman" w:hAnsi="Times New Roman" w:cs="Times New Roman"/>
          <w:bCs/>
          <w:sz w:val="24"/>
          <w:szCs w:val="24"/>
          <w:shd w:val="clear" w:color="auto" w:fill="F4F4F4"/>
          <w:lang w:val="en-US"/>
        </w:rPr>
        <w:t xml:space="preserve"> </w:t>
      </w:r>
      <w:r w:rsidR="00C55C1D" w:rsidRPr="00B0378A">
        <w:rPr>
          <w:rFonts w:ascii="Times New Roman" w:hAnsi="Times New Roman" w:cs="Times New Roman"/>
          <w:sz w:val="24"/>
          <w:szCs w:val="24"/>
          <w:lang w:val="en-US"/>
        </w:rPr>
        <w:t>and</w:t>
      </w:r>
      <w:r w:rsidRPr="00B0378A">
        <w:rPr>
          <w:rFonts w:ascii="Times New Roman" w:hAnsi="Times New Roman" w:cs="Times New Roman"/>
          <w:bCs/>
          <w:sz w:val="24"/>
          <w:szCs w:val="24"/>
          <w:shd w:val="clear" w:color="auto" w:fill="F4F4F4"/>
          <w:lang w:val="en-US"/>
        </w:rPr>
        <w:t xml:space="preserve"> Golding</w:t>
      </w:r>
      <w:r w:rsidRPr="00B0378A">
        <w:rPr>
          <w:rFonts w:ascii="Times New Roman" w:hAnsi="Times New Roman" w:cs="Times New Roman"/>
          <w:sz w:val="24"/>
          <w:szCs w:val="24"/>
          <w:lang w:val="en-US"/>
        </w:rPr>
        <w:t xml:space="preserve">, 2006; </w:t>
      </w:r>
      <w:r w:rsidRPr="00B0378A">
        <w:rPr>
          <w:rFonts w:ascii="Times New Roman" w:eastAsia="Times New Roman" w:hAnsi="Times New Roman" w:cs="Times New Roman"/>
          <w:sz w:val="24"/>
          <w:szCs w:val="24"/>
          <w:lang w:val="en-US"/>
        </w:rPr>
        <w:t>Austin et al., 2011</w:t>
      </w:r>
      <w:r w:rsidRPr="00B0378A">
        <w:rPr>
          <w:rFonts w:ascii="Times New Roman" w:hAnsi="Times New Roman" w:cs="Times New Roman"/>
          <w:sz w:val="24"/>
          <w:szCs w:val="24"/>
          <w:lang w:val="en-US"/>
        </w:rPr>
        <w:t xml:space="preserve">) during microbiological fixation of toluene by fumarate. Radicals of amino acids and dipeptides may be the possible catalysts of methane activation with the formation of methyl radical as an attacking agent. </w:t>
      </w:r>
      <w:r w:rsidR="00220942" w:rsidRPr="00B0378A">
        <w:rPr>
          <w:rStyle w:val="alt-edited"/>
          <w:rFonts w:ascii="Times New Roman" w:hAnsi="Times New Roman" w:cs="Times New Roman"/>
          <w:sz w:val="24"/>
          <w:szCs w:val="24"/>
          <w:lang w:val="en-US"/>
        </w:rPr>
        <w:t>The formation</w:t>
      </w:r>
      <w:r w:rsidR="00220942" w:rsidRPr="00B0378A">
        <w:rPr>
          <w:rFonts w:ascii="Times New Roman" w:eastAsia="Times New Roman" w:hAnsi="Times New Roman" w:cs="Times New Roman"/>
          <w:sz w:val="24"/>
          <w:szCs w:val="24"/>
          <w:lang w:val="en-US"/>
        </w:rPr>
        <w:t xml:space="preserve"> of pyruvate and oxaloacetate in MF cycle, Fig. 2, indicates a very likely formation of amino acids in simple aqueous synthesis, for example:</w:t>
      </w:r>
      <w:r w:rsidR="00AB2665" w:rsidRPr="00B0378A">
        <w:rPr>
          <w:rFonts w:ascii="Times New Roman" w:eastAsia="Times New Roman" w:hAnsi="Times New Roman" w:cs="Times New Roman"/>
          <w:sz w:val="24"/>
          <w:szCs w:val="24"/>
          <w:lang w:val="en-US"/>
        </w:rPr>
        <w:t xml:space="preserve"> </w:t>
      </w:r>
      <w:r w:rsidR="00220942" w:rsidRPr="00B0378A">
        <w:rPr>
          <w:rFonts w:ascii="Times New Roman" w:eastAsia="Times New Roman" w:hAnsi="Times New Roman" w:cs="Times New Roman"/>
          <w:sz w:val="24"/>
          <w:szCs w:val="24"/>
        </w:rPr>
        <w:lastRenderedPageBreak/>
        <w:t>С</w:t>
      </w:r>
      <w:r w:rsidR="00220942" w:rsidRPr="00B0378A">
        <w:rPr>
          <w:rFonts w:ascii="Times New Roman" w:eastAsia="Times New Roman" w:hAnsi="Times New Roman" w:cs="Times New Roman"/>
          <w:sz w:val="24"/>
          <w:szCs w:val="24"/>
          <w:vertAlign w:val="subscript"/>
          <w:lang w:val="en-US"/>
        </w:rPr>
        <w:t>3</w:t>
      </w:r>
      <w:r w:rsidR="00220942" w:rsidRPr="00B0378A">
        <w:rPr>
          <w:rFonts w:ascii="Times New Roman" w:eastAsia="Times New Roman" w:hAnsi="Times New Roman" w:cs="Times New Roman"/>
          <w:sz w:val="24"/>
          <w:szCs w:val="24"/>
        </w:rPr>
        <w:t>Н</w:t>
      </w:r>
      <w:r w:rsidR="00220942" w:rsidRPr="00B0378A">
        <w:rPr>
          <w:rFonts w:ascii="Times New Roman" w:eastAsia="Times New Roman" w:hAnsi="Times New Roman" w:cs="Times New Roman"/>
          <w:sz w:val="24"/>
          <w:szCs w:val="24"/>
          <w:vertAlign w:val="subscript"/>
          <w:lang w:val="en-US"/>
        </w:rPr>
        <w:t>4</w:t>
      </w:r>
      <w:r w:rsidR="00220942" w:rsidRPr="00B0378A">
        <w:rPr>
          <w:rFonts w:ascii="Times New Roman" w:eastAsia="Times New Roman" w:hAnsi="Times New Roman" w:cs="Times New Roman"/>
          <w:sz w:val="24"/>
          <w:szCs w:val="24"/>
        </w:rPr>
        <w:t>О</w:t>
      </w:r>
      <w:r w:rsidR="00220942" w:rsidRPr="00B0378A">
        <w:rPr>
          <w:rFonts w:ascii="Times New Roman" w:eastAsia="Times New Roman" w:hAnsi="Times New Roman" w:cs="Times New Roman"/>
          <w:sz w:val="24"/>
          <w:szCs w:val="24"/>
          <w:vertAlign w:val="subscript"/>
          <w:lang w:val="en-US"/>
        </w:rPr>
        <w:t>3</w:t>
      </w:r>
      <w:r w:rsidR="00220942" w:rsidRPr="00B0378A">
        <w:rPr>
          <w:rFonts w:ascii="Times New Roman" w:eastAsia="Times New Roman" w:hAnsi="Times New Roman" w:cs="Times New Roman"/>
          <w:sz w:val="24"/>
          <w:szCs w:val="24"/>
          <w:lang w:val="en-US"/>
        </w:rPr>
        <w:t xml:space="preserve"> (pyruvate</w:t>
      </w:r>
      <w:proofErr w:type="gramStart"/>
      <w:r w:rsidR="00220942" w:rsidRPr="00B0378A">
        <w:rPr>
          <w:rFonts w:ascii="Times New Roman" w:eastAsia="Times New Roman" w:hAnsi="Times New Roman" w:cs="Times New Roman"/>
          <w:sz w:val="24"/>
          <w:szCs w:val="24"/>
          <w:lang w:val="en-US"/>
        </w:rPr>
        <w:t>)+</w:t>
      </w:r>
      <w:proofErr w:type="gramEnd"/>
      <w:r w:rsidR="00220942" w:rsidRPr="00B0378A">
        <w:rPr>
          <w:rFonts w:ascii="Times New Roman" w:eastAsia="Times New Roman" w:hAnsi="Times New Roman" w:cs="Times New Roman"/>
          <w:sz w:val="24"/>
          <w:szCs w:val="24"/>
          <w:lang w:val="en-US"/>
        </w:rPr>
        <w:t>NH</w:t>
      </w:r>
      <w:r w:rsidR="00220942" w:rsidRPr="00B0378A">
        <w:rPr>
          <w:rFonts w:ascii="Times New Roman" w:eastAsia="Times New Roman" w:hAnsi="Times New Roman" w:cs="Times New Roman"/>
          <w:sz w:val="24"/>
          <w:szCs w:val="24"/>
          <w:vertAlign w:val="subscript"/>
          <w:lang w:val="en-US"/>
        </w:rPr>
        <w:t>3</w:t>
      </w:r>
      <w:r w:rsidR="00220942" w:rsidRPr="00B0378A">
        <w:rPr>
          <w:rFonts w:ascii="Times New Roman" w:eastAsia="Times New Roman" w:hAnsi="Times New Roman" w:cs="Times New Roman"/>
          <w:sz w:val="24"/>
          <w:szCs w:val="24"/>
          <w:lang w:val="en-US"/>
        </w:rPr>
        <w:t xml:space="preserve"> = C</w:t>
      </w:r>
      <w:r w:rsidR="00220942" w:rsidRPr="00B0378A">
        <w:rPr>
          <w:rFonts w:ascii="Times New Roman" w:eastAsia="Times New Roman" w:hAnsi="Times New Roman" w:cs="Times New Roman"/>
          <w:sz w:val="24"/>
          <w:szCs w:val="24"/>
          <w:vertAlign w:val="subscript"/>
          <w:lang w:val="en-US"/>
        </w:rPr>
        <w:t>3</w:t>
      </w:r>
      <w:r w:rsidR="00220942" w:rsidRPr="00B0378A">
        <w:rPr>
          <w:rFonts w:ascii="Times New Roman" w:eastAsia="Times New Roman" w:hAnsi="Times New Roman" w:cs="Times New Roman"/>
          <w:sz w:val="24"/>
          <w:szCs w:val="24"/>
          <w:lang w:val="en-US"/>
        </w:rPr>
        <w:t>H</w:t>
      </w:r>
      <w:r w:rsidR="00220942" w:rsidRPr="00B0378A">
        <w:rPr>
          <w:rFonts w:ascii="Times New Roman" w:eastAsia="Times New Roman" w:hAnsi="Times New Roman" w:cs="Times New Roman"/>
          <w:sz w:val="24"/>
          <w:szCs w:val="24"/>
          <w:vertAlign w:val="subscript"/>
          <w:lang w:val="en-US"/>
        </w:rPr>
        <w:t>7</w:t>
      </w:r>
      <w:r w:rsidR="00220942" w:rsidRPr="00B0378A">
        <w:rPr>
          <w:rFonts w:ascii="Times New Roman" w:eastAsia="Times New Roman" w:hAnsi="Times New Roman" w:cs="Times New Roman"/>
          <w:sz w:val="24"/>
          <w:szCs w:val="24"/>
          <w:lang w:val="en-US"/>
        </w:rPr>
        <w:t>O</w:t>
      </w:r>
      <w:r w:rsidR="00220942" w:rsidRPr="00B0378A">
        <w:rPr>
          <w:rFonts w:ascii="Times New Roman" w:eastAsia="Times New Roman" w:hAnsi="Times New Roman" w:cs="Times New Roman"/>
          <w:sz w:val="24"/>
          <w:szCs w:val="24"/>
          <w:vertAlign w:val="subscript"/>
          <w:lang w:val="en-US"/>
        </w:rPr>
        <w:t>3</w:t>
      </w:r>
      <w:r w:rsidR="00220942" w:rsidRPr="00B0378A">
        <w:rPr>
          <w:rFonts w:ascii="Times New Roman" w:eastAsia="Times New Roman" w:hAnsi="Times New Roman" w:cs="Times New Roman"/>
          <w:sz w:val="24"/>
          <w:szCs w:val="24"/>
          <w:lang w:val="en-US"/>
        </w:rPr>
        <w:t>N (serine),</w:t>
      </w:r>
      <w:r w:rsidR="00220942" w:rsidRPr="00B0378A">
        <w:rPr>
          <w:rFonts w:ascii="Times New Roman" w:hAnsi="Times New Roman" w:cs="Times New Roman"/>
          <w:sz w:val="24"/>
          <w:szCs w:val="24"/>
          <w:lang w:val="en-US"/>
        </w:rPr>
        <w:t xml:space="preserve"> </w:t>
      </w:r>
      <w:r w:rsidR="00220942" w:rsidRPr="00B0378A">
        <w:rPr>
          <w:rFonts w:ascii="Times New Roman" w:hAnsi="Times New Roman" w:cs="Times New Roman"/>
          <w:sz w:val="24"/>
          <w:szCs w:val="24"/>
        </w:rPr>
        <w:t>Δ</w:t>
      </w:r>
      <w:r w:rsidR="00220942" w:rsidRPr="00B0378A">
        <w:rPr>
          <w:rFonts w:ascii="Times New Roman" w:hAnsi="Times New Roman" w:cs="Times New Roman"/>
          <w:sz w:val="24"/>
          <w:szCs w:val="24"/>
          <w:lang w:val="en-US"/>
        </w:rPr>
        <w:t>G</w:t>
      </w:r>
      <w:r w:rsidR="00220942" w:rsidRPr="00B0378A">
        <w:rPr>
          <w:rFonts w:ascii="Times New Roman" w:hAnsi="Times New Roman" w:cs="Times New Roman"/>
          <w:sz w:val="24"/>
          <w:szCs w:val="24"/>
          <w:vertAlign w:val="superscript"/>
          <w:lang w:val="en-US"/>
        </w:rPr>
        <w:t>0</w:t>
      </w:r>
      <w:r w:rsidR="00220942" w:rsidRPr="00B0378A">
        <w:rPr>
          <w:rFonts w:ascii="Times New Roman" w:hAnsi="Times New Roman" w:cs="Times New Roman"/>
          <w:sz w:val="24"/>
          <w:szCs w:val="24"/>
          <w:vertAlign w:val="subscript"/>
          <w:lang w:val="en-US"/>
        </w:rPr>
        <w:t xml:space="preserve">298 </w:t>
      </w:r>
      <w:r w:rsidR="00220942" w:rsidRPr="00B0378A">
        <w:rPr>
          <w:rFonts w:ascii="Times New Roman" w:hAnsi="Times New Roman" w:cs="Times New Roman"/>
          <w:sz w:val="24"/>
          <w:szCs w:val="24"/>
          <w:lang w:val="en-US"/>
        </w:rPr>
        <w:t xml:space="preserve"> = -10,10 kJ</w:t>
      </w:r>
      <w:r w:rsidR="00220942" w:rsidRPr="00B0378A">
        <w:rPr>
          <w:rFonts w:ascii="Times New Roman" w:eastAsia="Times New Roman" w:hAnsi="Times New Roman" w:cs="Times New Roman"/>
          <w:sz w:val="24"/>
          <w:szCs w:val="24"/>
          <w:lang w:val="en-US"/>
        </w:rPr>
        <w:t xml:space="preserve"> or pyruvate+NH</w:t>
      </w:r>
      <w:r w:rsidR="00220942" w:rsidRPr="00B0378A">
        <w:rPr>
          <w:rFonts w:ascii="Times New Roman" w:eastAsia="Times New Roman" w:hAnsi="Times New Roman" w:cs="Times New Roman"/>
          <w:sz w:val="24"/>
          <w:szCs w:val="24"/>
          <w:vertAlign w:val="subscript"/>
          <w:lang w:val="en-US"/>
        </w:rPr>
        <w:t>3</w:t>
      </w:r>
      <w:r w:rsidR="00220942" w:rsidRPr="00B0378A">
        <w:rPr>
          <w:rFonts w:ascii="Times New Roman" w:eastAsia="Times New Roman" w:hAnsi="Times New Roman" w:cs="Times New Roman"/>
          <w:sz w:val="24"/>
          <w:szCs w:val="24"/>
          <w:lang w:val="en-US"/>
        </w:rPr>
        <w:t>+H</w:t>
      </w:r>
      <w:r w:rsidR="00220942" w:rsidRPr="00B0378A">
        <w:rPr>
          <w:rFonts w:ascii="Times New Roman" w:eastAsia="Times New Roman" w:hAnsi="Times New Roman" w:cs="Times New Roman"/>
          <w:sz w:val="24"/>
          <w:szCs w:val="24"/>
          <w:vertAlign w:val="subscript"/>
          <w:lang w:val="en-US"/>
        </w:rPr>
        <w:t>2</w:t>
      </w:r>
      <w:r w:rsidR="00220942" w:rsidRPr="00B0378A">
        <w:rPr>
          <w:rFonts w:ascii="Times New Roman" w:eastAsia="Times New Roman" w:hAnsi="Times New Roman" w:cs="Times New Roman"/>
          <w:sz w:val="24"/>
          <w:szCs w:val="24"/>
          <w:lang w:val="en-US"/>
        </w:rPr>
        <w:t xml:space="preserve"> = C</w:t>
      </w:r>
      <w:r w:rsidR="00220942" w:rsidRPr="00B0378A">
        <w:rPr>
          <w:rFonts w:ascii="Times New Roman" w:eastAsia="Times New Roman" w:hAnsi="Times New Roman" w:cs="Times New Roman"/>
          <w:sz w:val="24"/>
          <w:szCs w:val="24"/>
          <w:vertAlign w:val="subscript"/>
          <w:lang w:val="en-US"/>
        </w:rPr>
        <w:t>3</w:t>
      </w:r>
      <w:r w:rsidR="00220942" w:rsidRPr="00B0378A">
        <w:rPr>
          <w:rFonts w:ascii="Times New Roman" w:eastAsia="Times New Roman" w:hAnsi="Times New Roman" w:cs="Times New Roman"/>
          <w:sz w:val="24"/>
          <w:szCs w:val="24"/>
          <w:lang w:val="en-US"/>
        </w:rPr>
        <w:t>H</w:t>
      </w:r>
      <w:r w:rsidR="00220942" w:rsidRPr="00B0378A">
        <w:rPr>
          <w:rFonts w:ascii="Times New Roman" w:eastAsia="Times New Roman" w:hAnsi="Times New Roman" w:cs="Times New Roman"/>
          <w:sz w:val="24"/>
          <w:szCs w:val="24"/>
          <w:vertAlign w:val="subscript"/>
          <w:lang w:val="en-US"/>
        </w:rPr>
        <w:t>7</w:t>
      </w:r>
      <w:r w:rsidR="00220942" w:rsidRPr="00B0378A">
        <w:rPr>
          <w:rFonts w:ascii="Times New Roman" w:eastAsia="Times New Roman" w:hAnsi="Times New Roman" w:cs="Times New Roman"/>
          <w:sz w:val="24"/>
          <w:szCs w:val="24"/>
          <w:lang w:val="en-US"/>
        </w:rPr>
        <w:t>NO</w:t>
      </w:r>
      <w:r w:rsidR="00220942" w:rsidRPr="00B0378A">
        <w:rPr>
          <w:rFonts w:ascii="Times New Roman" w:eastAsia="Times New Roman" w:hAnsi="Times New Roman" w:cs="Times New Roman"/>
          <w:sz w:val="24"/>
          <w:szCs w:val="24"/>
          <w:vertAlign w:val="subscript"/>
          <w:lang w:val="en-US"/>
        </w:rPr>
        <w:t>2</w:t>
      </w:r>
      <w:r w:rsidR="00220942" w:rsidRPr="00B0378A">
        <w:rPr>
          <w:rFonts w:ascii="Times New Roman" w:eastAsia="Times New Roman" w:hAnsi="Times New Roman" w:cs="Times New Roman"/>
          <w:sz w:val="24"/>
          <w:szCs w:val="24"/>
          <w:lang w:val="en-US"/>
        </w:rPr>
        <w:t>(alanine)+H</w:t>
      </w:r>
      <w:r w:rsidR="00220942" w:rsidRPr="00B0378A">
        <w:rPr>
          <w:rFonts w:ascii="Times New Roman" w:eastAsia="Times New Roman" w:hAnsi="Times New Roman" w:cs="Times New Roman"/>
          <w:sz w:val="24"/>
          <w:szCs w:val="24"/>
          <w:vertAlign w:val="subscript"/>
          <w:lang w:val="en-US"/>
        </w:rPr>
        <w:t>2</w:t>
      </w:r>
      <w:r w:rsidR="00220942" w:rsidRPr="00B0378A">
        <w:rPr>
          <w:rFonts w:ascii="Times New Roman" w:eastAsia="Times New Roman" w:hAnsi="Times New Roman" w:cs="Times New Roman"/>
          <w:sz w:val="24"/>
          <w:szCs w:val="24"/>
          <w:lang w:val="en-US"/>
        </w:rPr>
        <w:t>O,</w:t>
      </w:r>
      <w:r w:rsidR="00220942" w:rsidRPr="00B0378A">
        <w:rPr>
          <w:rFonts w:ascii="Times New Roman" w:hAnsi="Times New Roman" w:cs="Times New Roman"/>
          <w:sz w:val="24"/>
          <w:szCs w:val="24"/>
          <w:lang w:val="en-US"/>
        </w:rPr>
        <w:t xml:space="preserve"> </w:t>
      </w:r>
      <w:r w:rsidR="00220942" w:rsidRPr="00B0378A">
        <w:rPr>
          <w:rFonts w:ascii="Times New Roman" w:hAnsi="Times New Roman" w:cs="Times New Roman"/>
          <w:sz w:val="24"/>
          <w:szCs w:val="24"/>
        </w:rPr>
        <w:t>Δ</w:t>
      </w:r>
      <w:r w:rsidR="00220942" w:rsidRPr="00B0378A">
        <w:rPr>
          <w:rFonts w:ascii="Times New Roman" w:hAnsi="Times New Roman" w:cs="Times New Roman"/>
          <w:sz w:val="24"/>
          <w:szCs w:val="24"/>
          <w:lang w:val="en-US"/>
        </w:rPr>
        <w:t>G</w:t>
      </w:r>
      <w:r w:rsidR="00220942" w:rsidRPr="00B0378A">
        <w:rPr>
          <w:rFonts w:ascii="Times New Roman" w:hAnsi="Times New Roman" w:cs="Times New Roman"/>
          <w:sz w:val="24"/>
          <w:szCs w:val="24"/>
          <w:vertAlign w:val="superscript"/>
          <w:lang w:val="en-US"/>
        </w:rPr>
        <w:t>0</w:t>
      </w:r>
      <w:r w:rsidR="00220942" w:rsidRPr="00B0378A">
        <w:rPr>
          <w:rFonts w:ascii="Times New Roman" w:hAnsi="Times New Roman" w:cs="Times New Roman"/>
          <w:sz w:val="24"/>
          <w:szCs w:val="24"/>
          <w:vertAlign w:val="subscript"/>
          <w:lang w:val="en-US"/>
        </w:rPr>
        <w:t>298</w:t>
      </w:r>
      <w:r w:rsidR="00220942" w:rsidRPr="00B0378A">
        <w:rPr>
          <w:rFonts w:ascii="Times New Roman" w:hAnsi="Times New Roman" w:cs="Times New Roman"/>
          <w:sz w:val="24"/>
          <w:szCs w:val="24"/>
          <w:lang w:val="en-US"/>
        </w:rPr>
        <w:t xml:space="preserve"> = </w:t>
      </w:r>
      <w:r w:rsidR="00220942" w:rsidRPr="00B0378A">
        <w:rPr>
          <w:rFonts w:ascii="Times New Roman" w:eastAsia="Times New Roman" w:hAnsi="Times New Roman" w:cs="Times New Roman"/>
          <w:b/>
          <w:sz w:val="24"/>
          <w:szCs w:val="24"/>
          <w:lang w:val="en-US"/>
        </w:rPr>
        <w:t>-</w:t>
      </w:r>
      <w:r w:rsidR="00220942" w:rsidRPr="00B0378A">
        <w:rPr>
          <w:rFonts w:ascii="Times New Roman" w:eastAsia="Times New Roman" w:hAnsi="Times New Roman" w:cs="Times New Roman"/>
          <w:sz w:val="24"/>
          <w:szCs w:val="24"/>
          <w:lang w:val="en-US"/>
        </w:rPr>
        <w:t xml:space="preserve">124,8 </w:t>
      </w:r>
      <w:r w:rsidR="00220942" w:rsidRPr="00B0378A">
        <w:rPr>
          <w:rFonts w:ascii="Times New Roman" w:hAnsi="Times New Roman" w:cs="Times New Roman"/>
          <w:sz w:val="24"/>
          <w:szCs w:val="24"/>
          <w:lang w:val="en-US"/>
        </w:rPr>
        <w:t>kJ</w:t>
      </w:r>
      <w:r w:rsidR="00220942" w:rsidRPr="00B0378A">
        <w:rPr>
          <w:rFonts w:ascii="Times New Roman" w:eastAsia="Times New Roman" w:hAnsi="Times New Roman" w:cs="Times New Roman"/>
          <w:sz w:val="24"/>
          <w:szCs w:val="24"/>
          <w:lang w:val="en-US"/>
        </w:rPr>
        <w:t xml:space="preserve">. Barge et al., </w:t>
      </w:r>
      <w:r w:rsidR="00220942" w:rsidRPr="00B0378A">
        <w:rPr>
          <w:rFonts w:ascii="Times New Roman" w:hAnsi="Times New Roman" w:cs="Times New Roman"/>
          <w:sz w:val="24"/>
          <w:szCs w:val="24"/>
          <w:lang w:val="en-US"/>
        </w:rPr>
        <w:t xml:space="preserve">2019 show that pyruvate can form the alanine in hydrothermal systems in the presence of mixed-valence iron </w:t>
      </w:r>
      <w:proofErr w:type="spellStart"/>
      <w:r w:rsidR="00220942" w:rsidRPr="00B0378A">
        <w:rPr>
          <w:rFonts w:ascii="Times New Roman" w:hAnsi="Times New Roman" w:cs="Times New Roman"/>
          <w:sz w:val="24"/>
          <w:szCs w:val="24"/>
          <w:lang w:val="en-US"/>
        </w:rPr>
        <w:t>oxyhydroxides</w:t>
      </w:r>
      <w:proofErr w:type="spellEnd"/>
      <w:r w:rsidR="00220942" w:rsidRPr="00B0378A">
        <w:rPr>
          <w:rFonts w:ascii="Times New Roman" w:hAnsi="Times New Roman" w:cs="Times New Roman"/>
          <w:sz w:val="24"/>
          <w:szCs w:val="24"/>
          <w:lang w:val="en-US"/>
        </w:rPr>
        <w:t>.</w:t>
      </w:r>
      <w:r w:rsidR="00220942" w:rsidRPr="00B0378A">
        <w:rPr>
          <w:lang w:val="en-US"/>
        </w:rPr>
        <w:t xml:space="preserve"> </w:t>
      </w:r>
      <w:proofErr w:type="gramStart"/>
      <w:r w:rsidR="00220942" w:rsidRPr="00B0378A">
        <w:rPr>
          <w:rStyle w:val="alt-edited"/>
          <w:rFonts w:ascii="Times New Roman" w:hAnsi="Times New Roman" w:cs="Times New Roman"/>
          <w:sz w:val="24"/>
          <w:szCs w:val="24"/>
          <w:lang w:val="en-US"/>
        </w:rPr>
        <w:t>Moreover,</w:t>
      </w:r>
      <w:r w:rsidR="00220942" w:rsidRPr="00B0378A">
        <w:rPr>
          <w:rStyle w:val="tlid-translation"/>
          <w:rFonts w:ascii="Times New Roman" w:hAnsi="Times New Roman" w:cs="Times New Roman"/>
          <w:sz w:val="24"/>
          <w:szCs w:val="24"/>
          <w:lang w:val="en-US"/>
        </w:rPr>
        <w:t xml:space="preserve"> the generation of reactive oxygen species H</w:t>
      </w:r>
      <w:r w:rsidR="00220942" w:rsidRPr="00B0378A">
        <w:rPr>
          <w:rStyle w:val="tlid-translation"/>
          <w:rFonts w:ascii="Times New Roman" w:hAnsi="Times New Roman" w:cs="Times New Roman"/>
          <w:sz w:val="24"/>
          <w:szCs w:val="24"/>
          <w:vertAlign w:val="subscript"/>
          <w:lang w:val="en-US"/>
        </w:rPr>
        <w:t>2</w:t>
      </w:r>
      <w:r w:rsidR="00220942" w:rsidRPr="00B0378A">
        <w:rPr>
          <w:rStyle w:val="tlid-translation"/>
          <w:rFonts w:ascii="Times New Roman" w:hAnsi="Times New Roman" w:cs="Times New Roman"/>
          <w:sz w:val="24"/>
          <w:szCs w:val="24"/>
          <w:lang w:val="en-US"/>
        </w:rPr>
        <w:t>O</w:t>
      </w:r>
      <w:r w:rsidR="00220942" w:rsidRPr="00B0378A">
        <w:rPr>
          <w:rStyle w:val="tlid-translation"/>
          <w:rFonts w:ascii="Times New Roman" w:hAnsi="Times New Roman" w:cs="Times New Roman"/>
          <w:sz w:val="24"/>
          <w:szCs w:val="24"/>
          <w:vertAlign w:val="subscript"/>
          <w:lang w:val="en-US"/>
        </w:rPr>
        <w:t>2</w:t>
      </w:r>
      <w:r w:rsidR="00220942" w:rsidRPr="00B0378A">
        <w:rPr>
          <w:rStyle w:val="tlid-translation"/>
          <w:rFonts w:ascii="Times New Roman" w:hAnsi="Times New Roman" w:cs="Times New Roman"/>
          <w:sz w:val="24"/>
          <w:szCs w:val="24"/>
          <w:lang w:val="en-US"/>
        </w:rPr>
        <w:t xml:space="preserve"> and OH</w:t>
      </w:r>
      <w:r w:rsidR="00220942" w:rsidRPr="00B0378A">
        <w:rPr>
          <w:rStyle w:val="tlid-translation"/>
          <w:rFonts w:ascii="Times New Roman" w:hAnsi="Times New Roman" w:cs="Times New Roman"/>
          <w:sz w:val="24"/>
          <w:szCs w:val="24"/>
          <w:vertAlign w:val="superscript"/>
          <w:lang w:val="en-US"/>
        </w:rPr>
        <w:t>•</w:t>
      </w:r>
      <w:r w:rsidR="00220942" w:rsidRPr="00B0378A">
        <w:rPr>
          <w:rStyle w:val="tlid-translation"/>
          <w:rFonts w:ascii="Times New Roman" w:hAnsi="Times New Roman" w:cs="Times New Roman"/>
          <w:sz w:val="24"/>
          <w:szCs w:val="24"/>
          <w:lang w:val="en-US"/>
        </w:rPr>
        <w:t xml:space="preserve"> from minerals and H</w:t>
      </w:r>
      <w:r w:rsidR="00220942" w:rsidRPr="00B0378A">
        <w:rPr>
          <w:rStyle w:val="tlid-translation"/>
          <w:rFonts w:ascii="Times New Roman" w:hAnsi="Times New Roman" w:cs="Times New Roman"/>
          <w:sz w:val="24"/>
          <w:szCs w:val="24"/>
          <w:vertAlign w:val="subscript"/>
          <w:lang w:val="en-US"/>
        </w:rPr>
        <w:t>2</w:t>
      </w:r>
      <w:r w:rsidR="00220942" w:rsidRPr="00B0378A">
        <w:rPr>
          <w:rStyle w:val="tlid-translation"/>
          <w:rFonts w:ascii="Times New Roman" w:hAnsi="Times New Roman" w:cs="Times New Roman"/>
          <w:sz w:val="24"/>
          <w:szCs w:val="24"/>
          <w:lang w:val="en-US"/>
        </w:rPr>
        <w:t xml:space="preserve">O in anaerobic environments </w:t>
      </w:r>
      <w:r w:rsidR="00E84B80" w:rsidRPr="00B0378A">
        <w:rPr>
          <w:rStyle w:val="tlid-translation"/>
          <w:rFonts w:ascii="Times New Roman" w:hAnsi="Times New Roman" w:cs="Times New Roman"/>
          <w:sz w:val="24"/>
          <w:szCs w:val="24"/>
          <w:lang w:val="en-US"/>
        </w:rPr>
        <w:t>(</w:t>
      </w:r>
      <w:proofErr w:type="spellStart"/>
      <w:r w:rsidR="00220942" w:rsidRPr="00B0378A">
        <w:rPr>
          <w:rStyle w:val="tlid-translation"/>
          <w:rFonts w:ascii="Times New Roman" w:hAnsi="Times New Roman" w:cs="Times New Roman"/>
          <w:sz w:val="24"/>
          <w:szCs w:val="24"/>
          <w:lang w:val="en-US"/>
        </w:rPr>
        <w:t>eg</w:t>
      </w:r>
      <w:proofErr w:type="spellEnd"/>
      <w:r w:rsidR="00220942" w:rsidRPr="00B0378A">
        <w:rPr>
          <w:rStyle w:val="tlid-translation"/>
          <w:rFonts w:ascii="Times New Roman" w:hAnsi="Times New Roman" w:cs="Times New Roman"/>
          <w:sz w:val="24"/>
          <w:szCs w:val="24"/>
          <w:lang w:val="en-US"/>
        </w:rPr>
        <w:t>.</w:t>
      </w:r>
      <w:proofErr w:type="gramEnd"/>
      <w:r w:rsidR="00220942" w:rsidRPr="00B0378A">
        <w:rPr>
          <w:rStyle w:val="tlid-translation"/>
          <w:rFonts w:ascii="Times New Roman" w:hAnsi="Times New Roman" w:cs="Times New Roman"/>
          <w:sz w:val="24"/>
          <w:szCs w:val="24"/>
          <w:lang w:val="en-US"/>
        </w:rPr>
        <w:t xml:space="preserve"> Xian et al., 2019</w:t>
      </w:r>
      <w:r w:rsidR="00E84B80" w:rsidRPr="00B0378A">
        <w:rPr>
          <w:rStyle w:val="tlid-translation"/>
          <w:rFonts w:ascii="Times New Roman" w:hAnsi="Times New Roman" w:cs="Times New Roman"/>
          <w:sz w:val="24"/>
          <w:szCs w:val="24"/>
          <w:lang w:val="en-US"/>
        </w:rPr>
        <w:t>)</w:t>
      </w:r>
      <w:r w:rsidR="00220942" w:rsidRPr="00B0378A">
        <w:rPr>
          <w:rStyle w:val="tlid-translation"/>
          <w:rFonts w:ascii="Times New Roman" w:hAnsi="Times New Roman" w:cs="Times New Roman"/>
          <w:sz w:val="24"/>
          <w:szCs w:val="24"/>
          <w:lang w:val="en-US"/>
        </w:rPr>
        <w:t xml:space="preserve"> creates the possibility of various radical mechanisms for the oxidation of substrates in a hydrothermal environment. </w:t>
      </w:r>
      <w:r w:rsidRPr="00B0378A">
        <w:rPr>
          <w:rStyle w:val="fontstyle01"/>
          <w:rFonts w:ascii="Times New Roman" w:hAnsi="Times New Roman" w:cs="Times New Roman"/>
          <w:color w:val="auto"/>
          <w:sz w:val="24"/>
          <w:szCs w:val="24"/>
          <w:lang w:val="en-US"/>
        </w:rPr>
        <w:t xml:space="preserve">According to </w:t>
      </w:r>
      <w:r w:rsidR="003A45E5" w:rsidRPr="00B0378A">
        <w:rPr>
          <w:rStyle w:val="fontstyle01"/>
          <w:rFonts w:ascii="Times New Roman" w:hAnsi="Times New Roman" w:cs="Times New Roman"/>
          <w:color w:val="auto"/>
          <w:sz w:val="24"/>
          <w:szCs w:val="24"/>
          <w:lang w:val="en-US"/>
        </w:rPr>
        <w:t>(</w:t>
      </w:r>
      <w:r w:rsidRPr="00B0378A">
        <w:rPr>
          <w:rStyle w:val="fontstyle01"/>
          <w:rFonts w:ascii="Times New Roman" w:hAnsi="Times New Roman" w:cs="Times New Roman"/>
          <w:color w:val="auto"/>
          <w:sz w:val="24"/>
          <w:szCs w:val="24"/>
          <w:lang w:val="en-US"/>
        </w:rPr>
        <w:t>Weiss et al., 2016</w:t>
      </w:r>
      <w:r w:rsidR="003A45E5" w:rsidRPr="00B0378A">
        <w:rPr>
          <w:rStyle w:val="fontstyle01"/>
          <w:rFonts w:ascii="Times New Roman" w:hAnsi="Times New Roman" w:cs="Times New Roman"/>
          <w:color w:val="auto"/>
          <w:sz w:val="24"/>
          <w:szCs w:val="24"/>
          <w:lang w:val="en-US"/>
        </w:rPr>
        <w:t>)</w:t>
      </w:r>
      <w:r w:rsidRPr="00B0378A">
        <w:rPr>
          <w:rStyle w:val="fontstyle01"/>
          <w:rFonts w:ascii="Times New Roman" w:hAnsi="Times New Roman" w:cs="Times New Roman"/>
          <w:color w:val="auto"/>
          <w:sz w:val="24"/>
          <w:szCs w:val="24"/>
          <w:lang w:val="en-US"/>
        </w:rPr>
        <w:t>, LUCA metabolism had an excess of radical reaction mechanisms, which, in our opinion, could also participate in the reaction of CH</w:t>
      </w:r>
      <w:r w:rsidRPr="00B0378A">
        <w:rPr>
          <w:rStyle w:val="fontstyle01"/>
          <w:rFonts w:ascii="Times New Roman" w:hAnsi="Times New Roman" w:cs="Times New Roman"/>
          <w:color w:val="auto"/>
          <w:sz w:val="24"/>
          <w:szCs w:val="24"/>
          <w:vertAlign w:val="subscript"/>
          <w:lang w:val="en-US"/>
        </w:rPr>
        <w:t>4</w:t>
      </w:r>
      <w:r w:rsidRPr="00B0378A">
        <w:rPr>
          <w:rStyle w:val="fontstyle01"/>
          <w:rFonts w:ascii="Times New Roman" w:hAnsi="Times New Roman" w:cs="Times New Roman"/>
          <w:color w:val="auto"/>
          <w:sz w:val="24"/>
          <w:szCs w:val="24"/>
          <w:lang w:val="en-US"/>
        </w:rPr>
        <w:t xml:space="preserve"> fixation in the cycle, overcoming the activation barriers </w:t>
      </w:r>
      <w:r w:rsidRPr="00B0378A">
        <w:rPr>
          <w:rStyle w:val="fontstyle01"/>
          <w:rFonts w:ascii="Times New Roman" w:hAnsi="Times New Roman" w:cs="Times New Roman"/>
          <w:sz w:val="24"/>
          <w:szCs w:val="24"/>
          <w:lang w:val="en-US"/>
        </w:rPr>
        <w:t xml:space="preserve">of kinetically </w:t>
      </w:r>
      <w:r w:rsidR="00F26AD1" w:rsidRPr="00B0378A">
        <w:rPr>
          <w:rStyle w:val="fontstyle01"/>
          <w:rFonts w:ascii="Times New Roman" w:hAnsi="Times New Roman" w:cs="Times New Roman"/>
          <w:sz w:val="24"/>
          <w:szCs w:val="24"/>
          <w:lang w:val="en-US"/>
        </w:rPr>
        <w:t>unfavorable</w:t>
      </w:r>
      <w:r w:rsidRPr="00B0378A">
        <w:rPr>
          <w:rStyle w:val="fontstyle01"/>
          <w:rFonts w:ascii="Times New Roman" w:hAnsi="Times New Roman" w:cs="Times New Roman"/>
          <w:sz w:val="24"/>
          <w:szCs w:val="24"/>
          <w:lang w:val="en-US"/>
        </w:rPr>
        <w:t xml:space="preserve"> reaction steps. </w:t>
      </w:r>
    </w:p>
    <w:p w:rsidR="00275E92" w:rsidRPr="00B0378A" w:rsidRDefault="00364A1F" w:rsidP="00BB4DAB">
      <w:pPr>
        <w:spacing w:line="360" w:lineRule="auto"/>
        <w:ind w:firstLine="397"/>
        <w:contextualSpacing/>
        <w:jc w:val="both"/>
        <w:rPr>
          <w:rFonts w:ascii="Times New Roman" w:hAnsi="Times New Roman" w:cs="Times New Roman"/>
          <w:sz w:val="24"/>
          <w:szCs w:val="24"/>
          <w:lang w:val="en-US"/>
        </w:rPr>
      </w:pPr>
      <w:r w:rsidRPr="00B0378A">
        <w:rPr>
          <w:rFonts w:ascii="Times New Roman" w:hAnsi="Times New Roman" w:cs="Times New Roman"/>
          <w:sz w:val="24"/>
          <w:szCs w:val="24"/>
          <w:lang w:val="en-US"/>
        </w:rPr>
        <w:t xml:space="preserve">Our </w:t>
      </w:r>
      <w:r w:rsidR="003A45E5" w:rsidRPr="00B0378A">
        <w:rPr>
          <w:rFonts w:ascii="Times New Roman" w:hAnsi="Times New Roman" w:cs="Times New Roman"/>
          <w:sz w:val="24"/>
          <w:szCs w:val="24"/>
          <w:lang w:val="en-US"/>
        </w:rPr>
        <w:t xml:space="preserve">understanding of the emergence of </w:t>
      </w:r>
      <w:proofErr w:type="spellStart"/>
      <w:r w:rsidR="003A45E5" w:rsidRPr="00B0378A">
        <w:rPr>
          <w:rFonts w:ascii="Times New Roman" w:hAnsi="Times New Roman" w:cs="Times New Roman"/>
          <w:sz w:val="24"/>
          <w:szCs w:val="24"/>
          <w:lang w:val="en-US"/>
        </w:rPr>
        <w:t>methanotrophic</w:t>
      </w:r>
      <w:proofErr w:type="spellEnd"/>
      <w:r w:rsidR="003A45E5" w:rsidRPr="00B0378A">
        <w:rPr>
          <w:rFonts w:ascii="Times New Roman" w:hAnsi="Times New Roman" w:cs="Times New Roman"/>
          <w:sz w:val="24"/>
          <w:szCs w:val="24"/>
          <w:lang w:val="en-US"/>
        </w:rPr>
        <w:t xml:space="preserve"> metabolism is</w:t>
      </w:r>
      <w:r w:rsidRPr="00B0378A">
        <w:rPr>
          <w:rFonts w:ascii="Times New Roman" w:hAnsi="Times New Roman" w:cs="Times New Roman"/>
          <w:sz w:val="24"/>
          <w:szCs w:val="24"/>
          <w:lang w:val="en-US"/>
        </w:rPr>
        <w:t xml:space="preserve"> within the framework of the hydrothermal theory for the origin of life</w:t>
      </w:r>
      <w:r w:rsidR="002153C3" w:rsidRPr="00B0378A">
        <w:rPr>
          <w:rFonts w:ascii="Times New Roman" w:hAnsi="Times New Roman" w:cs="Times New Roman"/>
          <w:sz w:val="24"/>
          <w:szCs w:val="24"/>
          <w:lang w:val="en-US"/>
        </w:rPr>
        <w:t xml:space="preserve"> (</w:t>
      </w:r>
      <w:proofErr w:type="spellStart"/>
      <w:r w:rsidR="00275E92" w:rsidRPr="00B0378A">
        <w:rPr>
          <w:rFonts w:ascii="Times New Roman" w:hAnsi="Times New Roman" w:cs="Times New Roman"/>
          <w:sz w:val="24"/>
          <w:szCs w:val="24"/>
          <w:lang w:val="en-US"/>
        </w:rPr>
        <w:t>eg</w:t>
      </w:r>
      <w:proofErr w:type="spellEnd"/>
      <w:r w:rsidR="00275E92" w:rsidRPr="00B0378A">
        <w:rPr>
          <w:rFonts w:ascii="Times New Roman" w:hAnsi="Times New Roman" w:cs="Times New Roman"/>
          <w:sz w:val="24"/>
          <w:szCs w:val="24"/>
          <w:lang w:val="en-US"/>
        </w:rPr>
        <w:t xml:space="preserve">, </w:t>
      </w:r>
      <w:hyperlink r:id="rId15" w:anchor="auth-1" w:history="1">
        <w:r w:rsidR="00275E92" w:rsidRPr="00B0378A">
          <w:rPr>
            <w:rStyle w:val="a7"/>
            <w:rFonts w:ascii="Times New Roman" w:hAnsi="Times New Roman" w:cs="Times New Roman"/>
            <w:color w:val="auto"/>
            <w:spacing w:val="3"/>
            <w:sz w:val="24"/>
            <w:szCs w:val="24"/>
            <w:u w:val="none"/>
            <w:lang w:val="en-US"/>
          </w:rPr>
          <w:t>Martin</w:t>
        </w:r>
      </w:hyperlink>
      <w:r w:rsidR="00275E92" w:rsidRPr="00B0378A">
        <w:rPr>
          <w:rFonts w:ascii="Times New Roman" w:hAnsi="Times New Roman" w:cs="Times New Roman"/>
          <w:sz w:val="24"/>
          <w:szCs w:val="24"/>
          <w:lang w:val="en-US"/>
        </w:rPr>
        <w:t xml:space="preserve"> et al., 2008)</w:t>
      </w:r>
      <w:r w:rsidRPr="00B0378A">
        <w:rPr>
          <w:rFonts w:ascii="Times New Roman" w:hAnsi="Times New Roman" w:cs="Times New Roman"/>
          <w:sz w:val="24"/>
          <w:szCs w:val="24"/>
          <w:lang w:val="en-US"/>
        </w:rPr>
        <w:t xml:space="preserve"> with all its advantages (continuous flow of energy and matter, the temperature gradient, great possibilities of homogeneous and heterogeneous metal catalysis).</w:t>
      </w:r>
      <w:r w:rsidR="008F3F23" w:rsidRPr="00B0378A">
        <w:rPr>
          <w:rFonts w:ascii="Times New Roman" w:hAnsi="Times New Roman" w:cs="Times New Roman"/>
          <w:sz w:val="24"/>
          <w:szCs w:val="24"/>
          <w:lang w:val="en-US"/>
        </w:rPr>
        <w:t xml:space="preserve"> </w:t>
      </w:r>
      <w:r w:rsidR="003D21DC" w:rsidRPr="00B0378A">
        <w:rPr>
          <w:rFonts w:ascii="Times New Roman" w:eastAsia="MinionPro-Regular" w:hAnsi="Times New Roman" w:cs="Times New Roman"/>
          <w:sz w:val="24"/>
          <w:szCs w:val="24"/>
          <w:lang w:val="en-US"/>
        </w:rPr>
        <w:t xml:space="preserve">Before the occurrence of cellular structures, the primary autotrophic metabolism on the surface of minerals created the </w:t>
      </w:r>
      <w:r w:rsidR="00224D03" w:rsidRPr="00B0378A">
        <w:rPr>
          <w:rFonts w:ascii="Times New Roman" w:eastAsia="MinionPro-Regular" w:hAnsi="Times New Roman" w:cs="Times New Roman"/>
          <w:sz w:val="24"/>
          <w:szCs w:val="24"/>
          <w:lang w:val="en-US"/>
        </w:rPr>
        <w:t xml:space="preserve">chemical </w:t>
      </w:r>
      <w:r w:rsidR="003D21DC" w:rsidRPr="00B0378A">
        <w:rPr>
          <w:rFonts w:ascii="Times New Roman" w:eastAsia="MinionPro-Regular" w:hAnsi="Times New Roman" w:cs="Times New Roman"/>
          <w:sz w:val="24"/>
          <w:szCs w:val="24"/>
          <w:lang w:val="en-US"/>
        </w:rPr>
        <w:t xml:space="preserve">space of </w:t>
      </w:r>
      <w:r w:rsidR="003D21DC" w:rsidRPr="00B0378A">
        <w:rPr>
          <w:rFonts w:ascii="Times New Roman" w:eastAsia="MinionPro-Regular" w:hAnsi="Times New Roman" w:cs="Times New Roman"/>
          <w:noProof/>
          <w:sz w:val="24"/>
          <w:szCs w:val="24"/>
          <w:lang w:val="en-US"/>
        </w:rPr>
        <w:t>competing</w:t>
      </w:r>
      <w:r w:rsidR="003D21DC" w:rsidRPr="00B0378A">
        <w:rPr>
          <w:rFonts w:ascii="Times New Roman" w:eastAsia="MinionPro-Regular" w:hAnsi="Times New Roman" w:cs="Times New Roman"/>
          <w:sz w:val="24"/>
          <w:szCs w:val="24"/>
          <w:lang w:val="en-US"/>
        </w:rPr>
        <w:t xml:space="preserve"> autocatalytic carbon fixation cycles.</w:t>
      </w:r>
      <w:r w:rsidR="008F3F23" w:rsidRPr="00B0378A">
        <w:rPr>
          <w:rFonts w:ascii="Times New Roman" w:eastAsia="MinionPro-Regular" w:hAnsi="Times New Roman" w:cs="Times New Roman"/>
          <w:color w:val="000000"/>
          <w:sz w:val="24"/>
          <w:szCs w:val="24"/>
          <w:lang w:val="en-US"/>
        </w:rPr>
        <w:t xml:space="preserve"> </w:t>
      </w:r>
      <w:r w:rsidR="00937F24" w:rsidRPr="00B0378A">
        <w:rPr>
          <w:rFonts w:ascii="Times New Roman" w:eastAsia="MinionPro-Regular" w:hAnsi="Times New Roman" w:cs="Times New Roman"/>
          <w:color w:val="000000"/>
          <w:sz w:val="24"/>
          <w:szCs w:val="24"/>
          <w:lang w:val="en-US"/>
        </w:rPr>
        <w:t xml:space="preserve">The accumulation of “biomass” probably led to the emergence of heterotrophic </w:t>
      </w:r>
      <w:proofErr w:type="spellStart"/>
      <w:r w:rsidR="00937F24" w:rsidRPr="00B0378A">
        <w:rPr>
          <w:rFonts w:ascii="Times New Roman" w:eastAsia="MinionPro-Regular" w:hAnsi="Times New Roman" w:cs="Times New Roman"/>
          <w:color w:val="000000"/>
          <w:sz w:val="24"/>
          <w:szCs w:val="24"/>
          <w:lang w:val="en-US"/>
        </w:rPr>
        <w:t>protometabolism</w:t>
      </w:r>
      <w:proofErr w:type="spellEnd"/>
      <w:r w:rsidR="00937F24" w:rsidRPr="00B0378A">
        <w:rPr>
          <w:rFonts w:ascii="Times New Roman" w:eastAsia="MinionPro-Regular" w:hAnsi="Times New Roman" w:cs="Times New Roman"/>
          <w:color w:val="000000"/>
          <w:sz w:val="24"/>
          <w:szCs w:val="24"/>
          <w:lang w:val="en-US"/>
        </w:rPr>
        <w:t xml:space="preserve"> and the creation of a certain matrix of the </w:t>
      </w:r>
      <w:proofErr w:type="spellStart"/>
      <w:r w:rsidR="00937F24" w:rsidRPr="00B0378A">
        <w:rPr>
          <w:rFonts w:ascii="Times New Roman" w:eastAsia="MinionPro-Regular" w:hAnsi="Times New Roman" w:cs="Times New Roman"/>
          <w:color w:val="000000"/>
          <w:sz w:val="24"/>
          <w:szCs w:val="24"/>
          <w:lang w:val="en-US"/>
        </w:rPr>
        <w:t>organo</w:t>
      </w:r>
      <w:proofErr w:type="spellEnd"/>
      <w:r w:rsidR="00937F24" w:rsidRPr="00B0378A">
        <w:rPr>
          <w:rFonts w:ascii="Times New Roman" w:eastAsia="MinionPro-Regular" w:hAnsi="Times New Roman" w:cs="Times New Roman"/>
          <w:color w:val="000000"/>
          <w:sz w:val="24"/>
          <w:szCs w:val="24"/>
          <w:lang w:val="en-US"/>
        </w:rPr>
        <w:t>-mineral system in which a cascade of proto-biochemical redox reactions could occur, such as in the modern soil</w:t>
      </w:r>
      <w:r w:rsidR="008F3F23" w:rsidRPr="00B0378A">
        <w:rPr>
          <w:rFonts w:ascii="Times New Roman" w:eastAsia="MinionPro-Regular" w:hAnsi="Times New Roman" w:cs="Times New Roman"/>
          <w:color w:val="000000"/>
          <w:sz w:val="24"/>
          <w:szCs w:val="24"/>
          <w:lang w:val="en-US"/>
        </w:rPr>
        <w:t xml:space="preserve">s </w:t>
      </w:r>
      <w:r w:rsidR="008F3F23" w:rsidRPr="00B0378A">
        <w:rPr>
          <w:rFonts w:ascii="Times New Roman" w:hAnsi="Times New Roman" w:cs="Times New Roman"/>
          <w:sz w:val="24"/>
          <w:szCs w:val="24"/>
          <w:lang w:val="en-US"/>
        </w:rPr>
        <w:t>(</w:t>
      </w:r>
      <w:proofErr w:type="spellStart"/>
      <w:r w:rsidR="008F3F23" w:rsidRPr="00B0378A">
        <w:rPr>
          <w:rFonts w:ascii="Times New Roman" w:hAnsi="Times New Roman" w:cs="Times New Roman"/>
          <w:sz w:val="24"/>
          <w:szCs w:val="24"/>
          <w:lang w:val="en-US"/>
        </w:rPr>
        <w:t>Kéraval</w:t>
      </w:r>
      <w:proofErr w:type="spellEnd"/>
      <w:r w:rsidR="008F3F23" w:rsidRPr="00B0378A">
        <w:rPr>
          <w:rFonts w:ascii="Times New Roman" w:hAnsi="Times New Roman" w:cs="Times New Roman"/>
          <w:sz w:val="24"/>
          <w:szCs w:val="24"/>
          <w:lang w:val="en-US"/>
        </w:rPr>
        <w:t xml:space="preserve"> et al., 2016). Regardless of the specific mechanism of the functioning of the </w:t>
      </w:r>
      <w:proofErr w:type="spellStart"/>
      <w:r w:rsidR="008F3F23" w:rsidRPr="00B0378A">
        <w:rPr>
          <w:rFonts w:ascii="Times New Roman" w:hAnsi="Times New Roman" w:cs="Times New Roman"/>
          <w:sz w:val="24"/>
          <w:szCs w:val="24"/>
          <w:lang w:val="en-US"/>
        </w:rPr>
        <w:t>precellular</w:t>
      </w:r>
      <w:proofErr w:type="spellEnd"/>
      <w:r w:rsidR="008F3F23" w:rsidRPr="00B0378A">
        <w:rPr>
          <w:rFonts w:ascii="Times New Roman" w:hAnsi="Times New Roman" w:cs="Times New Roman"/>
          <w:sz w:val="24"/>
          <w:szCs w:val="24"/>
          <w:lang w:val="en-US"/>
        </w:rPr>
        <w:t xml:space="preserve"> autotrophic metabolism (“reductive surface pyrite </w:t>
      </w:r>
      <w:r w:rsidR="003A45E5" w:rsidRPr="00B0378A">
        <w:rPr>
          <w:rFonts w:ascii="Times New Roman" w:hAnsi="Times New Roman" w:cs="Times New Roman"/>
          <w:sz w:val="24"/>
          <w:szCs w:val="24"/>
          <w:lang w:val="en-US"/>
        </w:rPr>
        <w:t>world</w:t>
      </w:r>
      <w:r w:rsidR="008F3F23" w:rsidRPr="00B0378A">
        <w:rPr>
          <w:rFonts w:ascii="Times New Roman" w:hAnsi="Times New Roman" w:cs="Times New Roman"/>
          <w:sz w:val="24"/>
          <w:szCs w:val="24"/>
          <w:lang w:val="en-US"/>
        </w:rPr>
        <w:t>” (</w:t>
      </w:r>
      <w:proofErr w:type="spellStart"/>
      <w:r w:rsidR="008F3F23" w:rsidRPr="00B0378A">
        <w:rPr>
          <w:rFonts w:ascii="Times New Roman" w:hAnsi="Times New Roman" w:cs="Times New Roman"/>
          <w:sz w:val="24"/>
          <w:szCs w:val="24"/>
          <w:lang w:val="en-US"/>
        </w:rPr>
        <w:t>Wächtershäuser</w:t>
      </w:r>
      <w:proofErr w:type="spellEnd"/>
      <w:r w:rsidR="008F3F23" w:rsidRPr="00B0378A">
        <w:rPr>
          <w:rFonts w:ascii="Times New Roman" w:hAnsi="Times New Roman" w:cs="Times New Roman"/>
          <w:sz w:val="24"/>
          <w:szCs w:val="24"/>
          <w:lang w:val="en-US"/>
        </w:rPr>
        <w:t xml:space="preserve">, 1988), “hydrothermal reactor” (Russell and Martin, 2004), </w:t>
      </w:r>
      <w:r w:rsidR="00E707C3" w:rsidRPr="00B0378A">
        <w:rPr>
          <w:rFonts w:ascii="Times New Roman" w:hAnsi="Times New Roman" w:cs="Times New Roman"/>
          <w:sz w:val="24"/>
          <w:szCs w:val="24"/>
          <w:lang w:val="en-US"/>
        </w:rPr>
        <w:t>“</w:t>
      </w:r>
      <w:proofErr w:type="spellStart"/>
      <w:r w:rsidR="008F3F23" w:rsidRPr="00B0378A">
        <w:rPr>
          <w:rFonts w:ascii="Times New Roman" w:hAnsi="Times New Roman" w:cs="Times New Roman"/>
          <w:sz w:val="24"/>
          <w:szCs w:val="24"/>
          <w:lang w:val="en-US"/>
        </w:rPr>
        <w:t>organo</w:t>
      </w:r>
      <w:proofErr w:type="spellEnd"/>
      <w:r w:rsidR="008F3F23" w:rsidRPr="00B0378A">
        <w:rPr>
          <w:rFonts w:ascii="Times New Roman" w:hAnsi="Times New Roman" w:cs="Times New Roman"/>
          <w:sz w:val="24"/>
          <w:szCs w:val="24"/>
          <w:lang w:val="en-US"/>
        </w:rPr>
        <w:t>-mineral matrix</w:t>
      </w:r>
      <w:r w:rsidR="00E707C3" w:rsidRPr="00B0378A">
        <w:rPr>
          <w:rFonts w:ascii="Times New Roman" w:hAnsi="Times New Roman" w:cs="Times New Roman"/>
          <w:sz w:val="24"/>
          <w:szCs w:val="24"/>
          <w:lang w:val="en-US"/>
        </w:rPr>
        <w:t>”</w:t>
      </w:r>
      <w:r w:rsidR="008F3F23" w:rsidRPr="00B0378A">
        <w:rPr>
          <w:rFonts w:ascii="Times New Roman" w:hAnsi="Times New Roman" w:cs="Times New Roman"/>
          <w:sz w:val="24"/>
          <w:szCs w:val="24"/>
          <w:lang w:val="en-US"/>
        </w:rPr>
        <w:t xml:space="preserve"> (</w:t>
      </w:r>
      <w:proofErr w:type="spellStart"/>
      <w:r w:rsidR="008F3F23" w:rsidRPr="00B0378A">
        <w:rPr>
          <w:rFonts w:ascii="Times New Roman" w:hAnsi="Times New Roman" w:cs="Times New Roman"/>
          <w:sz w:val="24"/>
          <w:szCs w:val="24"/>
          <w:lang w:val="en-US"/>
        </w:rPr>
        <w:t>Kéraval</w:t>
      </w:r>
      <w:proofErr w:type="spellEnd"/>
      <w:r w:rsidR="008F3F23" w:rsidRPr="00B0378A">
        <w:rPr>
          <w:rFonts w:ascii="Times New Roman" w:hAnsi="Times New Roman" w:cs="Times New Roman"/>
          <w:sz w:val="24"/>
          <w:szCs w:val="24"/>
          <w:lang w:val="en-US"/>
        </w:rPr>
        <w:t xml:space="preserve"> et al., 2016), and others) its origin and development was subject to the laws of aqueous thermodynamics.</w:t>
      </w:r>
    </w:p>
    <w:p w:rsidR="008C4F8D" w:rsidRPr="00B0378A" w:rsidRDefault="008C4F8D" w:rsidP="00BB4DAB">
      <w:pPr>
        <w:spacing w:line="360" w:lineRule="auto"/>
        <w:ind w:firstLine="397"/>
        <w:contextualSpacing/>
        <w:jc w:val="both"/>
        <w:rPr>
          <w:rFonts w:eastAsia="MinionPro-Regular" w:cstheme="minorHAnsi"/>
          <w:color w:val="000000"/>
          <w:lang w:val="en-US"/>
        </w:rPr>
      </w:pPr>
    </w:p>
    <w:p w:rsidR="006E3127" w:rsidRPr="00B0378A" w:rsidRDefault="006E3127" w:rsidP="00BB4DAB">
      <w:pPr>
        <w:spacing w:after="0" w:line="360" w:lineRule="auto"/>
        <w:contextualSpacing/>
        <w:jc w:val="both"/>
        <w:rPr>
          <w:rStyle w:val="alt-edited"/>
          <w:rFonts w:ascii="Times New Roman" w:hAnsi="Times New Roman" w:cs="Times New Roman"/>
          <w:b/>
          <w:sz w:val="24"/>
          <w:szCs w:val="24"/>
          <w:lang w:val="en-US"/>
        </w:rPr>
      </w:pPr>
      <w:proofErr w:type="gramStart"/>
      <w:r w:rsidRPr="00B0378A">
        <w:rPr>
          <w:rStyle w:val="alt-edited"/>
          <w:rFonts w:ascii="Times New Roman" w:hAnsi="Times New Roman" w:cs="Times New Roman"/>
          <w:b/>
          <w:sz w:val="24"/>
          <w:szCs w:val="24"/>
          <w:lang w:val="en-US"/>
        </w:rPr>
        <w:t xml:space="preserve">4 </w:t>
      </w:r>
      <w:r w:rsidR="00695B5A" w:rsidRPr="00B0378A">
        <w:rPr>
          <w:rStyle w:val="alt-edited"/>
          <w:rFonts w:ascii="Times New Roman" w:hAnsi="Times New Roman" w:cs="Times New Roman"/>
          <w:b/>
          <w:sz w:val="24"/>
          <w:szCs w:val="24"/>
          <w:lang w:val="en-US"/>
        </w:rPr>
        <w:t>A</w:t>
      </w:r>
      <w:r w:rsidRPr="00B0378A">
        <w:rPr>
          <w:rStyle w:val="alt-edited"/>
          <w:rFonts w:ascii="Times New Roman" w:hAnsi="Times New Roman" w:cs="Times New Roman"/>
          <w:b/>
          <w:sz w:val="24"/>
          <w:szCs w:val="24"/>
          <w:lang w:val="en-US"/>
        </w:rPr>
        <w:t xml:space="preserve">naerobic methane oxidation in </w:t>
      </w:r>
      <w:r w:rsidR="00695B5A" w:rsidRPr="00B0378A">
        <w:rPr>
          <w:rStyle w:val="alt-edited"/>
          <w:rFonts w:ascii="Times New Roman" w:hAnsi="Times New Roman" w:cs="Times New Roman"/>
          <w:b/>
          <w:sz w:val="24"/>
          <w:szCs w:val="24"/>
          <w:lang w:val="en-US"/>
        </w:rPr>
        <w:t>the</w:t>
      </w:r>
      <w:r w:rsidRPr="00B0378A">
        <w:rPr>
          <w:rStyle w:val="alt-edited"/>
          <w:rFonts w:ascii="Times New Roman" w:hAnsi="Times New Roman" w:cs="Times New Roman"/>
          <w:b/>
          <w:sz w:val="24"/>
          <w:szCs w:val="24"/>
          <w:lang w:val="en-US"/>
        </w:rPr>
        <w:t xml:space="preserve"> hydrothermal system</w:t>
      </w:r>
      <w:r w:rsidR="00695B5A" w:rsidRPr="00B0378A">
        <w:rPr>
          <w:rStyle w:val="alt-edited"/>
          <w:rFonts w:ascii="Times New Roman" w:hAnsi="Times New Roman" w:cs="Times New Roman"/>
          <w:b/>
          <w:sz w:val="24"/>
          <w:szCs w:val="24"/>
          <w:lang w:val="en-US"/>
        </w:rPr>
        <w:t>s</w:t>
      </w:r>
      <w:proofErr w:type="gramEnd"/>
      <w:r w:rsidR="003061A6" w:rsidRPr="00B0378A">
        <w:rPr>
          <w:rStyle w:val="alt-edited"/>
          <w:rFonts w:ascii="Times New Roman" w:hAnsi="Times New Roman" w:cs="Times New Roman"/>
          <w:b/>
          <w:sz w:val="24"/>
          <w:szCs w:val="24"/>
          <w:lang w:val="en-US"/>
        </w:rPr>
        <w:t xml:space="preserve"> </w:t>
      </w:r>
    </w:p>
    <w:p w:rsidR="006E3127" w:rsidRPr="00B0378A" w:rsidRDefault="006E3127" w:rsidP="00BB4DAB">
      <w:pPr>
        <w:spacing w:after="0" w:line="360" w:lineRule="auto"/>
        <w:ind w:firstLine="397"/>
        <w:contextualSpacing/>
        <w:jc w:val="both"/>
        <w:rPr>
          <w:rFonts w:ascii="Times New Roman" w:hAnsi="Times New Roman" w:cs="Times New Roman"/>
          <w:sz w:val="24"/>
          <w:szCs w:val="24"/>
          <w:lang w:val="en-US"/>
        </w:rPr>
      </w:pPr>
    </w:p>
    <w:p w:rsidR="006E3127" w:rsidRPr="00B0378A" w:rsidRDefault="006E3127" w:rsidP="00BB4DAB">
      <w:pPr>
        <w:spacing w:line="360" w:lineRule="auto"/>
        <w:contextualSpacing/>
        <w:jc w:val="both"/>
        <w:rPr>
          <w:rFonts w:ascii="Times New Roman" w:hAnsi="Times New Roman" w:cs="Times New Roman"/>
          <w:sz w:val="24"/>
          <w:szCs w:val="24"/>
          <w:lang w:val="en-US"/>
        </w:rPr>
      </w:pPr>
      <w:r w:rsidRPr="00B0378A">
        <w:rPr>
          <w:rFonts w:ascii="Times New Roman" w:hAnsi="Times New Roman" w:cs="Times New Roman"/>
          <w:sz w:val="24"/>
          <w:szCs w:val="24"/>
          <w:lang w:val="en-US"/>
        </w:rPr>
        <w:t>We represent the hydrothermal system in the form of a phase diagram which displays the chemical potential of oxygen vs. temperature at saturated vapor pressure (P</w:t>
      </w:r>
      <w:r w:rsidRPr="00B0378A">
        <w:rPr>
          <w:rFonts w:ascii="Times New Roman" w:hAnsi="Times New Roman" w:cs="Times New Roman"/>
          <w:sz w:val="24"/>
          <w:szCs w:val="24"/>
          <w:vertAlign w:val="subscript"/>
          <w:lang w:val="en-US"/>
        </w:rPr>
        <w:t>SAT</w:t>
      </w:r>
      <w:r w:rsidRPr="00B0378A">
        <w:rPr>
          <w:rFonts w:ascii="Times New Roman" w:hAnsi="Times New Roman" w:cs="Times New Roman"/>
          <w:sz w:val="24"/>
          <w:szCs w:val="24"/>
          <w:lang w:val="en-US"/>
        </w:rPr>
        <w:t xml:space="preserve">), where temperatures and pressures are below critical thresholds (647,3 K and 22,1 </w:t>
      </w:r>
      <w:r w:rsidRPr="00B0378A">
        <w:rPr>
          <w:rFonts w:ascii="Times New Roman" w:hAnsi="Times New Roman" w:cs="Times New Roman"/>
          <w:sz w:val="24"/>
          <w:szCs w:val="24"/>
        </w:rPr>
        <w:t>МПа</w:t>
      </w:r>
      <w:r w:rsidRPr="00B0378A">
        <w:rPr>
          <w:rFonts w:ascii="Times New Roman" w:hAnsi="Times New Roman" w:cs="Times New Roman"/>
          <w:sz w:val="24"/>
          <w:szCs w:val="24"/>
          <w:lang w:val="en-US"/>
        </w:rPr>
        <w:t xml:space="preserve">) (Fig. 3). </w:t>
      </w:r>
      <w:r w:rsidR="004162F1" w:rsidRPr="00B0378A">
        <w:rPr>
          <w:rFonts w:ascii="Times New Roman" w:hAnsi="Times New Roman" w:cs="Times New Roman"/>
          <w:sz w:val="24"/>
          <w:szCs w:val="24"/>
          <w:lang w:val="en-US"/>
        </w:rPr>
        <w:t xml:space="preserve">The </w:t>
      </w:r>
      <w:r w:rsidR="004162F1" w:rsidRPr="00B0378A">
        <w:rPr>
          <w:rFonts w:ascii="Times New Roman" w:eastAsia="Times New Roman" w:hAnsi="Times New Roman" w:cs="Times New Roman"/>
          <w:snapToGrid w:val="0"/>
          <w:sz w:val="24"/>
          <w:lang w:val="en-US"/>
        </w:rPr>
        <w:t>chemical potentials (</w:t>
      </w:r>
      <w:r w:rsidR="004162F1" w:rsidRPr="00B0378A">
        <w:rPr>
          <w:rFonts w:ascii="Times New Roman" w:eastAsia="Times New Roman" w:hAnsi="Times New Roman" w:cs="Times New Roman"/>
          <w:i/>
          <w:snapToGrid w:val="0"/>
          <w:sz w:val="24"/>
          <w:lang w:val="en-US"/>
        </w:rPr>
        <w:t>µ</w:t>
      </w:r>
      <w:proofErr w:type="spellStart"/>
      <w:r w:rsidR="004162F1" w:rsidRPr="00B0378A">
        <w:rPr>
          <w:rFonts w:ascii="Times New Roman" w:eastAsia="Times New Roman" w:hAnsi="Times New Roman" w:cs="Times New Roman"/>
          <w:i/>
          <w:snapToGrid w:val="0"/>
          <w:sz w:val="24"/>
          <w:vertAlign w:val="subscript"/>
          <w:lang w:val="en-US"/>
        </w:rPr>
        <w:t>i</w:t>
      </w:r>
      <w:proofErr w:type="spellEnd"/>
      <w:r w:rsidR="004162F1" w:rsidRPr="00B0378A">
        <w:rPr>
          <w:rFonts w:ascii="Times New Roman" w:eastAsia="Times New Roman" w:hAnsi="Times New Roman" w:cs="Times New Roman"/>
          <w:snapToGrid w:val="0"/>
          <w:sz w:val="24"/>
          <w:lang w:val="en-US"/>
        </w:rPr>
        <w:t xml:space="preserve">) of components representing its partial energy, the value </w:t>
      </w:r>
      <w:r w:rsidR="004162F1" w:rsidRPr="00B0378A">
        <w:rPr>
          <w:rFonts w:ascii="Times New Roman" w:eastAsia="Times New Roman" w:hAnsi="Times New Roman" w:cs="Times New Roman"/>
          <w:i/>
          <w:snapToGrid w:val="0"/>
          <w:sz w:val="24"/>
          <w:lang w:val="en-US"/>
        </w:rPr>
        <w:t>µ</w:t>
      </w:r>
      <w:proofErr w:type="spellStart"/>
      <w:r w:rsidR="004162F1" w:rsidRPr="00B0378A">
        <w:rPr>
          <w:rFonts w:ascii="Times New Roman" w:eastAsia="Times New Roman" w:hAnsi="Times New Roman" w:cs="Times New Roman"/>
          <w:snapToGrid w:val="0"/>
          <w:sz w:val="24"/>
          <w:vertAlign w:val="subscript"/>
          <w:lang w:val="en-US"/>
        </w:rPr>
        <w:t>i</w:t>
      </w:r>
      <w:proofErr w:type="spellEnd"/>
      <w:r w:rsidR="004162F1" w:rsidRPr="00B0378A">
        <w:rPr>
          <w:rFonts w:ascii="Times New Roman" w:eastAsia="Times New Roman" w:hAnsi="Times New Roman" w:cs="Times New Roman"/>
          <w:snapToGrid w:val="0"/>
          <w:sz w:val="24"/>
          <w:lang w:val="en-US"/>
        </w:rPr>
        <w:t xml:space="preserve"> is expressed through activity </w:t>
      </w:r>
      <w:r w:rsidR="004162F1" w:rsidRPr="00B0378A">
        <w:rPr>
          <w:rFonts w:ascii="Times New Roman" w:eastAsia="Times New Roman" w:hAnsi="Times New Roman" w:cs="Times New Roman"/>
          <w:i/>
          <w:snapToGrid w:val="0"/>
          <w:sz w:val="24"/>
          <w:lang w:val="en-US"/>
        </w:rPr>
        <w:sym w:font="Symbol" w:char="F061"/>
      </w:r>
      <w:proofErr w:type="spellStart"/>
      <w:r w:rsidR="004162F1" w:rsidRPr="00B0378A">
        <w:rPr>
          <w:rFonts w:ascii="Times New Roman" w:eastAsia="Times New Roman" w:hAnsi="Times New Roman" w:cs="Times New Roman"/>
          <w:i/>
          <w:snapToGrid w:val="0"/>
          <w:sz w:val="24"/>
          <w:vertAlign w:val="subscript"/>
          <w:lang w:val="en-US"/>
        </w:rPr>
        <w:t>i</w:t>
      </w:r>
      <w:proofErr w:type="spellEnd"/>
      <w:r w:rsidR="004162F1" w:rsidRPr="00B0378A">
        <w:rPr>
          <w:rFonts w:ascii="Times New Roman" w:eastAsia="Times New Roman" w:hAnsi="Times New Roman" w:cs="Times New Roman"/>
          <w:snapToGrid w:val="0"/>
          <w:sz w:val="24"/>
          <w:lang w:val="en-US"/>
        </w:rPr>
        <w:t xml:space="preserve"> </w:t>
      </w:r>
      <w:r w:rsidR="006837D9" w:rsidRPr="00B0378A">
        <w:rPr>
          <w:rFonts w:ascii="Times New Roman" w:eastAsia="Times New Roman" w:hAnsi="Times New Roman" w:cs="Times New Roman"/>
          <w:snapToGrid w:val="0"/>
          <w:sz w:val="24"/>
          <w:lang w:val="en-US"/>
        </w:rPr>
        <w:t>or</w:t>
      </w:r>
      <w:r w:rsidR="004162F1" w:rsidRPr="00B0378A">
        <w:rPr>
          <w:rFonts w:ascii="Times New Roman" w:eastAsia="Times New Roman" w:hAnsi="Times New Roman" w:cs="Times New Roman"/>
          <w:snapToGrid w:val="0"/>
          <w:sz w:val="24"/>
          <w:lang w:val="en-US"/>
        </w:rPr>
        <w:t xml:space="preserve"> fugacity</w:t>
      </w:r>
      <w:r w:rsidR="004162F1" w:rsidRPr="00B0378A">
        <w:rPr>
          <w:rFonts w:ascii="Times New Roman" w:eastAsia="Times New Roman" w:hAnsi="Times New Roman" w:cs="Times New Roman"/>
          <w:i/>
          <w:snapToGrid w:val="0"/>
          <w:sz w:val="24"/>
          <w:vertAlign w:val="subscript"/>
          <w:lang w:val="en-US"/>
        </w:rPr>
        <w:t xml:space="preserve"> </w:t>
      </w:r>
      <w:r w:rsidR="004162F1" w:rsidRPr="00B0378A">
        <w:rPr>
          <w:rFonts w:ascii="Times New Roman" w:eastAsia="Times New Roman" w:hAnsi="Times New Roman" w:cs="Times New Roman"/>
          <w:i/>
          <w:snapToGrid w:val="0"/>
          <w:sz w:val="24"/>
          <w:lang w:val="en-US"/>
        </w:rPr>
        <w:t>f</w:t>
      </w:r>
      <w:r w:rsidR="004162F1" w:rsidRPr="00B0378A">
        <w:rPr>
          <w:rFonts w:ascii="Times New Roman" w:eastAsia="Times New Roman" w:hAnsi="Times New Roman" w:cs="Times New Roman"/>
          <w:i/>
          <w:snapToGrid w:val="0"/>
          <w:sz w:val="24"/>
          <w:vertAlign w:val="subscript"/>
          <w:lang w:val="en-US"/>
        </w:rPr>
        <w:t>i</w:t>
      </w:r>
      <w:r w:rsidR="004162F1" w:rsidRPr="00B0378A">
        <w:rPr>
          <w:rFonts w:ascii="Times New Roman" w:eastAsia="Times New Roman" w:hAnsi="Times New Roman" w:cs="Times New Roman"/>
          <w:snapToGrid w:val="0"/>
          <w:sz w:val="24"/>
          <w:lang w:val="en-US"/>
        </w:rPr>
        <w:t xml:space="preserve"> as follows: </w:t>
      </w:r>
      <w:r w:rsidR="004162F1" w:rsidRPr="00B0378A">
        <w:rPr>
          <w:rFonts w:ascii="Times New Roman" w:eastAsia="Times New Roman" w:hAnsi="Times New Roman" w:cs="Times New Roman"/>
          <w:i/>
          <w:snapToGrid w:val="0"/>
          <w:sz w:val="24"/>
          <w:lang w:val="en-US"/>
        </w:rPr>
        <w:t>µ</w:t>
      </w:r>
      <w:proofErr w:type="spellStart"/>
      <w:r w:rsidR="004162F1" w:rsidRPr="00B0378A">
        <w:rPr>
          <w:rFonts w:ascii="Times New Roman" w:eastAsia="Times New Roman" w:hAnsi="Times New Roman" w:cs="Times New Roman"/>
          <w:i/>
          <w:snapToGrid w:val="0"/>
          <w:sz w:val="24"/>
          <w:vertAlign w:val="subscript"/>
          <w:lang w:val="en-US"/>
        </w:rPr>
        <w:t>i</w:t>
      </w:r>
      <w:proofErr w:type="spellEnd"/>
      <w:r w:rsidR="004162F1" w:rsidRPr="00B0378A">
        <w:rPr>
          <w:rFonts w:ascii="Times New Roman" w:eastAsia="Times New Roman" w:hAnsi="Times New Roman" w:cs="Times New Roman"/>
          <w:snapToGrid w:val="0"/>
          <w:sz w:val="24"/>
          <w:lang w:val="en-US"/>
        </w:rPr>
        <w:t xml:space="preserve"> </w:t>
      </w:r>
      <w:proofErr w:type="gramStart"/>
      <w:r w:rsidR="004162F1" w:rsidRPr="00B0378A">
        <w:rPr>
          <w:rFonts w:ascii="Times New Roman" w:eastAsia="Times New Roman" w:hAnsi="Times New Roman" w:cs="Times New Roman"/>
          <w:snapToGrid w:val="0"/>
          <w:sz w:val="24"/>
          <w:lang w:val="en-US"/>
        </w:rPr>
        <w:t>=</w:t>
      </w:r>
      <w:r w:rsidR="004162F1" w:rsidRPr="00B0378A">
        <w:rPr>
          <w:rFonts w:ascii="Times New Roman" w:eastAsia="Times New Roman" w:hAnsi="Times New Roman" w:cs="Times New Roman"/>
          <w:sz w:val="24"/>
          <w:lang w:val="en-US"/>
        </w:rPr>
        <w:t>(</w:t>
      </w:r>
      <w:proofErr w:type="gramEnd"/>
      <w:r w:rsidR="004162F1" w:rsidRPr="00B0378A">
        <w:rPr>
          <w:rFonts w:ascii="Times New Roman" w:eastAsia="Times New Roman" w:hAnsi="Times New Roman" w:cs="Times New Roman"/>
          <w:i/>
          <w:sz w:val="24"/>
          <w:lang w:val="en-US"/>
        </w:rPr>
        <w:t>µ</w:t>
      </w:r>
      <w:r w:rsidR="004162F1" w:rsidRPr="00B0378A">
        <w:rPr>
          <w:rFonts w:ascii="Times New Roman" w:eastAsia="Times New Roman" w:hAnsi="Times New Roman" w:cs="Times New Roman"/>
          <w:i/>
          <w:sz w:val="24"/>
          <w:vertAlign w:val="superscript"/>
          <w:lang w:val="en-US"/>
        </w:rPr>
        <w:t>0</w:t>
      </w:r>
      <w:r w:rsidR="004162F1" w:rsidRPr="00B0378A">
        <w:rPr>
          <w:rFonts w:ascii="Times New Roman" w:eastAsia="Times New Roman" w:hAnsi="Times New Roman" w:cs="Times New Roman"/>
          <w:i/>
          <w:sz w:val="24"/>
          <w:vertAlign w:val="subscript"/>
          <w:lang w:val="en-US"/>
        </w:rPr>
        <w:t>i</w:t>
      </w:r>
      <w:r w:rsidR="004162F1" w:rsidRPr="00B0378A">
        <w:rPr>
          <w:rFonts w:ascii="Times New Roman" w:eastAsia="Times New Roman" w:hAnsi="Times New Roman" w:cs="Times New Roman"/>
          <w:sz w:val="24"/>
          <w:lang w:val="en-US"/>
        </w:rPr>
        <w:t>)</w:t>
      </w:r>
      <w:r w:rsidR="004162F1" w:rsidRPr="00B0378A">
        <w:rPr>
          <w:rFonts w:ascii="Times New Roman" w:eastAsia="Times New Roman" w:hAnsi="Times New Roman" w:cs="Times New Roman"/>
          <w:sz w:val="24"/>
          <w:vertAlign w:val="subscript"/>
        </w:rPr>
        <w:t>Т</w:t>
      </w:r>
      <w:r w:rsidR="004162F1" w:rsidRPr="00B0378A">
        <w:rPr>
          <w:rFonts w:ascii="Times New Roman" w:eastAsia="Times New Roman" w:hAnsi="Times New Roman" w:cs="Times New Roman"/>
          <w:sz w:val="24"/>
          <w:vertAlign w:val="subscript"/>
          <w:lang w:val="en-US"/>
        </w:rPr>
        <w:t>,</w:t>
      </w:r>
      <w:r w:rsidR="004162F1" w:rsidRPr="00B0378A">
        <w:rPr>
          <w:rFonts w:ascii="Times New Roman" w:eastAsia="Times New Roman" w:hAnsi="Times New Roman" w:cs="Times New Roman"/>
          <w:sz w:val="24"/>
          <w:vertAlign w:val="subscript"/>
        </w:rPr>
        <w:t>р</w:t>
      </w:r>
      <w:r w:rsidR="004162F1" w:rsidRPr="00B0378A">
        <w:rPr>
          <w:rFonts w:ascii="Times New Roman" w:eastAsia="Times New Roman" w:hAnsi="Times New Roman" w:cs="Times New Roman"/>
          <w:i/>
          <w:snapToGrid w:val="0"/>
          <w:sz w:val="24"/>
          <w:vertAlign w:val="subscript"/>
          <w:lang w:val="en-US"/>
        </w:rPr>
        <w:t xml:space="preserve"> </w:t>
      </w:r>
      <w:r w:rsidR="004162F1" w:rsidRPr="00B0378A">
        <w:rPr>
          <w:rFonts w:ascii="Times New Roman" w:eastAsia="Times New Roman" w:hAnsi="Times New Roman" w:cs="Times New Roman"/>
          <w:snapToGrid w:val="0"/>
          <w:sz w:val="24"/>
          <w:lang w:val="en-US"/>
        </w:rPr>
        <w:t>+</w:t>
      </w:r>
      <w:r w:rsidR="004162F1" w:rsidRPr="00B0378A">
        <w:rPr>
          <w:rFonts w:ascii="Times New Roman" w:eastAsia="Times New Roman" w:hAnsi="Times New Roman" w:cs="Times New Roman"/>
          <w:i/>
          <w:snapToGrid w:val="0"/>
          <w:sz w:val="24"/>
          <w:lang w:val="en-US"/>
        </w:rPr>
        <w:t xml:space="preserve"> </w:t>
      </w:r>
      <w:proofErr w:type="spellStart"/>
      <w:r w:rsidR="004162F1" w:rsidRPr="00B0378A">
        <w:rPr>
          <w:rFonts w:ascii="Times New Roman" w:eastAsia="Times New Roman" w:hAnsi="Times New Roman" w:cs="Times New Roman"/>
          <w:i/>
          <w:snapToGrid w:val="0"/>
          <w:sz w:val="24"/>
          <w:lang w:val="en-US"/>
        </w:rPr>
        <w:t>RT</w:t>
      </w:r>
      <w:r w:rsidR="004162F1" w:rsidRPr="00B0378A">
        <w:rPr>
          <w:rFonts w:ascii="Times New Roman" w:eastAsia="Times New Roman" w:hAnsi="Times New Roman" w:cs="Times New Roman"/>
          <w:snapToGrid w:val="0"/>
          <w:sz w:val="24"/>
          <w:lang w:val="en-US"/>
        </w:rPr>
        <w:t>ln</w:t>
      </w:r>
      <w:proofErr w:type="spellEnd"/>
      <w:r w:rsidR="004162F1" w:rsidRPr="00B0378A">
        <w:rPr>
          <w:rFonts w:ascii="Times New Roman" w:eastAsia="Times New Roman" w:hAnsi="Times New Roman" w:cs="Times New Roman"/>
          <w:i/>
          <w:snapToGrid w:val="0"/>
          <w:sz w:val="24"/>
          <w:lang w:val="en-US"/>
        </w:rPr>
        <w:sym w:font="Symbol" w:char="F061"/>
      </w:r>
      <w:proofErr w:type="spellStart"/>
      <w:r w:rsidR="004162F1" w:rsidRPr="00B0378A">
        <w:rPr>
          <w:rFonts w:ascii="Times New Roman" w:eastAsia="Times New Roman" w:hAnsi="Times New Roman" w:cs="Times New Roman"/>
          <w:i/>
          <w:snapToGrid w:val="0"/>
          <w:sz w:val="24"/>
          <w:vertAlign w:val="subscript"/>
          <w:lang w:val="en-US"/>
        </w:rPr>
        <w:t>i</w:t>
      </w:r>
      <w:proofErr w:type="spellEnd"/>
      <w:r w:rsidR="004162F1" w:rsidRPr="00B0378A">
        <w:rPr>
          <w:rFonts w:ascii="Times New Roman" w:eastAsia="Times New Roman" w:hAnsi="Times New Roman" w:cs="Times New Roman"/>
          <w:snapToGrid w:val="0"/>
          <w:sz w:val="24"/>
          <w:lang w:val="en-US"/>
        </w:rPr>
        <w:t xml:space="preserve"> =</w:t>
      </w:r>
      <w:r w:rsidR="004162F1" w:rsidRPr="00B0378A">
        <w:rPr>
          <w:rFonts w:ascii="Times New Roman" w:eastAsia="Times New Roman" w:hAnsi="Times New Roman" w:cs="Times New Roman"/>
          <w:i/>
          <w:snapToGrid w:val="0"/>
          <w:sz w:val="24"/>
          <w:lang w:val="en-US"/>
        </w:rPr>
        <w:t xml:space="preserve"> (µ</w:t>
      </w:r>
      <w:r w:rsidR="004162F1" w:rsidRPr="00B0378A">
        <w:rPr>
          <w:rFonts w:ascii="Times New Roman" w:eastAsia="Times New Roman" w:hAnsi="Times New Roman" w:cs="Times New Roman"/>
          <w:i/>
          <w:snapToGrid w:val="0"/>
          <w:sz w:val="24"/>
          <w:vertAlign w:val="superscript"/>
          <w:lang w:val="en-US"/>
        </w:rPr>
        <w:t>0</w:t>
      </w:r>
      <w:r w:rsidR="004162F1" w:rsidRPr="00B0378A">
        <w:rPr>
          <w:rFonts w:ascii="Times New Roman" w:eastAsia="Times New Roman" w:hAnsi="Times New Roman" w:cs="Times New Roman"/>
          <w:i/>
          <w:snapToGrid w:val="0"/>
          <w:sz w:val="24"/>
          <w:vertAlign w:val="subscript"/>
          <w:lang w:val="en-US"/>
        </w:rPr>
        <w:t>i</w:t>
      </w:r>
      <w:r w:rsidR="004162F1" w:rsidRPr="00B0378A">
        <w:rPr>
          <w:rFonts w:ascii="Times New Roman" w:eastAsia="Times New Roman" w:hAnsi="Times New Roman" w:cs="Times New Roman"/>
          <w:i/>
          <w:snapToGrid w:val="0"/>
          <w:sz w:val="24"/>
          <w:lang w:val="en-US"/>
        </w:rPr>
        <w:t>)</w:t>
      </w:r>
      <w:r w:rsidR="004162F1" w:rsidRPr="00B0378A">
        <w:rPr>
          <w:rFonts w:ascii="Times New Roman" w:eastAsia="Times New Roman" w:hAnsi="Times New Roman" w:cs="Times New Roman"/>
          <w:snapToGrid w:val="0"/>
          <w:sz w:val="24"/>
          <w:vertAlign w:val="subscript"/>
        </w:rPr>
        <w:t>Т</w:t>
      </w:r>
      <w:r w:rsidR="004162F1" w:rsidRPr="00B0378A">
        <w:rPr>
          <w:rFonts w:ascii="Times New Roman" w:eastAsia="Times New Roman" w:hAnsi="Times New Roman" w:cs="Times New Roman"/>
          <w:snapToGrid w:val="0"/>
          <w:sz w:val="24"/>
          <w:vertAlign w:val="subscript"/>
          <w:lang w:val="en-US"/>
        </w:rPr>
        <w:t>,</w:t>
      </w:r>
      <w:r w:rsidR="004162F1" w:rsidRPr="00B0378A">
        <w:rPr>
          <w:rFonts w:ascii="Times New Roman" w:eastAsia="Times New Roman" w:hAnsi="Times New Roman" w:cs="Times New Roman"/>
          <w:snapToGrid w:val="0"/>
          <w:sz w:val="24"/>
          <w:vertAlign w:val="subscript"/>
        </w:rPr>
        <w:t>р</w:t>
      </w:r>
      <w:r w:rsidR="004162F1" w:rsidRPr="00B0378A">
        <w:rPr>
          <w:rFonts w:ascii="Times New Roman" w:eastAsia="Times New Roman" w:hAnsi="Times New Roman" w:cs="Times New Roman"/>
          <w:snapToGrid w:val="0"/>
          <w:sz w:val="24"/>
          <w:lang w:val="en-US"/>
        </w:rPr>
        <w:t xml:space="preserve"> + </w:t>
      </w:r>
      <w:proofErr w:type="spellStart"/>
      <w:r w:rsidR="004162F1" w:rsidRPr="00B0378A">
        <w:rPr>
          <w:rFonts w:ascii="Times New Roman" w:eastAsia="Times New Roman" w:hAnsi="Times New Roman" w:cs="Times New Roman"/>
          <w:i/>
          <w:sz w:val="24"/>
          <w:lang w:val="en-US"/>
        </w:rPr>
        <w:t>RT</w:t>
      </w:r>
      <w:r w:rsidR="004162F1" w:rsidRPr="00B0378A">
        <w:rPr>
          <w:rFonts w:ascii="Times New Roman" w:eastAsia="Times New Roman" w:hAnsi="Times New Roman" w:cs="Times New Roman"/>
          <w:sz w:val="24"/>
          <w:lang w:val="en-US"/>
        </w:rPr>
        <w:t>ln</w:t>
      </w:r>
      <w:proofErr w:type="spellEnd"/>
      <w:r w:rsidR="004162F1" w:rsidRPr="00B0378A">
        <w:rPr>
          <w:rFonts w:ascii="Times New Roman" w:eastAsia="Times New Roman" w:hAnsi="Times New Roman" w:cs="Times New Roman"/>
          <w:sz w:val="24"/>
          <w:lang w:val="en-US"/>
        </w:rPr>
        <w:t xml:space="preserve"> </w:t>
      </w:r>
      <w:r w:rsidR="004162F1" w:rsidRPr="00B0378A">
        <w:rPr>
          <w:rFonts w:ascii="Times New Roman" w:eastAsia="Times New Roman" w:hAnsi="Times New Roman" w:cs="Times New Roman"/>
          <w:i/>
          <w:sz w:val="24"/>
          <w:lang w:val="en-US"/>
        </w:rPr>
        <w:t>f</w:t>
      </w:r>
      <w:r w:rsidR="004162F1" w:rsidRPr="00B0378A">
        <w:rPr>
          <w:rFonts w:ascii="Times New Roman" w:eastAsia="Times New Roman" w:hAnsi="Times New Roman" w:cs="Times New Roman"/>
          <w:i/>
          <w:sz w:val="24"/>
          <w:vertAlign w:val="subscript"/>
          <w:lang w:val="en-US"/>
        </w:rPr>
        <w:t>i</w:t>
      </w:r>
      <w:r w:rsidR="004162F1" w:rsidRPr="00B0378A">
        <w:rPr>
          <w:rFonts w:ascii="Times New Roman" w:eastAsia="Times New Roman" w:hAnsi="Times New Roman" w:cs="Times New Roman"/>
          <w:sz w:val="24"/>
          <w:lang w:val="en-US"/>
        </w:rPr>
        <w:t xml:space="preserve">. </w:t>
      </w:r>
      <w:r w:rsidR="004162F1" w:rsidRPr="00B0378A">
        <w:rPr>
          <w:rFonts w:ascii="Times New Roman" w:eastAsia="Times New Roman" w:hAnsi="Times New Roman" w:cs="Times New Roman"/>
          <w:snapToGrid w:val="0"/>
          <w:sz w:val="24"/>
          <w:lang w:val="en-US"/>
        </w:rPr>
        <w:t xml:space="preserve">Here numerical values depend on conventional standard states. For activity, the state of pure </w:t>
      </w:r>
      <w:r w:rsidR="007373F8" w:rsidRPr="00B0378A">
        <w:rPr>
          <w:rFonts w:ascii="Times New Roman" w:eastAsia="Times New Roman" w:hAnsi="Times New Roman" w:cs="Times New Roman"/>
          <w:snapToGrid w:val="0"/>
          <w:sz w:val="24"/>
          <w:lang w:val="en-US"/>
        </w:rPr>
        <w:t>crystalline</w:t>
      </w:r>
      <w:r w:rsidR="004162F1" w:rsidRPr="00B0378A">
        <w:rPr>
          <w:rFonts w:ascii="Times New Roman" w:eastAsia="Times New Roman" w:hAnsi="Times New Roman" w:cs="Times New Roman"/>
          <w:snapToGrid w:val="0"/>
          <w:sz w:val="24"/>
          <w:lang w:val="en-US"/>
        </w:rPr>
        <w:t xml:space="preserve"> substance or unit </w:t>
      </w:r>
      <w:proofErr w:type="spellStart"/>
      <w:r w:rsidR="004162F1" w:rsidRPr="00B0378A">
        <w:rPr>
          <w:rFonts w:ascii="Times New Roman" w:eastAsia="Times New Roman" w:hAnsi="Times New Roman" w:cs="Times New Roman"/>
          <w:snapToGrid w:val="0"/>
          <w:sz w:val="24"/>
          <w:lang w:val="en-US"/>
        </w:rPr>
        <w:t>molal</w:t>
      </w:r>
      <w:proofErr w:type="spellEnd"/>
      <w:r w:rsidR="004162F1" w:rsidRPr="00B0378A">
        <w:rPr>
          <w:rFonts w:ascii="Times New Roman" w:eastAsia="Times New Roman" w:hAnsi="Times New Roman" w:cs="Times New Roman"/>
          <w:snapToGrid w:val="0"/>
          <w:sz w:val="24"/>
          <w:lang w:val="en-US"/>
        </w:rPr>
        <w:t xml:space="preserve"> concentration is usually considered as a standard state at </w:t>
      </w:r>
      <w:r w:rsidR="004766C5" w:rsidRPr="00B0378A">
        <w:rPr>
          <w:rFonts w:ascii="Times New Roman" w:eastAsia="Times New Roman" w:hAnsi="Times New Roman" w:cs="Times New Roman"/>
          <w:noProof/>
          <w:snapToGrid w:val="0"/>
          <w:color w:val="FF0000"/>
          <w:sz w:val="24"/>
          <w:u w:val="single"/>
          <w:lang w:val="en-US"/>
        </w:rPr>
        <w:t>a</w:t>
      </w:r>
      <w:r w:rsidR="004766C5" w:rsidRPr="00B0378A">
        <w:rPr>
          <w:rFonts w:ascii="Times New Roman" w:eastAsia="Times New Roman" w:hAnsi="Times New Roman" w:cs="Times New Roman"/>
          <w:noProof/>
          <w:snapToGrid w:val="0"/>
          <w:sz w:val="24"/>
          <w:lang w:val="en-US"/>
        </w:rPr>
        <w:t xml:space="preserve"> </w:t>
      </w:r>
      <w:r w:rsidR="004162F1" w:rsidRPr="00B0378A">
        <w:rPr>
          <w:rFonts w:ascii="Times New Roman" w:eastAsia="Times New Roman" w:hAnsi="Times New Roman" w:cs="Times New Roman"/>
          <w:noProof/>
          <w:snapToGrid w:val="0"/>
          <w:sz w:val="24"/>
          <w:lang w:val="en-US"/>
        </w:rPr>
        <w:t>given</w:t>
      </w:r>
      <w:r w:rsidR="004162F1" w:rsidRPr="00B0378A">
        <w:rPr>
          <w:rFonts w:ascii="Times New Roman" w:eastAsia="Times New Roman" w:hAnsi="Times New Roman" w:cs="Times New Roman"/>
          <w:snapToGrid w:val="0"/>
          <w:sz w:val="24"/>
          <w:lang w:val="en-US"/>
        </w:rPr>
        <w:t xml:space="preserve"> temperature and pressure. In this state </w:t>
      </w:r>
      <w:r w:rsidR="004162F1" w:rsidRPr="00B0378A">
        <w:rPr>
          <w:rFonts w:ascii="Times New Roman" w:eastAsia="Times New Roman" w:hAnsi="Times New Roman" w:cs="Times New Roman"/>
          <w:i/>
          <w:snapToGrid w:val="0"/>
          <w:sz w:val="24"/>
          <w:lang w:val="en-US"/>
        </w:rPr>
        <w:sym w:font="Symbol" w:char="F061"/>
      </w:r>
      <w:proofErr w:type="spellStart"/>
      <w:r w:rsidR="004162F1" w:rsidRPr="00B0378A">
        <w:rPr>
          <w:rFonts w:ascii="Times New Roman" w:eastAsia="Times New Roman" w:hAnsi="Times New Roman" w:cs="Times New Roman"/>
          <w:i/>
          <w:snapToGrid w:val="0"/>
          <w:sz w:val="24"/>
          <w:vertAlign w:val="subscript"/>
          <w:lang w:val="en-US"/>
        </w:rPr>
        <w:t>i</w:t>
      </w:r>
      <w:proofErr w:type="spellEnd"/>
      <w:r w:rsidR="004162F1" w:rsidRPr="00B0378A">
        <w:rPr>
          <w:rFonts w:ascii="Times New Roman" w:eastAsia="Times New Roman" w:hAnsi="Times New Roman" w:cs="Times New Roman"/>
          <w:i/>
          <w:snapToGrid w:val="0"/>
          <w:sz w:val="24"/>
          <w:vertAlign w:val="subscript"/>
          <w:lang w:val="en-US"/>
        </w:rPr>
        <w:t xml:space="preserve"> </w:t>
      </w:r>
      <w:r w:rsidR="004162F1" w:rsidRPr="00B0378A">
        <w:rPr>
          <w:rFonts w:ascii="Times New Roman" w:eastAsia="Times New Roman" w:hAnsi="Times New Roman" w:cs="Times New Roman"/>
          <w:snapToGrid w:val="0"/>
          <w:sz w:val="24"/>
          <w:lang w:val="en-US"/>
        </w:rPr>
        <w:t xml:space="preserve">= 1 and, hence, </w:t>
      </w:r>
      <w:r w:rsidR="004162F1" w:rsidRPr="00B0378A">
        <w:rPr>
          <w:rFonts w:ascii="Times New Roman" w:eastAsia="Times New Roman" w:hAnsi="Times New Roman" w:cs="Times New Roman"/>
          <w:i/>
          <w:snapToGrid w:val="0"/>
          <w:sz w:val="24"/>
          <w:lang w:val="en-US"/>
        </w:rPr>
        <w:t>µ</w:t>
      </w:r>
      <w:proofErr w:type="spellStart"/>
      <w:r w:rsidR="004162F1" w:rsidRPr="00B0378A">
        <w:rPr>
          <w:rFonts w:ascii="Times New Roman" w:eastAsia="Times New Roman" w:hAnsi="Times New Roman" w:cs="Times New Roman"/>
          <w:i/>
          <w:snapToGrid w:val="0"/>
          <w:sz w:val="24"/>
          <w:vertAlign w:val="subscript"/>
          <w:lang w:val="en-US"/>
        </w:rPr>
        <w:t>i</w:t>
      </w:r>
      <w:proofErr w:type="spellEnd"/>
      <w:r w:rsidR="004162F1" w:rsidRPr="00B0378A">
        <w:rPr>
          <w:rFonts w:ascii="Times New Roman" w:eastAsia="Times New Roman" w:hAnsi="Times New Roman" w:cs="Times New Roman"/>
          <w:snapToGrid w:val="0"/>
          <w:sz w:val="24"/>
          <w:lang w:val="en-US"/>
        </w:rPr>
        <w:t xml:space="preserve"> = </w:t>
      </w:r>
      <w:r w:rsidR="004162F1" w:rsidRPr="00B0378A">
        <w:rPr>
          <w:rFonts w:ascii="Times New Roman" w:eastAsia="Times New Roman" w:hAnsi="Times New Roman" w:cs="Times New Roman"/>
          <w:sz w:val="24"/>
          <w:lang w:val="en-US"/>
        </w:rPr>
        <w:t>(</w:t>
      </w:r>
      <w:r w:rsidR="004162F1" w:rsidRPr="00B0378A">
        <w:rPr>
          <w:rFonts w:ascii="Times New Roman" w:eastAsia="Times New Roman" w:hAnsi="Times New Roman" w:cs="Times New Roman"/>
          <w:i/>
          <w:sz w:val="24"/>
          <w:lang w:val="en-US"/>
        </w:rPr>
        <w:t>µ</w:t>
      </w:r>
      <w:r w:rsidR="004162F1" w:rsidRPr="00B0378A">
        <w:rPr>
          <w:rFonts w:ascii="Times New Roman" w:eastAsia="Times New Roman" w:hAnsi="Times New Roman" w:cs="Times New Roman"/>
          <w:i/>
          <w:sz w:val="24"/>
          <w:vertAlign w:val="superscript"/>
          <w:lang w:val="en-US"/>
        </w:rPr>
        <w:t>0</w:t>
      </w:r>
      <w:r w:rsidR="004162F1" w:rsidRPr="00B0378A">
        <w:rPr>
          <w:rFonts w:ascii="Times New Roman" w:eastAsia="Times New Roman" w:hAnsi="Times New Roman" w:cs="Times New Roman"/>
          <w:i/>
          <w:sz w:val="24"/>
          <w:vertAlign w:val="subscript"/>
          <w:lang w:val="en-US"/>
        </w:rPr>
        <w:t>i</w:t>
      </w:r>
      <w:proofErr w:type="gramStart"/>
      <w:r w:rsidR="004162F1" w:rsidRPr="00B0378A">
        <w:rPr>
          <w:rFonts w:ascii="Times New Roman" w:eastAsia="Times New Roman" w:hAnsi="Times New Roman" w:cs="Times New Roman"/>
          <w:sz w:val="24"/>
          <w:lang w:val="en-US"/>
        </w:rPr>
        <w:t>)</w:t>
      </w:r>
      <w:r w:rsidR="004162F1" w:rsidRPr="00B0378A">
        <w:rPr>
          <w:rFonts w:ascii="Times New Roman" w:eastAsia="Times New Roman" w:hAnsi="Times New Roman" w:cs="Times New Roman"/>
          <w:sz w:val="24"/>
          <w:vertAlign w:val="subscript"/>
        </w:rPr>
        <w:t>Т</w:t>
      </w:r>
      <w:r w:rsidR="004162F1" w:rsidRPr="00B0378A">
        <w:rPr>
          <w:rFonts w:ascii="Times New Roman" w:eastAsia="Times New Roman" w:hAnsi="Times New Roman" w:cs="Times New Roman"/>
          <w:sz w:val="24"/>
          <w:vertAlign w:val="subscript"/>
          <w:lang w:val="en-US"/>
        </w:rPr>
        <w:t>,</w:t>
      </w:r>
      <w:r w:rsidR="004162F1" w:rsidRPr="00B0378A">
        <w:rPr>
          <w:rFonts w:ascii="Times New Roman" w:eastAsia="Times New Roman" w:hAnsi="Times New Roman" w:cs="Times New Roman"/>
          <w:sz w:val="24"/>
          <w:vertAlign w:val="subscript"/>
        </w:rPr>
        <w:t>р</w:t>
      </w:r>
      <w:proofErr w:type="gramEnd"/>
      <w:r w:rsidR="004162F1" w:rsidRPr="00B0378A">
        <w:rPr>
          <w:rFonts w:ascii="Times New Roman" w:eastAsia="Times New Roman" w:hAnsi="Times New Roman" w:cs="Times New Roman"/>
          <w:i/>
          <w:snapToGrid w:val="0"/>
          <w:sz w:val="24"/>
          <w:vertAlign w:val="subscript"/>
          <w:lang w:val="en-US"/>
        </w:rPr>
        <w:t xml:space="preserve"> </w:t>
      </w:r>
      <w:r w:rsidR="004162F1" w:rsidRPr="00B0378A">
        <w:rPr>
          <w:rFonts w:ascii="Times New Roman" w:eastAsia="Times New Roman" w:hAnsi="Times New Roman" w:cs="Times New Roman"/>
          <w:snapToGrid w:val="0"/>
          <w:sz w:val="24"/>
          <w:lang w:val="en-US"/>
        </w:rPr>
        <w:t>.</w:t>
      </w:r>
      <w:r w:rsidR="004162F1" w:rsidRPr="00B0378A">
        <w:rPr>
          <w:rFonts w:ascii="Times New Roman" w:hAnsi="Times New Roman" w:cs="Times New Roman"/>
          <w:sz w:val="24"/>
          <w:szCs w:val="24"/>
          <w:lang w:val="en-US"/>
        </w:rPr>
        <w:t xml:space="preserve"> The diagram is a two-component system (extensive parameters: C and H), since oxygen become intensive </w:t>
      </w:r>
      <w:r w:rsidR="004162F1" w:rsidRPr="00B0378A">
        <w:rPr>
          <w:rFonts w:ascii="Times New Roman" w:hAnsi="Times New Roman" w:cs="Times New Roman"/>
          <w:sz w:val="24"/>
          <w:szCs w:val="24"/>
          <w:lang w:val="en-US"/>
        </w:rPr>
        <w:lastRenderedPageBreak/>
        <w:t xml:space="preserve">parameters, </w:t>
      </w:r>
      <w:r w:rsidR="004766C5" w:rsidRPr="00B0378A">
        <w:rPr>
          <w:rFonts w:ascii="Times New Roman" w:hAnsi="Times New Roman" w:cs="Times New Roman"/>
          <w:noProof/>
          <w:sz w:val="24"/>
          <w:szCs w:val="24"/>
          <w:lang w:val="en-US"/>
        </w:rPr>
        <w:t>like</w:t>
      </w:r>
      <w:r w:rsidR="004162F1" w:rsidRPr="00B0378A">
        <w:rPr>
          <w:rFonts w:ascii="Times New Roman" w:hAnsi="Times New Roman" w:cs="Times New Roman"/>
          <w:sz w:val="24"/>
          <w:szCs w:val="24"/>
          <w:lang w:val="en-US"/>
        </w:rPr>
        <w:t xml:space="preserve"> the temperature, and pressure. </w:t>
      </w:r>
      <w:r w:rsidRPr="00B0378A">
        <w:rPr>
          <w:rFonts w:ascii="Times New Roman" w:hAnsi="Times New Roman" w:cs="Times New Roman"/>
          <w:sz w:val="24"/>
          <w:szCs w:val="24"/>
          <w:lang w:val="en-US"/>
        </w:rPr>
        <w:t>Oxygen is represented by the chemical potential of O</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 xml:space="preserve"> in hydrothermal solution (µ</w:t>
      </w:r>
      <w:r w:rsidRPr="00B0378A">
        <w:rPr>
          <w:rFonts w:ascii="Times New Roman" w:hAnsi="Times New Roman" w:cs="Times New Roman"/>
          <w:sz w:val="24"/>
          <w:szCs w:val="24"/>
          <w:vertAlign w:val="superscript"/>
        </w:rPr>
        <w:t>Р</w:t>
      </w:r>
      <w:r w:rsidRPr="00B0378A">
        <w:rPr>
          <w:rFonts w:ascii="Times New Roman" w:hAnsi="Times New Roman" w:cs="Times New Roman"/>
          <w:sz w:val="24"/>
          <w:szCs w:val="24"/>
          <w:vertAlign w:val="subscript"/>
        </w:rPr>
        <w:t>О</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 xml:space="preserve"> = RTln</w:t>
      </w:r>
      <w:r w:rsidRPr="00B0378A">
        <w:rPr>
          <w:rFonts w:ascii="Times New Roman" w:hAnsi="Times New Roman" w:cs="Times New Roman"/>
          <w:i/>
          <w:sz w:val="24"/>
          <w:szCs w:val="24"/>
          <w:lang w:val="en-US"/>
        </w:rPr>
        <w:t>a</w:t>
      </w:r>
      <w:r w:rsidRPr="00B0378A">
        <w:rPr>
          <w:rFonts w:ascii="Times New Roman" w:hAnsi="Times New Roman" w:cs="Times New Roman"/>
          <w:sz w:val="24"/>
          <w:szCs w:val="24"/>
          <w:vertAlign w:val="subscript"/>
          <w:lang w:val="en-US"/>
        </w:rPr>
        <w:t>O2</w:t>
      </w:r>
      <w:r w:rsidRPr="00B0378A">
        <w:rPr>
          <w:rFonts w:ascii="Times New Roman" w:hAnsi="Times New Roman" w:cs="Times New Roman"/>
          <w:sz w:val="24"/>
          <w:szCs w:val="24"/>
          <w:lang w:val="en-US"/>
        </w:rPr>
        <w:t xml:space="preserve">, where </w:t>
      </w:r>
      <w:r w:rsidRPr="00B0378A">
        <w:rPr>
          <w:rFonts w:ascii="Times New Roman" w:hAnsi="Times New Roman" w:cs="Times New Roman"/>
          <w:i/>
          <w:sz w:val="24"/>
          <w:szCs w:val="24"/>
          <w:lang w:val="en-US"/>
        </w:rPr>
        <w:t>a</w:t>
      </w:r>
      <w:r w:rsidRPr="00B0378A">
        <w:rPr>
          <w:rFonts w:ascii="Times New Roman" w:hAnsi="Times New Roman" w:cs="Times New Roman"/>
          <w:sz w:val="24"/>
          <w:szCs w:val="24"/>
          <w:vertAlign w:val="subscript"/>
        </w:rPr>
        <w:t>О</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 xml:space="preserve"> denotes the chemical activity of oxygen). </w:t>
      </w:r>
      <w:r w:rsidR="006837D9" w:rsidRPr="00B0378A">
        <w:rPr>
          <w:rFonts w:ascii="Times New Roman" w:hAnsi="Times New Roman" w:cs="Times New Roman"/>
          <w:sz w:val="24"/>
          <w:szCs w:val="24"/>
          <w:lang w:val="en-US"/>
        </w:rPr>
        <w:t xml:space="preserve">According to </w:t>
      </w:r>
      <w:r w:rsidR="007373F8" w:rsidRPr="00B0378A">
        <w:rPr>
          <w:rFonts w:ascii="Times New Roman" w:hAnsi="Times New Roman" w:cs="Times New Roman"/>
          <w:sz w:val="24"/>
          <w:szCs w:val="24"/>
          <w:lang w:val="en-US"/>
        </w:rPr>
        <w:t xml:space="preserve">the </w:t>
      </w:r>
      <w:r w:rsidR="006837D9" w:rsidRPr="00B0378A">
        <w:rPr>
          <w:rFonts w:ascii="Times New Roman" w:hAnsi="Times New Roman" w:cs="Times New Roman"/>
          <w:sz w:val="24"/>
          <w:szCs w:val="24"/>
          <w:lang w:val="en-US"/>
        </w:rPr>
        <w:t xml:space="preserve">Gibbs' phase rule, </w:t>
      </w:r>
      <w:r w:rsidRPr="00B0378A">
        <w:rPr>
          <w:rFonts w:ascii="Times New Roman" w:hAnsi="Times New Roman" w:cs="Times New Roman"/>
          <w:sz w:val="24"/>
          <w:szCs w:val="24"/>
          <w:lang w:val="en-US"/>
        </w:rPr>
        <w:t xml:space="preserve">at arbitrary pressure, the </w:t>
      </w:r>
      <w:proofErr w:type="spellStart"/>
      <w:r w:rsidRPr="00B0378A">
        <w:rPr>
          <w:rFonts w:ascii="Times New Roman" w:hAnsi="Times New Roman" w:cs="Times New Roman"/>
          <w:sz w:val="24"/>
          <w:szCs w:val="24"/>
          <w:lang w:val="en-US"/>
        </w:rPr>
        <w:t>nonvariant</w:t>
      </w:r>
      <w:proofErr w:type="spellEnd"/>
      <w:r w:rsidRPr="00B0378A">
        <w:rPr>
          <w:rFonts w:ascii="Times New Roman" w:hAnsi="Times New Roman" w:cs="Times New Roman"/>
          <w:sz w:val="24"/>
          <w:szCs w:val="24"/>
          <w:lang w:val="en-US"/>
        </w:rPr>
        <w:t xml:space="preserve"> equilibria in the diagram (points) consist of four phases, and the three-phase equilibria (lines) divide the </w:t>
      </w:r>
      <w:r w:rsidRPr="00B0378A">
        <w:rPr>
          <w:rFonts w:ascii="Times New Roman" w:hAnsi="Times New Roman" w:cs="Times New Roman"/>
          <w:noProof/>
          <w:sz w:val="24"/>
          <w:szCs w:val="24"/>
          <w:lang w:val="en-US"/>
        </w:rPr>
        <w:t>divariant</w:t>
      </w:r>
      <w:r w:rsidRPr="00B0378A">
        <w:rPr>
          <w:rFonts w:ascii="Times New Roman" w:hAnsi="Times New Roman" w:cs="Times New Roman"/>
          <w:sz w:val="24"/>
          <w:szCs w:val="24"/>
          <w:lang w:val="en-US"/>
        </w:rPr>
        <w:t xml:space="preserve"> stability fields (facies) of the two-phase equilibria.</w:t>
      </w:r>
    </w:p>
    <w:p w:rsidR="002C2478" w:rsidRPr="00B0378A" w:rsidRDefault="002C2478" w:rsidP="00BB4DAB">
      <w:pPr>
        <w:spacing w:after="0" w:line="360" w:lineRule="auto"/>
        <w:ind w:firstLine="397"/>
        <w:contextualSpacing/>
        <w:jc w:val="center"/>
        <w:rPr>
          <w:rFonts w:ascii="Times New Roman" w:hAnsi="Times New Roman" w:cs="Times New Roman"/>
          <w:sz w:val="24"/>
          <w:szCs w:val="24"/>
          <w:lang w:val="en-US"/>
        </w:rPr>
      </w:pPr>
      <w:r w:rsidRPr="00B0378A">
        <w:rPr>
          <w:rFonts w:ascii="Times New Roman" w:hAnsi="Times New Roman" w:cs="Times New Roman"/>
          <w:noProof/>
          <w:sz w:val="24"/>
          <w:szCs w:val="24"/>
        </w:rPr>
        <w:drawing>
          <wp:inline distT="0" distB="0" distL="0" distR="0" wp14:anchorId="4BB39F43" wp14:editId="44F1B51E">
            <wp:extent cx="5029200" cy="3886200"/>
            <wp:effectExtent l="19050" t="0" r="0" b="0"/>
            <wp:docPr id="6" name="Рисунок 5" descr="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3.JPG"/>
                    <pic:cNvPicPr/>
                  </pic:nvPicPr>
                  <pic:blipFill>
                    <a:blip r:embed="rId16" cstate="print"/>
                    <a:stretch>
                      <a:fillRect/>
                    </a:stretch>
                  </pic:blipFill>
                  <pic:spPr>
                    <a:xfrm>
                      <a:off x="0" y="0"/>
                      <a:ext cx="5029200" cy="3886200"/>
                    </a:xfrm>
                    <a:prstGeom prst="rect">
                      <a:avLst/>
                    </a:prstGeom>
                  </pic:spPr>
                </pic:pic>
              </a:graphicData>
            </a:graphic>
          </wp:inline>
        </w:drawing>
      </w:r>
    </w:p>
    <w:p w:rsidR="002C2478" w:rsidRPr="00B0378A" w:rsidRDefault="002C2478" w:rsidP="00BB4DAB">
      <w:pPr>
        <w:spacing w:after="0" w:line="360" w:lineRule="auto"/>
        <w:contextualSpacing/>
        <w:jc w:val="both"/>
        <w:rPr>
          <w:rFonts w:ascii="Times New Roman" w:hAnsi="Times New Roman" w:cs="Times New Roman"/>
          <w:sz w:val="24"/>
          <w:szCs w:val="24"/>
          <w:lang w:val="en-US"/>
        </w:rPr>
      </w:pPr>
      <w:proofErr w:type="gramStart"/>
      <w:r w:rsidRPr="00B0378A">
        <w:rPr>
          <w:rFonts w:ascii="Times New Roman" w:hAnsi="Times New Roman" w:cs="Times New Roman"/>
          <w:b/>
          <w:sz w:val="24"/>
          <w:szCs w:val="24"/>
          <w:lang w:val="en-US"/>
        </w:rPr>
        <w:t>Figure 3.</w:t>
      </w:r>
      <w:proofErr w:type="gramEnd"/>
      <w:r w:rsidRPr="00B0378A">
        <w:rPr>
          <w:rFonts w:ascii="Times New Roman" w:hAnsi="Times New Roman" w:cs="Times New Roman"/>
          <w:sz w:val="24"/>
          <w:szCs w:val="24"/>
          <w:lang w:val="en-US"/>
        </w:rPr>
        <w:t xml:space="preserve"> </w:t>
      </w:r>
      <w:proofErr w:type="gramStart"/>
      <w:r w:rsidRPr="00B0378A">
        <w:rPr>
          <w:rFonts w:ascii="Times New Roman" w:hAnsi="Times New Roman" w:cs="Times New Roman"/>
          <w:sz w:val="24"/>
          <w:szCs w:val="24"/>
          <w:lang w:val="en-US"/>
        </w:rPr>
        <w:t>Diagram of the chemical potential of oxygen (</w:t>
      </w:r>
      <w:r w:rsidRPr="00B0378A">
        <w:rPr>
          <w:rFonts w:ascii="Times New Roman" w:hAnsi="Times New Roman" w:cs="Times New Roman"/>
          <w:sz w:val="24"/>
          <w:szCs w:val="24"/>
        </w:rPr>
        <w:t>μ</w:t>
      </w:r>
      <w:r w:rsidRPr="00B0378A">
        <w:rPr>
          <w:rFonts w:ascii="Times New Roman" w:hAnsi="Times New Roman" w:cs="Times New Roman"/>
          <w:sz w:val="24"/>
          <w:szCs w:val="24"/>
          <w:vertAlign w:val="superscript"/>
          <w:lang w:val="en-US"/>
        </w:rPr>
        <w:t>P</w:t>
      </w:r>
      <w:r w:rsidRPr="00B0378A">
        <w:rPr>
          <w:rFonts w:ascii="Times New Roman" w:hAnsi="Times New Roman" w:cs="Times New Roman"/>
          <w:sz w:val="24"/>
          <w:szCs w:val="24"/>
          <w:vertAlign w:val="subscript"/>
          <w:lang w:val="en-US"/>
        </w:rPr>
        <w:t>O2</w:t>
      </w:r>
      <w:r w:rsidRPr="00B0378A">
        <w:rPr>
          <w:rFonts w:ascii="Times New Roman" w:hAnsi="Times New Roman" w:cs="Times New Roman"/>
          <w:sz w:val="24"/>
          <w:szCs w:val="24"/>
          <w:lang w:val="en-US"/>
        </w:rPr>
        <w:t>) - temperature (T, K) at saturated vapor pressure (P</w:t>
      </w:r>
      <w:r w:rsidRPr="00B0378A">
        <w:rPr>
          <w:rFonts w:ascii="Times New Roman" w:hAnsi="Times New Roman" w:cs="Times New Roman"/>
          <w:sz w:val="24"/>
          <w:szCs w:val="24"/>
          <w:vertAlign w:val="subscript"/>
          <w:lang w:val="en-US"/>
        </w:rPr>
        <w:t>SAT</w:t>
      </w:r>
      <w:r w:rsidRPr="00B0378A">
        <w:rPr>
          <w:rFonts w:ascii="Times New Roman" w:hAnsi="Times New Roman" w:cs="Times New Roman"/>
          <w:sz w:val="24"/>
          <w:szCs w:val="24"/>
          <w:lang w:val="en-US"/>
        </w:rPr>
        <w:t>).</w:t>
      </w:r>
      <w:proofErr w:type="gramEnd"/>
      <w:r w:rsidRPr="00B0378A">
        <w:rPr>
          <w:rFonts w:ascii="Times New Roman" w:hAnsi="Times New Roman" w:cs="Times New Roman"/>
          <w:sz w:val="24"/>
          <w:szCs w:val="24"/>
          <w:lang w:val="en-US"/>
        </w:rPr>
        <w:t xml:space="preserve"> The areas of thermodynamic stability of substances and their </w:t>
      </w:r>
      <w:proofErr w:type="spellStart"/>
      <w:r w:rsidRPr="00B0378A">
        <w:rPr>
          <w:rFonts w:ascii="Times New Roman" w:hAnsi="Times New Roman" w:cs="Times New Roman"/>
          <w:sz w:val="24"/>
          <w:szCs w:val="24"/>
          <w:lang w:val="en-US"/>
        </w:rPr>
        <w:t>parageneses</w:t>
      </w:r>
      <w:proofErr w:type="spellEnd"/>
      <w:r w:rsidRPr="00B0378A">
        <w:rPr>
          <w:rFonts w:ascii="Times New Roman" w:hAnsi="Times New Roman" w:cs="Times New Roman"/>
          <w:sz w:val="24"/>
          <w:szCs w:val="24"/>
          <w:lang w:val="en-US"/>
        </w:rPr>
        <w:t xml:space="preserve"> were calculated according to the method described in </w:t>
      </w:r>
      <w:proofErr w:type="spellStart"/>
      <w:r w:rsidRPr="00B0378A">
        <w:rPr>
          <w:rFonts w:ascii="Times New Roman" w:hAnsi="Times New Roman" w:cs="Times New Roman"/>
          <w:sz w:val="24"/>
          <w:szCs w:val="24"/>
          <w:lang w:val="en-US"/>
        </w:rPr>
        <w:t>Korzhinskii</w:t>
      </w:r>
      <w:proofErr w:type="spellEnd"/>
      <w:r w:rsidRPr="00B0378A">
        <w:rPr>
          <w:rFonts w:ascii="Times New Roman" w:hAnsi="Times New Roman" w:cs="Times New Roman"/>
          <w:sz w:val="24"/>
          <w:szCs w:val="24"/>
          <w:lang w:val="en-US"/>
        </w:rPr>
        <w:t xml:space="preserve">, 1959 and Marakushev </w:t>
      </w:r>
      <w:r w:rsidR="004A2E86" w:rsidRPr="00B0378A">
        <w:rPr>
          <w:rFonts w:ascii="Times New Roman" w:hAnsi="Times New Roman" w:cs="Times New Roman"/>
          <w:sz w:val="24"/>
          <w:szCs w:val="24"/>
          <w:shd w:val="clear" w:color="auto" w:fill="FFFFFF"/>
          <w:lang w:val="en-US"/>
        </w:rPr>
        <w:t>and</w:t>
      </w:r>
      <w:r w:rsidRPr="00B0378A">
        <w:rPr>
          <w:rFonts w:ascii="Times New Roman" w:hAnsi="Times New Roman" w:cs="Times New Roman"/>
          <w:sz w:val="24"/>
          <w:szCs w:val="24"/>
          <w:lang w:val="en-US"/>
        </w:rPr>
        <w:t xml:space="preserve"> Belonogova (2009). Points (indicated by temperature values) and lines represent four-phase and three-phase equilibria, separating the two-phase </w:t>
      </w:r>
      <w:proofErr w:type="spellStart"/>
      <w:r w:rsidRPr="00B0378A">
        <w:rPr>
          <w:rStyle w:val="alt-edited"/>
          <w:rFonts w:ascii="Times New Roman" w:hAnsi="Times New Roman" w:cs="Times New Roman"/>
          <w:sz w:val="24"/>
          <w:szCs w:val="24"/>
          <w:lang w:val="en-US"/>
        </w:rPr>
        <w:t>divariant</w:t>
      </w:r>
      <w:proofErr w:type="spellEnd"/>
      <w:r w:rsidRPr="00B0378A">
        <w:rPr>
          <w:rStyle w:val="alt-edited"/>
          <w:b/>
          <w:sz w:val="24"/>
          <w:szCs w:val="24"/>
          <w:lang w:val="en-US"/>
        </w:rPr>
        <w:t xml:space="preserve"> </w:t>
      </w:r>
      <w:r w:rsidRPr="00B0378A">
        <w:rPr>
          <w:rFonts w:ascii="Times New Roman" w:hAnsi="Times New Roman" w:cs="Times New Roman"/>
          <w:sz w:val="24"/>
          <w:szCs w:val="24"/>
          <w:lang w:val="en-US"/>
        </w:rPr>
        <w:t>fields of substance stabilities. The bold black</w:t>
      </w:r>
      <w:r w:rsidRPr="00B0378A">
        <w:rPr>
          <w:rFonts w:ascii="Arial" w:hAnsi="Arial" w:cs="Arial"/>
          <w:lang w:val="en-US"/>
        </w:rPr>
        <w:t xml:space="preserve"> </w:t>
      </w:r>
      <w:r w:rsidRPr="00B0378A">
        <w:rPr>
          <w:rFonts w:ascii="Times New Roman" w:hAnsi="Times New Roman" w:cs="Times New Roman"/>
          <w:sz w:val="24"/>
          <w:szCs w:val="24"/>
          <w:lang w:val="en-US"/>
        </w:rPr>
        <w:t>line represents the equilibrium of CO</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↔CH</w:t>
      </w:r>
      <w:r w:rsidRPr="00B0378A">
        <w:rPr>
          <w:rFonts w:ascii="Times New Roman" w:hAnsi="Times New Roman" w:cs="Times New Roman"/>
          <w:sz w:val="24"/>
          <w:szCs w:val="24"/>
          <w:vertAlign w:val="subscript"/>
          <w:lang w:val="en-US"/>
        </w:rPr>
        <w:t>4</w:t>
      </w:r>
      <w:r w:rsidRPr="00B0378A">
        <w:rPr>
          <w:rFonts w:ascii="Times New Roman" w:hAnsi="Times New Roman" w:cs="Times New Roman"/>
          <w:sz w:val="24"/>
          <w:szCs w:val="24"/>
          <w:lang w:val="en-US"/>
        </w:rPr>
        <w:t xml:space="preserve"> and separates their areas of thermodynamic stability (</w:t>
      </w:r>
      <w:r w:rsidRPr="00B0378A">
        <w:rPr>
          <w:rFonts w:ascii="Times New Roman" w:hAnsi="Times New Roman" w:cs="Times New Roman"/>
          <w:b/>
          <w:sz w:val="24"/>
          <w:szCs w:val="24"/>
          <w:lang w:val="en-US"/>
        </w:rPr>
        <w:t>I</w:t>
      </w:r>
      <w:r w:rsidRPr="00B0378A">
        <w:rPr>
          <w:rFonts w:ascii="Times New Roman" w:hAnsi="Times New Roman" w:cs="Times New Roman"/>
          <w:sz w:val="24"/>
          <w:szCs w:val="24"/>
          <w:lang w:val="en-US"/>
        </w:rPr>
        <w:t xml:space="preserve"> and </w:t>
      </w:r>
      <w:r w:rsidRPr="00B0378A">
        <w:rPr>
          <w:rFonts w:ascii="Times New Roman" w:hAnsi="Times New Roman" w:cs="Times New Roman"/>
          <w:b/>
          <w:sz w:val="24"/>
          <w:szCs w:val="24"/>
          <w:lang w:val="en-US"/>
        </w:rPr>
        <w:t>II</w:t>
      </w:r>
      <w:r w:rsidRPr="00B0378A">
        <w:rPr>
          <w:rFonts w:ascii="Times New Roman" w:hAnsi="Times New Roman" w:cs="Times New Roman"/>
          <w:sz w:val="24"/>
          <w:szCs w:val="24"/>
          <w:lang w:val="en-US"/>
        </w:rPr>
        <w:t>). The dashed lines are equilibria of mineral buffers: hematite-magnetite, Fe</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O</w:t>
      </w:r>
      <w:r w:rsidRPr="00B0378A">
        <w:rPr>
          <w:rFonts w:ascii="Times New Roman" w:hAnsi="Times New Roman" w:cs="Times New Roman"/>
          <w:sz w:val="24"/>
          <w:szCs w:val="24"/>
          <w:vertAlign w:val="subscript"/>
          <w:lang w:val="en-US"/>
        </w:rPr>
        <w:t>3</w:t>
      </w:r>
      <w:r w:rsidRPr="00B0378A">
        <w:rPr>
          <w:rFonts w:ascii="Times New Roman" w:hAnsi="Times New Roman" w:cs="Times New Roman"/>
          <w:sz w:val="24"/>
          <w:szCs w:val="24"/>
          <w:lang w:val="en-US"/>
        </w:rPr>
        <w:t>/Fe</w:t>
      </w:r>
      <w:r w:rsidRPr="00B0378A">
        <w:rPr>
          <w:rFonts w:ascii="Times New Roman" w:hAnsi="Times New Roman" w:cs="Times New Roman"/>
          <w:sz w:val="24"/>
          <w:szCs w:val="24"/>
          <w:vertAlign w:val="subscript"/>
          <w:lang w:val="en-US"/>
        </w:rPr>
        <w:t>3</w:t>
      </w:r>
      <w:r w:rsidRPr="00B0378A">
        <w:rPr>
          <w:rFonts w:ascii="Times New Roman" w:hAnsi="Times New Roman" w:cs="Times New Roman"/>
          <w:sz w:val="24"/>
          <w:szCs w:val="24"/>
          <w:lang w:val="en-US"/>
        </w:rPr>
        <w:t>O</w:t>
      </w:r>
      <w:r w:rsidRPr="00B0378A">
        <w:rPr>
          <w:rFonts w:ascii="Times New Roman" w:hAnsi="Times New Roman" w:cs="Times New Roman"/>
          <w:sz w:val="24"/>
          <w:szCs w:val="24"/>
          <w:vertAlign w:val="subscript"/>
          <w:lang w:val="en-US"/>
        </w:rPr>
        <w:t>4</w:t>
      </w:r>
      <w:r w:rsidRPr="00B0378A">
        <w:rPr>
          <w:rFonts w:ascii="Times New Roman" w:hAnsi="Times New Roman" w:cs="Times New Roman"/>
          <w:sz w:val="24"/>
          <w:szCs w:val="24"/>
          <w:lang w:val="en-US"/>
        </w:rPr>
        <w:t xml:space="preserve"> (HM), pyrite-</w:t>
      </w:r>
      <w:proofErr w:type="spellStart"/>
      <w:r w:rsidRPr="00B0378A">
        <w:rPr>
          <w:rFonts w:ascii="Times New Roman" w:hAnsi="Times New Roman" w:cs="Times New Roman"/>
          <w:sz w:val="24"/>
          <w:szCs w:val="24"/>
          <w:lang w:val="en-US"/>
        </w:rPr>
        <w:t>pyrrhotite</w:t>
      </w:r>
      <w:proofErr w:type="spellEnd"/>
      <w:r w:rsidRPr="00B0378A">
        <w:rPr>
          <w:rFonts w:ascii="Times New Roman" w:hAnsi="Times New Roman" w:cs="Times New Roman"/>
          <w:sz w:val="24"/>
          <w:szCs w:val="24"/>
          <w:lang w:val="en-US"/>
        </w:rPr>
        <w:t>-magnetite, FeS</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+Fe</w:t>
      </w:r>
      <w:r w:rsidRPr="00B0378A">
        <w:rPr>
          <w:rFonts w:ascii="Times New Roman" w:hAnsi="Times New Roman" w:cs="Times New Roman"/>
          <w:sz w:val="24"/>
          <w:szCs w:val="24"/>
          <w:vertAlign w:val="subscript"/>
          <w:lang w:val="en-US"/>
        </w:rPr>
        <w:t>3</w:t>
      </w:r>
      <w:r w:rsidRPr="00B0378A">
        <w:rPr>
          <w:rFonts w:ascii="Times New Roman" w:hAnsi="Times New Roman" w:cs="Times New Roman"/>
          <w:sz w:val="24"/>
          <w:szCs w:val="24"/>
          <w:lang w:val="en-US"/>
        </w:rPr>
        <w:t>O</w:t>
      </w:r>
      <w:r w:rsidRPr="00B0378A">
        <w:rPr>
          <w:rFonts w:ascii="Times New Roman" w:hAnsi="Times New Roman" w:cs="Times New Roman"/>
          <w:sz w:val="24"/>
          <w:szCs w:val="24"/>
          <w:vertAlign w:val="subscript"/>
          <w:lang w:val="en-US"/>
        </w:rPr>
        <w:t>4</w:t>
      </w:r>
      <w:r w:rsidRPr="00B0378A">
        <w:rPr>
          <w:rFonts w:ascii="Times New Roman" w:hAnsi="Times New Roman" w:cs="Times New Roman"/>
          <w:sz w:val="24"/>
          <w:szCs w:val="24"/>
          <w:lang w:val="en-US"/>
        </w:rPr>
        <w:t>/</w:t>
      </w:r>
      <w:proofErr w:type="spellStart"/>
      <w:r w:rsidRPr="00B0378A">
        <w:rPr>
          <w:rFonts w:ascii="Times New Roman" w:hAnsi="Times New Roman" w:cs="Times New Roman"/>
          <w:sz w:val="24"/>
          <w:szCs w:val="24"/>
          <w:lang w:val="en-US"/>
        </w:rPr>
        <w:t>FeS</w:t>
      </w:r>
      <w:proofErr w:type="spellEnd"/>
      <w:r w:rsidRPr="00B0378A">
        <w:rPr>
          <w:rFonts w:ascii="Times New Roman" w:hAnsi="Times New Roman" w:cs="Times New Roman"/>
          <w:sz w:val="24"/>
          <w:szCs w:val="24"/>
          <w:lang w:val="en-US"/>
        </w:rPr>
        <w:t xml:space="preserve"> (PPM), and quartz-magnetite-</w:t>
      </w:r>
      <w:proofErr w:type="spellStart"/>
      <w:r w:rsidRPr="00B0378A">
        <w:rPr>
          <w:rFonts w:ascii="Times New Roman" w:hAnsi="Times New Roman" w:cs="Times New Roman"/>
          <w:sz w:val="24"/>
          <w:szCs w:val="24"/>
          <w:lang w:val="en-US"/>
        </w:rPr>
        <w:t>fayalite</w:t>
      </w:r>
      <w:proofErr w:type="spellEnd"/>
      <w:r w:rsidRPr="00B0378A">
        <w:rPr>
          <w:rFonts w:ascii="Times New Roman" w:hAnsi="Times New Roman" w:cs="Times New Roman"/>
          <w:sz w:val="24"/>
          <w:szCs w:val="24"/>
          <w:lang w:val="en-US"/>
        </w:rPr>
        <w:t>, SiO</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+Fe</w:t>
      </w:r>
      <w:r w:rsidRPr="00B0378A">
        <w:rPr>
          <w:rFonts w:ascii="Times New Roman" w:hAnsi="Times New Roman" w:cs="Times New Roman"/>
          <w:sz w:val="24"/>
          <w:szCs w:val="24"/>
          <w:vertAlign w:val="subscript"/>
          <w:lang w:val="en-US"/>
        </w:rPr>
        <w:t>3</w:t>
      </w:r>
      <w:r w:rsidRPr="00B0378A">
        <w:rPr>
          <w:rFonts w:ascii="Times New Roman" w:hAnsi="Times New Roman" w:cs="Times New Roman"/>
          <w:sz w:val="24"/>
          <w:szCs w:val="24"/>
          <w:lang w:val="en-US"/>
        </w:rPr>
        <w:t>O</w:t>
      </w:r>
      <w:r w:rsidRPr="00B0378A">
        <w:rPr>
          <w:rFonts w:ascii="Times New Roman" w:hAnsi="Times New Roman" w:cs="Times New Roman"/>
          <w:sz w:val="24"/>
          <w:szCs w:val="24"/>
          <w:vertAlign w:val="subscript"/>
          <w:lang w:val="en-US"/>
        </w:rPr>
        <w:t>4</w:t>
      </w:r>
      <w:r w:rsidRPr="00B0378A">
        <w:rPr>
          <w:rFonts w:ascii="Times New Roman" w:hAnsi="Times New Roman" w:cs="Times New Roman"/>
          <w:sz w:val="24"/>
          <w:szCs w:val="24"/>
          <w:lang w:val="en-US"/>
        </w:rPr>
        <w:t>/Fe</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SiO</w:t>
      </w:r>
      <w:r w:rsidRPr="00B0378A">
        <w:rPr>
          <w:rFonts w:ascii="Times New Roman" w:hAnsi="Times New Roman" w:cs="Times New Roman"/>
          <w:sz w:val="24"/>
          <w:szCs w:val="24"/>
          <w:vertAlign w:val="subscript"/>
          <w:lang w:val="en-US"/>
        </w:rPr>
        <w:t>4</w:t>
      </w:r>
      <w:r w:rsidRPr="00B0378A">
        <w:rPr>
          <w:rFonts w:ascii="Times New Roman" w:hAnsi="Times New Roman" w:cs="Times New Roman"/>
          <w:sz w:val="24"/>
          <w:szCs w:val="24"/>
          <w:lang w:val="en-US"/>
        </w:rPr>
        <w:t xml:space="preserve"> (QMF). The </w:t>
      </w:r>
      <w:proofErr w:type="spellStart"/>
      <w:r w:rsidRPr="00B0378A">
        <w:rPr>
          <w:rFonts w:ascii="Times New Roman" w:hAnsi="Times New Roman" w:cs="Times New Roman"/>
          <w:sz w:val="24"/>
          <w:szCs w:val="24"/>
          <w:lang w:val="en-US"/>
        </w:rPr>
        <w:t>isolines</w:t>
      </w:r>
      <w:proofErr w:type="spellEnd"/>
      <w:r w:rsidRPr="00B0378A">
        <w:rPr>
          <w:rFonts w:ascii="Times New Roman" w:hAnsi="Times New Roman" w:cs="Times New Roman"/>
          <w:sz w:val="24"/>
          <w:szCs w:val="24"/>
          <w:lang w:val="en-US"/>
        </w:rPr>
        <w:t xml:space="preserve"> of the activity of O</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 xml:space="preserve"> (10</w:t>
      </w:r>
      <w:r w:rsidRPr="00B0378A">
        <w:rPr>
          <w:rFonts w:ascii="Times New Roman" w:hAnsi="Times New Roman" w:cs="Times New Roman"/>
          <w:sz w:val="24"/>
          <w:szCs w:val="24"/>
          <w:vertAlign w:val="superscript"/>
          <w:lang w:val="en-US"/>
        </w:rPr>
        <w:t>-n</w:t>
      </w:r>
      <w:r w:rsidRPr="00B0378A">
        <w:rPr>
          <w:rFonts w:ascii="Times New Roman" w:hAnsi="Times New Roman" w:cs="Times New Roman"/>
          <w:sz w:val="24"/>
          <w:szCs w:val="24"/>
          <w:lang w:val="en-US"/>
        </w:rPr>
        <w:t xml:space="preserve"> M, dot lines) are drawn. The acetate and succinate facies contoured with red and blue equilibria, respectively.</w:t>
      </w:r>
      <w:r w:rsidRPr="00B0378A">
        <w:rPr>
          <w:rFonts w:cstheme="minorHAnsi"/>
          <w:sz w:val="24"/>
          <w:szCs w:val="24"/>
          <w:lang w:val="en-US"/>
        </w:rPr>
        <w:t xml:space="preserve"> </w:t>
      </w:r>
      <w:r w:rsidRPr="00B0378A">
        <w:rPr>
          <w:rFonts w:ascii="Times New Roman" w:hAnsi="Times New Roman" w:cs="Times New Roman"/>
          <w:sz w:val="24"/>
          <w:szCs w:val="24"/>
          <w:lang w:val="en-US"/>
        </w:rPr>
        <w:t>We provide only two linear diagrams of the two-component C–H system in the CO</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 xml:space="preserve"> and CH</w:t>
      </w:r>
      <w:r w:rsidRPr="00B0378A">
        <w:rPr>
          <w:rFonts w:ascii="Times New Roman" w:hAnsi="Times New Roman" w:cs="Times New Roman"/>
          <w:sz w:val="24"/>
          <w:szCs w:val="24"/>
          <w:vertAlign w:val="subscript"/>
          <w:lang w:val="en-US"/>
        </w:rPr>
        <w:t>4</w:t>
      </w:r>
      <w:r w:rsidRPr="00B0378A">
        <w:rPr>
          <w:rFonts w:ascii="Times New Roman" w:hAnsi="Times New Roman" w:cs="Times New Roman"/>
          <w:sz w:val="24"/>
          <w:szCs w:val="24"/>
          <w:lang w:val="en-US"/>
        </w:rPr>
        <w:t xml:space="preserve"> facies. The transition between this facies with the change of chemical potential of oxygen is indicated by a green arrow. Abbreviation: Succinate – </w:t>
      </w:r>
      <w:proofErr w:type="spellStart"/>
      <w:r w:rsidRPr="00B0378A">
        <w:rPr>
          <w:rFonts w:ascii="Times New Roman" w:hAnsi="Times New Roman" w:cs="Times New Roman"/>
          <w:sz w:val="24"/>
          <w:szCs w:val="24"/>
          <w:lang w:val="en-US"/>
        </w:rPr>
        <w:t>Suc</w:t>
      </w:r>
      <w:proofErr w:type="spellEnd"/>
      <w:r w:rsidRPr="00B0378A">
        <w:rPr>
          <w:rFonts w:ascii="Times New Roman" w:hAnsi="Times New Roman" w:cs="Times New Roman"/>
          <w:sz w:val="24"/>
          <w:szCs w:val="24"/>
          <w:lang w:val="en-US"/>
        </w:rPr>
        <w:t xml:space="preserve">, Fumarate – </w:t>
      </w:r>
      <w:proofErr w:type="spellStart"/>
      <w:r w:rsidRPr="00B0378A">
        <w:rPr>
          <w:rFonts w:ascii="Times New Roman" w:hAnsi="Times New Roman" w:cs="Times New Roman"/>
          <w:sz w:val="24"/>
          <w:szCs w:val="24"/>
          <w:lang w:val="en-US"/>
        </w:rPr>
        <w:t>Fum</w:t>
      </w:r>
      <w:proofErr w:type="spellEnd"/>
      <w:r w:rsidRPr="00B0378A">
        <w:rPr>
          <w:rFonts w:ascii="Times New Roman" w:hAnsi="Times New Roman" w:cs="Times New Roman"/>
          <w:sz w:val="24"/>
          <w:szCs w:val="24"/>
          <w:lang w:val="en-US"/>
        </w:rPr>
        <w:t xml:space="preserve">, Acetate –Acet. </w:t>
      </w:r>
    </w:p>
    <w:p w:rsidR="00577573" w:rsidRPr="00B0378A" w:rsidRDefault="00577573" w:rsidP="00BB4DAB">
      <w:pPr>
        <w:spacing w:after="0" w:line="360" w:lineRule="auto"/>
        <w:ind w:firstLine="397"/>
        <w:contextualSpacing/>
        <w:jc w:val="both"/>
        <w:rPr>
          <w:rStyle w:val="alt-edited"/>
          <w:rFonts w:ascii="Times New Roman" w:hAnsi="Times New Roman" w:cs="Times New Roman"/>
          <w:sz w:val="24"/>
          <w:szCs w:val="24"/>
          <w:lang w:val="en-US"/>
        </w:rPr>
      </w:pPr>
    </w:p>
    <w:p w:rsidR="006E3127" w:rsidRPr="00B0378A" w:rsidRDefault="00577573" w:rsidP="00BB4DAB">
      <w:pPr>
        <w:spacing w:after="0" w:line="360" w:lineRule="auto"/>
        <w:ind w:firstLine="397"/>
        <w:contextualSpacing/>
        <w:jc w:val="both"/>
        <w:rPr>
          <w:rFonts w:ascii="Times New Roman" w:hAnsi="Times New Roman" w:cs="Times New Roman"/>
          <w:sz w:val="24"/>
          <w:szCs w:val="24"/>
          <w:lang w:val="en-US"/>
        </w:rPr>
      </w:pPr>
      <w:r w:rsidRPr="00B0378A">
        <w:rPr>
          <w:rStyle w:val="alt-edited"/>
          <w:rFonts w:ascii="Times New Roman" w:hAnsi="Times New Roman" w:cs="Times New Roman"/>
          <w:sz w:val="24"/>
          <w:szCs w:val="24"/>
          <w:lang w:val="en-US"/>
        </w:rPr>
        <w:t>The equilibrium CH</w:t>
      </w:r>
      <w:r w:rsidRPr="00B0378A">
        <w:rPr>
          <w:rStyle w:val="alt-edited"/>
          <w:rFonts w:ascii="Times New Roman" w:hAnsi="Times New Roman" w:cs="Times New Roman"/>
          <w:sz w:val="24"/>
          <w:szCs w:val="24"/>
          <w:vertAlign w:val="subscript"/>
          <w:lang w:val="en-US"/>
        </w:rPr>
        <w:t>4</w:t>
      </w:r>
      <w:r w:rsidRPr="00B0378A">
        <w:rPr>
          <w:rStyle w:val="alt-edited"/>
          <w:rFonts w:ascii="Times New Roman" w:hAnsi="Times New Roman" w:cs="Times New Roman"/>
          <w:sz w:val="24"/>
          <w:szCs w:val="24"/>
          <w:lang w:val="en-US"/>
        </w:rPr>
        <w:t>+2O</w:t>
      </w:r>
      <w:r w:rsidRPr="00B0378A">
        <w:rPr>
          <w:rStyle w:val="alt-edited"/>
          <w:rFonts w:ascii="Times New Roman" w:hAnsi="Times New Roman" w:cs="Times New Roman"/>
          <w:sz w:val="24"/>
          <w:szCs w:val="24"/>
          <w:vertAlign w:val="subscript"/>
          <w:lang w:val="en-US"/>
        </w:rPr>
        <w:t>2</w:t>
      </w:r>
      <w:r w:rsidRPr="00B0378A">
        <w:rPr>
          <w:rStyle w:val="alt-edited"/>
          <w:rFonts w:ascii="Times New Roman" w:hAnsi="Times New Roman" w:cs="Times New Roman"/>
          <w:sz w:val="24"/>
          <w:szCs w:val="24"/>
          <w:lang w:val="en-US"/>
        </w:rPr>
        <w:t xml:space="preserve"> = CO</w:t>
      </w:r>
      <w:r w:rsidRPr="00B0378A">
        <w:rPr>
          <w:rStyle w:val="alt-edited"/>
          <w:rFonts w:ascii="Times New Roman" w:hAnsi="Times New Roman" w:cs="Times New Roman"/>
          <w:sz w:val="24"/>
          <w:szCs w:val="24"/>
          <w:vertAlign w:val="subscript"/>
          <w:lang w:val="en-US"/>
        </w:rPr>
        <w:t>2</w:t>
      </w:r>
      <w:r w:rsidRPr="00B0378A">
        <w:rPr>
          <w:rStyle w:val="alt-edited"/>
          <w:rFonts w:ascii="Times New Roman" w:hAnsi="Times New Roman" w:cs="Times New Roman"/>
          <w:sz w:val="24"/>
          <w:szCs w:val="24"/>
          <w:lang w:val="en-US"/>
        </w:rPr>
        <w:t>+2H</w:t>
      </w:r>
      <w:r w:rsidRPr="00B0378A">
        <w:rPr>
          <w:rStyle w:val="alt-edited"/>
          <w:rFonts w:ascii="Times New Roman" w:hAnsi="Times New Roman" w:cs="Times New Roman"/>
          <w:sz w:val="24"/>
          <w:szCs w:val="24"/>
          <w:vertAlign w:val="subscript"/>
          <w:lang w:val="en-US"/>
        </w:rPr>
        <w:t>2</w:t>
      </w:r>
      <w:r w:rsidRPr="00B0378A">
        <w:rPr>
          <w:rStyle w:val="alt-edited"/>
          <w:rFonts w:ascii="Times New Roman" w:hAnsi="Times New Roman" w:cs="Times New Roman"/>
          <w:sz w:val="24"/>
          <w:szCs w:val="24"/>
          <w:lang w:val="en-US"/>
        </w:rPr>
        <w:t>O (bold black line) divides the diagram into the facies of</w:t>
      </w:r>
      <w:r w:rsidRPr="00B0378A">
        <w:rPr>
          <w:rStyle w:val="alt-edited"/>
          <w:rFonts w:ascii="Times New Roman" w:hAnsi="Times New Roman" w:cs="Times New Roman"/>
          <w:b/>
          <w:sz w:val="24"/>
          <w:szCs w:val="24"/>
          <w:lang w:val="en-US"/>
        </w:rPr>
        <w:t xml:space="preserve"> </w:t>
      </w:r>
      <w:r w:rsidRPr="00B0378A">
        <w:rPr>
          <w:rFonts w:ascii="Times New Roman" w:hAnsi="Times New Roman" w:cs="Times New Roman"/>
          <w:sz w:val="24"/>
          <w:szCs w:val="24"/>
          <w:lang w:val="en-US"/>
        </w:rPr>
        <w:t>CO</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 xml:space="preserve"> </w:t>
      </w:r>
      <w:r w:rsidRPr="00B0378A">
        <w:rPr>
          <w:rStyle w:val="alt-edited"/>
          <w:rFonts w:ascii="Times New Roman" w:hAnsi="Times New Roman" w:cs="Times New Roman"/>
          <w:b/>
          <w:sz w:val="24"/>
          <w:szCs w:val="24"/>
          <w:lang w:val="en-US"/>
        </w:rPr>
        <w:t>(I</w:t>
      </w:r>
      <w:r w:rsidRPr="00B0378A">
        <w:rPr>
          <w:rFonts w:ascii="Times New Roman" w:hAnsi="Times New Roman" w:cs="Times New Roman"/>
          <w:sz w:val="24"/>
          <w:szCs w:val="24"/>
          <w:lang w:val="en-US"/>
        </w:rPr>
        <w:t>) and CH</w:t>
      </w:r>
      <w:r w:rsidRPr="00B0378A">
        <w:rPr>
          <w:rFonts w:ascii="Times New Roman" w:hAnsi="Times New Roman" w:cs="Times New Roman"/>
          <w:sz w:val="24"/>
          <w:szCs w:val="24"/>
          <w:vertAlign w:val="subscript"/>
          <w:lang w:val="en-US"/>
        </w:rPr>
        <w:t xml:space="preserve">4 </w:t>
      </w:r>
      <w:r w:rsidRPr="00B0378A">
        <w:rPr>
          <w:rFonts w:ascii="Times New Roman" w:hAnsi="Times New Roman" w:cs="Times New Roman"/>
          <w:sz w:val="24"/>
          <w:szCs w:val="24"/>
          <w:lang w:val="en-US"/>
        </w:rPr>
        <w:t>(</w:t>
      </w:r>
      <w:r w:rsidRPr="00B0378A">
        <w:rPr>
          <w:rStyle w:val="alt-edited"/>
          <w:rFonts w:ascii="Times New Roman" w:hAnsi="Times New Roman" w:cs="Times New Roman"/>
          <w:b/>
          <w:sz w:val="24"/>
          <w:szCs w:val="24"/>
          <w:lang w:val="en-US"/>
        </w:rPr>
        <w:t xml:space="preserve">II) </w:t>
      </w:r>
      <w:r w:rsidRPr="00B0378A">
        <w:rPr>
          <w:rStyle w:val="alt-edited"/>
          <w:rFonts w:ascii="Times New Roman" w:hAnsi="Times New Roman" w:cs="Times New Roman"/>
          <w:sz w:val="24"/>
          <w:szCs w:val="24"/>
          <w:lang w:val="en-US"/>
        </w:rPr>
        <w:t>(</w:t>
      </w:r>
      <w:proofErr w:type="spellStart"/>
      <w:r w:rsidRPr="00B0378A">
        <w:rPr>
          <w:rFonts w:ascii="Times New Roman" w:hAnsi="Times New Roman" w:cs="Times New Roman"/>
          <w:noProof/>
          <w:sz w:val="24"/>
          <w:szCs w:val="24"/>
          <w:lang w:val="en-US"/>
        </w:rPr>
        <w:t>oxic</w:t>
      </w:r>
      <w:proofErr w:type="spellEnd"/>
      <w:r w:rsidRPr="00B0378A">
        <w:rPr>
          <w:rFonts w:ascii="Times New Roman" w:hAnsi="Times New Roman" w:cs="Times New Roman"/>
          <w:sz w:val="24"/>
          <w:szCs w:val="24"/>
          <w:lang w:val="en-US"/>
        </w:rPr>
        <w:t xml:space="preserve"> and anoxic areas of the hydrothermal system)</w:t>
      </w:r>
      <w:r w:rsidRPr="00B0378A">
        <w:rPr>
          <w:rStyle w:val="alt-edited"/>
          <w:rFonts w:ascii="Times New Roman" w:hAnsi="Times New Roman" w:cs="Times New Roman"/>
          <w:b/>
          <w:sz w:val="24"/>
          <w:szCs w:val="24"/>
          <w:lang w:val="en-US"/>
        </w:rPr>
        <w:t xml:space="preserve"> </w:t>
      </w:r>
      <w:r w:rsidRPr="00B0378A">
        <w:rPr>
          <w:rStyle w:val="alt-edited"/>
          <w:rFonts w:ascii="Times New Roman" w:hAnsi="Times New Roman" w:cs="Times New Roman"/>
          <w:sz w:val="24"/>
          <w:szCs w:val="24"/>
          <w:lang w:val="en-US"/>
        </w:rPr>
        <w:t>and</w:t>
      </w:r>
      <w:r w:rsidRPr="00B0378A">
        <w:rPr>
          <w:rStyle w:val="alt-edited"/>
          <w:rFonts w:ascii="Times New Roman" w:hAnsi="Times New Roman" w:cs="Times New Roman"/>
          <w:b/>
          <w:sz w:val="24"/>
          <w:szCs w:val="24"/>
          <w:lang w:val="en-US"/>
        </w:rPr>
        <w:t xml:space="preserve"> </w:t>
      </w:r>
      <w:r w:rsidRPr="00B0378A">
        <w:rPr>
          <w:rFonts w:ascii="Times New Roman" w:hAnsi="Times New Roman" w:cs="Times New Roman"/>
          <w:sz w:val="24"/>
          <w:szCs w:val="24"/>
          <w:lang w:val="en-US"/>
        </w:rPr>
        <w:t xml:space="preserve">illustrates the two main possibilities for the development of the C–H–O system in the facies carbon dioxide or methane. </w:t>
      </w:r>
      <w:r w:rsidR="006E3127" w:rsidRPr="00B0378A">
        <w:rPr>
          <w:rFonts w:ascii="Times New Roman" w:hAnsi="Times New Roman" w:cs="Times New Roman"/>
          <w:sz w:val="24"/>
          <w:szCs w:val="24"/>
          <w:lang w:val="en-US"/>
        </w:rPr>
        <w:t xml:space="preserve">Intermediates of the MF cycle are acetate, succinate, and fumarate, and we considered their metastable equilibria and </w:t>
      </w:r>
      <w:proofErr w:type="spellStart"/>
      <w:r w:rsidR="006E3127" w:rsidRPr="00B0378A">
        <w:rPr>
          <w:rFonts w:ascii="Times New Roman" w:hAnsi="Times New Roman" w:cs="Times New Roman"/>
          <w:sz w:val="24"/>
          <w:szCs w:val="24"/>
          <w:lang w:val="en-US"/>
        </w:rPr>
        <w:t>parageneses</w:t>
      </w:r>
      <w:proofErr w:type="spellEnd"/>
      <w:r w:rsidR="006E3127" w:rsidRPr="00B0378A">
        <w:rPr>
          <w:rFonts w:ascii="Times New Roman" w:hAnsi="Times New Roman" w:cs="Times New Roman"/>
          <w:sz w:val="24"/>
          <w:szCs w:val="24"/>
          <w:lang w:val="en-US"/>
        </w:rPr>
        <w:t>. In all phase space under consideration, there are fumarate facies. The equilibrium of 5Fum+4CH</w:t>
      </w:r>
      <w:r w:rsidR="006E3127" w:rsidRPr="00B0378A">
        <w:rPr>
          <w:rFonts w:ascii="Times New Roman" w:hAnsi="Times New Roman" w:cs="Times New Roman"/>
          <w:sz w:val="24"/>
          <w:szCs w:val="24"/>
          <w:vertAlign w:val="subscript"/>
          <w:lang w:val="en-US"/>
        </w:rPr>
        <w:t>4</w:t>
      </w:r>
      <w:r w:rsidR="006E3127" w:rsidRPr="00B0378A">
        <w:rPr>
          <w:rFonts w:ascii="Times New Roman" w:hAnsi="Times New Roman" w:cs="Times New Roman"/>
          <w:sz w:val="24"/>
          <w:szCs w:val="24"/>
          <w:lang w:val="en-US"/>
        </w:rPr>
        <w:t>+2O</w:t>
      </w:r>
      <w:r w:rsidR="006E3127" w:rsidRPr="00B0378A">
        <w:rPr>
          <w:rFonts w:ascii="Times New Roman" w:hAnsi="Times New Roman" w:cs="Times New Roman"/>
          <w:sz w:val="24"/>
          <w:szCs w:val="24"/>
          <w:vertAlign w:val="subscript"/>
          <w:lang w:val="en-US"/>
        </w:rPr>
        <w:t>2</w:t>
      </w:r>
      <w:r w:rsidR="006E3127" w:rsidRPr="00B0378A">
        <w:rPr>
          <w:rFonts w:ascii="Times New Roman" w:hAnsi="Times New Roman" w:cs="Times New Roman"/>
          <w:sz w:val="24"/>
          <w:szCs w:val="24"/>
          <w:lang w:val="en-US"/>
        </w:rPr>
        <w:t xml:space="preserve"> = 6Suc at low-temperature (Fig. 3), is located in the region of very low partial pressures of oxygen, whereas the equilibrium of Fum+2CH</w:t>
      </w:r>
      <w:r w:rsidR="006E3127" w:rsidRPr="00B0378A">
        <w:rPr>
          <w:rFonts w:ascii="Times New Roman" w:hAnsi="Times New Roman" w:cs="Times New Roman"/>
          <w:sz w:val="24"/>
          <w:szCs w:val="24"/>
          <w:vertAlign w:val="subscript"/>
          <w:lang w:val="en-US"/>
        </w:rPr>
        <w:t>4</w:t>
      </w:r>
      <w:r w:rsidR="006E3127" w:rsidRPr="00B0378A">
        <w:rPr>
          <w:rFonts w:ascii="Times New Roman" w:hAnsi="Times New Roman" w:cs="Times New Roman"/>
          <w:sz w:val="24"/>
          <w:szCs w:val="24"/>
          <w:lang w:val="en-US"/>
        </w:rPr>
        <w:t>+O</w:t>
      </w:r>
      <w:r w:rsidR="006E3127" w:rsidRPr="00B0378A">
        <w:rPr>
          <w:rFonts w:ascii="Times New Roman" w:hAnsi="Times New Roman" w:cs="Times New Roman"/>
          <w:sz w:val="24"/>
          <w:szCs w:val="24"/>
          <w:vertAlign w:val="subscript"/>
          <w:lang w:val="en-US"/>
        </w:rPr>
        <w:t>2</w:t>
      </w:r>
      <w:r w:rsidR="006E3127" w:rsidRPr="00B0378A">
        <w:rPr>
          <w:rFonts w:ascii="Times New Roman" w:hAnsi="Times New Roman" w:cs="Times New Roman"/>
          <w:sz w:val="24"/>
          <w:szCs w:val="24"/>
          <w:lang w:val="en-US"/>
        </w:rPr>
        <w:t xml:space="preserve"> = 3Acet at high-temperature occurs in facies of high pressures. Acetate and succinate facies (contoured with red and blue </w:t>
      </w:r>
      <w:r w:rsidR="00F22440" w:rsidRPr="00B0378A">
        <w:rPr>
          <w:rFonts w:ascii="Times New Roman" w:hAnsi="Times New Roman" w:cs="Times New Roman"/>
          <w:sz w:val="24"/>
          <w:szCs w:val="24"/>
          <w:lang w:val="en-US"/>
        </w:rPr>
        <w:t>equilibria</w:t>
      </w:r>
      <w:r w:rsidR="006E3127" w:rsidRPr="00B0378A">
        <w:rPr>
          <w:rFonts w:ascii="Times New Roman" w:hAnsi="Times New Roman" w:cs="Times New Roman"/>
          <w:sz w:val="24"/>
          <w:szCs w:val="24"/>
          <w:lang w:val="en-US"/>
        </w:rPr>
        <w:t>, respectively) completely encompass the equilibrium of CH</w:t>
      </w:r>
      <w:r w:rsidR="006E3127" w:rsidRPr="00B0378A">
        <w:rPr>
          <w:rFonts w:ascii="Times New Roman" w:hAnsi="Times New Roman" w:cs="Times New Roman"/>
          <w:sz w:val="24"/>
          <w:szCs w:val="24"/>
          <w:vertAlign w:val="subscript"/>
          <w:lang w:val="en-US"/>
        </w:rPr>
        <w:t>4</w:t>
      </w:r>
      <w:r w:rsidR="006E3127" w:rsidRPr="00B0378A">
        <w:rPr>
          <w:rFonts w:ascii="Times New Roman" w:hAnsi="Times New Roman" w:cs="Times New Roman"/>
          <w:sz w:val="24"/>
          <w:szCs w:val="24"/>
          <w:lang w:val="en-US"/>
        </w:rPr>
        <w:t>+O</w:t>
      </w:r>
      <w:r w:rsidR="006E3127" w:rsidRPr="00B0378A">
        <w:rPr>
          <w:rFonts w:ascii="Times New Roman" w:hAnsi="Times New Roman" w:cs="Times New Roman"/>
          <w:sz w:val="24"/>
          <w:szCs w:val="24"/>
          <w:vertAlign w:val="subscript"/>
          <w:lang w:val="en-US"/>
        </w:rPr>
        <w:t>2</w:t>
      </w:r>
      <w:r w:rsidR="006E3127" w:rsidRPr="00B0378A">
        <w:rPr>
          <w:rFonts w:ascii="Times New Roman" w:hAnsi="Times New Roman" w:cs="Times New Roman"/>
          <w:sz w:val="24"/>
          <w:szCs w:val="24"/>
          <w:lang w:val="en-US"/>
        </w:rPr>
        <w:t xml:space="preserve"> = CO</w:t>
      </w:r>
      <w:r w:rsidR="006E3127" w:rsidRPr="00B0378A">
        <w:rPr>
          <w:rFonts w:ascii="Times New Roman" w:hAnsi="Times New Roman" w:cs="Times New Roman"/>
          <w:sz w:val="24"/>
          <w:szCs w:val="24"/>
          <w:vertAlign w:val="subscript"/>
          <w:lang w:val="en-US"/>
        </w:rPr>
        <w:t>2</w:t>
      </w:r>
      <w:r w:rsidR="006E3127" w:rsidRPr="00B0378A">
        <w:rPr>
          <w:rFonts w:ascii="Times New Roman" w:hAnsi="Times New Roman" w:cs="Times New Roman"/>
          <w:sz w:val="24"/>
          <w:szCs w:val="24"/>
          <w:lang w:val="en-US"/>
        </w:rPr>
        <w:t>+H</w:t>
      </w:r>
      <w:r w:rsidR="006E3127" w:rsidRPr="00B0378A">
        <w:rPr>
          <w:rFonts w:ascii="Times New Roman" w:hAnsi="Times New Roman" w:cs="Times New Roman"/>
          <w:sz w:val="24"/>
          <w:szCs w:val="24"/>
          <w:vertAlign w:val="subscript"/>
          <w:lang w:val="en-US"/>
        </w:rPr>
        <w:t>2</w:t>
      </w:r>
      <w:r w:rsidR="006E3127" w:rsidRPr="00B0378A">
        <w:rPr>
          <w:rFonts w:ascii="Times New Roman" w:hAnsi="Times New Roman" w:cs="Times New Roman"/>
          <w:sz w:val="24"/>
          <w:szCs w:val="24"/>
          <w:lang w:val="en-US"/>
        </w:rPr>
        <w:t xml:space="preserve">O. That is, in hydrothermal solution, the </w:t>
      </w:r>
      <w:proofErr w:type="spellStart"/>
      <w:r w:rsidR="006E3127" w:rsidRPr="00B0378A">
        <w:rPr>
          <w:rFonts w:ascii="Times New Roman" w:hAnsi="Times New Roman" w:cs="Times New Roman"/>
          <w:sz w:val="24"/>
          <w:szCs w:val="24"/>
          <w:lang w:val="en-US"/>
        </w:rPr>
        <w:t>parageneses</w:t>
      </w:r>
      <w:proofErr w:type="spellEnd"/>
      <w:r w:rsidR="006E3127" w:rsidRPr="00B0378A">
        <w:rPr>
          <w:rFonts w:ascii="Times New Roman" w:hAnsi="Times New Roman" w:cs="Times New Roman"/>
          <w:sz w:val="24"/>
          <w:szCs w:val="24"/>
          <w:lang w:val="en-US"/>
        </w:rPr>
        <w:t xml:space="preserve"> of some components within the MF cycle are stable in both</w:t>
      </w:r>
      <w:r w:rsidR="006E3127" w:rsidRPr="00B0378A" w:rsidDel="003C634B">
        <w:rPr>
          <w:rFonts w:ascii="Times New Roman" w:hAnsi="Times New Roman" w:cs="Times New Roman"/>
          <w:sz w:val="24"/>
          <w:szCs w:val="24"/>
          <w:lang w:val="en-US"/>
        </w:rPr>
        <w:t xml:space="preserve"> </w:t>
      </w:r>
      <w:r w:rsidR="006E3127" w:rsidRPr="00B0378A">
        <w:rPr>
          <w:rFonts w:ascii="Times New Roman" w:hAnsi="Times New Roman" w:cs="Times New Roman"/>
          <w:sz w:val="24"/>
          <w:szCs w:val="24"/>
          <w:lang w:val="en-US"/>
        </w:rPr>
        <w:t>the</w:t>
      </w:r>
      <w:r w:rsidR="006E3127" w:rsidRPr="00B0378A" w:rsidDel="003C634B">
        <w:rPr>
          <w:rFonts w:ascii="Times New Roman" w:hAnsi="Times New Roman" w:cs="Times New Roman"/>
          <w:sz w:val="24"/>
          <w:szCs w:val="24"/>
          <w:lang w:val="en-US"/>
        </w:rPr>
        <w:t xml:space="preserve"> </w:t>
      </w:r>
      <w:r w:rsidR="006E3127" w:rsidRPr="00B0378A">
        <w:rPr>
          <w:rFonts w:ascii="Times New Roman" w:hAnsi="Times New Roman" w:cs="Times New Roman"/>
          <w:sz w:val="24"/>
          <w:szCs w:val="24"/>
          <w:lang w:val="en-US"/>
        </w:rPr>
        <w:t>CO</w:t>
      </w:r>
      <w:r w:rsidR="006E3127" w:rsidRPr="00B0378A">
        <w:rPr>
          <w:rFonts w:ascii="Times New Roman" w:hAnsi="Times New Roman" w:cs="Times New Roman"/>
          <w:sz w:val="24"/>
          <w:szCs w:val="24"/>
          <w:vertAlign w:val="subscript"/>
          <w:lang w:val="en-US"/>
        </w:rPr>
        <w:t>2</w:t>
      </w:r>
      <w:r w:rsidR="006E3127" w:rsidRPr="00B0378A">
        <w:rPr>
          <w:rFonts w:ascii="Times New Roman" w:hAnsi="Times New Roman" w:cs="Times New Roman"/>
          <w:sz w:val="24"/>
          <w:szCs w:val="24"/>
          <w:lang w:val="en-US"/>
        </w:rPr>
        <w:t xml:space="preserve"> and the CH</w:t>
      </w:r>
      <w:r w:rsidR="006E3127" w:rsidRPr="00B0378A">
        <w:rPr>
          <w:rFonts w:ascii="Times New Roman" w:hAnsi="Times New Roman" w:cs="Times New Roman"/>
          <w:sz w:val="24"/>
          <w:szCs w:val="24"/>
          <w:vertAlign w:val="subscript"/>
          <w:lang w:val="en-US"/>
        </w:rPr>
        <w:t>4</w:t>
      </w:r>
      <w:r w:rsidR="006E3127" w:rsidRPr="00B0378A">
        <w:rPr>
          <w:rFonts w:ascii="Times New Roman" w:hAnsi="Times New Roman" w:cs="Times New Roman"/>
          <w:sz w:val="24"/>
          <w:szCs w:val="24"/>
          <w:lang w:val="en-US"/>
        </w:rPr>
        <w:t xml:space="preserve"> facies. The whole system can develop in either of two directions as the chemical potential of oxygen changes: 1. the formation of low-temperature (Suc-H</w:t>
      </w:r>
      <w:r w:rsidR="006E3127" w:rsidRPr="00B0378A">
        <w:rPr>
          <w:rFonts w:ascii="Times New Roman" w:hAnsi="Times New Roman" w:cs="Times New Roman"/>
          <w:sz w:val="24"/>
          <w:szCs w:val="24"/>
          <w:vertAlign w:val="subscript"/>
          <w:lang w:val="en-US"/>
        </w:rPr>
        <w:t>2</w:t>
      </w:r>
      <w:r w:rsidR="006E3127" w:rsidRPr="00B0378A">
        <w:rPr>
          <w:rFonts w:ascii="Times New Roman" w:hAnsi="Times New Roman" w:cs="Times New Roman"/>
          <w:sz w:val="24"/>
          <w:szCs w:val="24"/>
          <w:lang w:val="en-US"/>
        </w:rPr>
        <w:t>O) and high-temperature (Fum-H</w:t>
      </w:r>
      <w:r w:rsidR="006E3127" w:rsidRPr="00B0378A">
        <w:rPr>
          <w:rFonts w:ascii="Times New Roman" w:hAnsi="Times New Roman" w:cs="Times New Roman"/>
          <w:sz w:val="24"/>
          <w:szCs w:val="24"/>
          <w:vertAlign w:val="subscript"/>
          <w:lang w:val="en-US"/>
        </w:rPr>
        <w:t>2</w:t>
      </w:r>
      <w:r w:rsidR="006E3127" w:rsidRPr="00B0378A">
        <w:rPr>
          <w:rFonts w:ascii="Times New Roman" w:hAnsi="Times New Roman" w:cs="Times New Roman"/>
          <w:sz w:val="24"/>
          <w:szCs w:val="24"/>
          <w:lang w:val="en-US"/>
        </w:rPr>
        <w:t>O) paragenesis in CO</w:t>
      </w:r>
      <w:r w:rsidR="006E3127" w:rsidRPr="00B0378A">
        <w:rPr>
          <w:rFonts w:ascii="Times New Roman" w:hAnsi="Times New Roman" w:cs="Times New Roman"/>
          <w:sz w:val="24"/>
          <w:szCs w:val="24"/>
          <w:vertAlign w:val="subscript"/>
          <w:lang w:val="en-US"/>
        </w:rPr>
        <w:t>2</w:t>
      </w:r>
      <w:r w:rsidR="006E3127" w:rsidRPr="00B0378A">
        <w:rPr>
          <w:rFonts w:ascii="Times New Roman" w:hAnsi="Times New Roman" w:cs="Times New Roman"/>
          <w:sz w:val="24"/>
          <w:szCs w:val="24"/>
          <w:lang w:val="en-US"/>
        </w:rPr>
        <w:t xml:space="preserve"> facies (</w:t>
      </w:r>
      <w:r w:rsidR="006E3127" w:rsidRPr="00B0378A">
        <w:rPr>
          <w:rFonts w:ascii="Times New Roman" w:hAnsi="Times New Roman" w:cs="Times New Roman"/>
          <w:b/>
          <w:sz w:val="24"/>
          <w:szCs w:val="24"/>
          <w:lang w:val="en-US"/>
        </w:rPr>
        <w:t>I</w:t>
      </w:r>
      <w:r w:rsidR="006E3127" w:rsidRPr="00B0378A">
        <w:rPr>
          <w:rFonts w:ascii="Times New Roman" w:hAnsi="Times New Roman" w:cs="Times New Roman"/>
          <w:sz w:val="24"/>
          <w:szCs w:val="24"/>
          <w:lang w:val="en-US"/>
        </w:rPr>
        <w:t xml:space="preserve">) and 2. </w:t>
      </w:r>
      <w:proofErr w:type="gramStart"/>
      <w:r w:rsidR="00C17A3E">
        <w:rPr>
          <w:rFonts w:ascii="Times New Roman" w:hAnsi="Times New Roman" w:cs="Times New Roman"/>
          <w:sz w:val="24"/>
          <w:szCs w:val="24"/>
          <w:lang w:val="en-US"/>
        </w:rPr>
        <w:t>T</w:t>
      </w:r>
      <w:r w:rsidR="006E3127" w:rsidRPr="00B0378A">
        <w:rPr>
          <w:rFonts w:ascii="Times New Roman" w:hAnsi="Times New Roman" w:cs="Times New Roman"/>
          <w:sz w:val="24"/>
          <w:szCs w:val="24"/>
          <w:lang w:val="en-US"/>
        </w:rPr>
        <w:t>he formation of low-temperature (Suc-CH</w:t>
      </w:r>
      <w:r w:rsidR="006E3127" w:rsidRPr="00B0378A">
        <w:rPr>
          <w:rFonts w:ascii="Times New Roman" w:hAnsi="Times New Roman" w:cs="Times New Roman"/>
          <w:sz w:val="24"/>
          <w:szCs w:val="24"/>
          <w:vertAlign w:val="subscript"/>
          <w:lang w:val="en-US"/>
        </w:rPr>
        <w:t>4</w:t>
      </w:r>
      <w:r w:rsidR="006E3127" w:rsidRPr="00B0378A">
        <w:rPr>
          <w:rFonts w:ascii="Times New Roman" w:hAnsi="Times New Roman" w:cs="Times New Roman"/>
          <w:sz w:val="24"/>
          <w:szCs w:val="24"/>
          <w:lang w:val="en-US"/>
        </w:rPr>
        <w:t>) and high-temperature (Fum-CH</w:t>
      </w:r>
      <w:r w:rsidR="006E3127" w:rsidRPr="00B0378A">
        <w:rPr>
          <w:rFonts w:ascii="Times New Roman" w:hAnsi="Times New Roman" w:cs="Times New Roman"/>
          <w:sz w:val="24"/>
          <w:szCs w:val="24"/>
          <w:vertAlign w:val="subscript"/>
          <w:lang w:val="en-US"/>
        </w:rPr>
        <w:t>4</w:t>
      </w:r>
      <w:r w:rsidR="006E3127" w:rsidRPr="00B0378A">
        <w:rPr>
          <w:rFonts w:ascii="Times New Roman" w:hAnsi="Times New Roman" w:cs="Times New Roman"/>
          <w:sz w:val="24"/>
          <w:szCs w:val="24"/>
          <w:lang w:val="en-US"/>
        </w:rPr>
        <w:t>) paragenesis in CH</w:t>
      </w:r>
      <w:r w:rsidR="006E3127" w:rsidRPr="00B0378A">
        <w:rPr>
          <w:rFonts w:ascii="Times New Roman" w:hAnsi="Times New Roman" w:cs="Times New Roman"/>
          <w:sz w:val="24"/>
          <w:szCs w:val="24"/>
          <w:vertAlign w:val="subscript"/>
          <w:lang w:val="en-US"/>
        </w:rPr>
        <w:t>4</w:t>
      </w:r>
      <w:r w:rsidR="006E3127" w:rsidRPr="00B0378A">
        <w:rPr>
          <w:rFonts w:ascii="Times New Roman" w:hAnsi="Times New Roman" w:cs="Times New Roman"/>
          <w:sz w:val="24"/>
          <w:szCs w:val="24"/>
          <w:lang w:val="en-US"/>
        </w:rPr>
        <w:t xml:space="preserve"> facies (</w:t>
      </w:r>
      <w:r w:rsidR="006E3127" w:rsidRPr="00B0378A">
        <w:rPr>
          <w:rFonts w:ascii="Times New Roman" w:hAnsi="Times New Roman" w:cs="Times New Roman"/>
          <w:b/>
          <w:sz w:val="24"/>
          <w:szCs w:val="24"/>
          <w:lang w:val="en-US"/>
        </w:rPr>
        <w:t>II</w:t>
      </w:r>
      <w:r w:rsidR="006E3127" w:rsidRPr="00B0378A">
        <w:rPr>
          <w:rFonts w:ascii="Times New Roman" w:hAnsi="Times New Roman" w:cs="Times New Roman"/>
          <w:sz w:val="24"/>
          <w:szCs w:val="24"/>
          <w:lang w:val="en-US"/>
        </w:rPr>
        <w:t>).</w:t>
      </w:r>
      <w:proofErr w:type="gramEnd"/>
      <w:r w:rsidR="006E3127" w:rsidRPr="00B0378A">
        <w:rPr>
          <w:rFonts w:ascii="Times New Roman" w:hAnsi="Times New Roman" w:cs="Times New Roman"/>
          <w:sz w:val="24"/>
          <w:szCs w:val="24"/>
          <w:lang w:val="en-US"/>
        </w:rPr>
        <w:t xml:space="preserve"> Thus, within these facies, </w:t>
      </w:r>
      <w:r w:rsidR="006E3127" w:rsidRPr="00B0378A">
        <w:rPr>
          <w:rFonts w:ascii="Times New Roman" w:hAnsi="Times New Roman" w:cs="Times New Roman"/>
          <w:noProof/>
          <w:sz w:val="24"/>
          <w:szCs w:val="24"/>
          <w:lang w:val="en-US"/>
        </w:rPr>
        <w:t>protobiochemical</w:t>
      </w:r>
      <w:r w:rsidR="006E3127" w:rsidRPr="00B0378A">
        <w:rPr>
          <w:rFonts w:ascii="Times New Roman" w:hAnsi="Times New Roman" w:cs="Times New Roman"/>
          <w:sz w:val="24"/>
          <w:szCs w:val="24"/>
          <w:lang w:val="en-US"/>
        </w:rPr>
        <w:t xml:space="preserve"> systems supporting carbon fixation in the form of CO</w:t>
      </w:r>
      <w:r w:rsidR="006E3127" w:rsidRPr="00B0378A">
        <w:rPr>
          <w:rFonts w:ascii="Times New Roman" w:hAnsi="Times New Roman" w:cs="Times New Roman"/>
          <w:sz w:val="24"/>
          <w:szCs w:val="24"/>
          <w:vertAlign w:val="subscript"/>
          <w:lang w:val="en-US"/>
        </w:rPr>
        <w:t>2</w:t>
      </w:r>
      <w:r w:rsidR="006E3127" w:rsidRPr="00B0378A">
        <w:rPr>
          <w:rFonts w:ascii="Times New Roman" w:hAnsi="Times New Roman" w:cs="Times New Roman"/>
          <w:sz w:val="24"/>
          <w:szCs w:val="24"/>
          <w:lang w:val="en-US"/>
        </w:rPr>
        <w:t xml:space="preserve"> or CH</w:t>
      </w:r>
      <w:r w:rsidR="006E3127" w:rsidRPr="00B0378A">
        <w:rPr>
          <w:rFonts w:ascii="Times New Roman" w:hAnsi="Times New Roman" w:cs="Times New Roman"/>
          <w:sz w:val="24"/>
          <w:szCs w:val="24"/>
          <w:vertAlign w:val="subscript"/>
          <w:lang w:val="en-US"/>
        </w:rPr>
        <w:t>4</w:t>
      </w:r>
      <w:r w:rsidR="006E3127" w:rsidRPr="00B0378A">
        <w:rPr>
          <w:rFonts w:ascii="Times New Roman" w:hAnsi="Times New Roman" w:cs="Times New Roman"/>
          <w:sz w:val="24"/>
          <w:szCs w:val="24"/>
          <w:lang w:val="en-US"/>
        </w:rPr>
        <w:t xml:space="preserve"> can develop, and methane facies (</w:t>
      </w:r>
      <w:r w:rsidR="006E3127" w:rsidRPr="00B0378A">
        <w:rPr>
          <w:rFonts w:ascii="Times New Roman" w:hAnsi="Times New Roman" w:cs="Times New Roman"/>
          <w:b/>
          <w:sz w:val="24"/>
          <w:szCs w:val="24"/>
          <w:lang w:val="en-US"/>
        </w:rPr>
        <w:t>II</w:t>
      </w:r>
      <w:r w:rsidR="006E3127" w:rsidRPr="00B0378A">
        <w:rPr>
          <w:rFonts w:ascii="Times New Roman" w:hAnsi="Times New Roman" w:cs="Times New Roman"/>
          <w:sz w:val="24"/>
          <w:szCs w:val="24"/>
          <w:lang w:val="en-US"/>
        </w:rPr>
        <w:t>) represent a broad area of CH</w:t>
      </w:r>
      <w:r w:rsidR="006E3127" w:rsidRPr="00B0378A">
        <w:rPr>
          <w:rFonts w:ascii="Times New Roman" w:hAnsi="Times New Roman" w:cs="Times New Roman"/>
          <w:sz w:val="24"/>
          <w:szCs w:val="24"/>
          <w:vertAlign w:val="subscript"/>
          <w:lang w:val="en-US"/>
        </w:rPr>
        <w:t>4</w:t>
      </w:r>
      <w:r w:rsidR="006E3127" w:rsidRPr="00B0378A">
        <w:rPr>
          <w:rFonts w:ascii="Times New Roman" w:hAnsi="Times New Roman" w:cs="Times New Roman"/>
          <w:sz w:val="24"/>
          <w:szCs w:val="24"/>
          <w:lang w:val="en-US"/>
        </w:rPr>
        <w:t xml:space="preserve"> assimilation by </w:t>
      </w:r>
      <w:hyperlink r:id="rId17" w:tooltip="Carboxylic acid" w:history="1">
        <w:r w:rsidR="006E3127" w:rsidRPr="00B0378A">
          <w:rPr>
            <w:rStyle w:val="a7"/>
            <w:rFonts w:ascii="Times New Roman" w:hAnsi="Times New Roman" w:cs="Times New Roman"/>
            <w:color w:val="auto"/>
            <w:sz w:val="24"/>
            <w:szCs w:val="24"/>
            <w:u w:val="none"/>
            <w:shd w:val="clear" w:color="auto" w:fill="FFFFFF"/>
            <w:lang w:val="en-US"/>
          </w:rPr>
          <w:t>carboxylic</w:t>
        </w:r>
      </w:hyperlink>
      <w:r w:rsidR="006E3127" w:rsidRPr="00B0378A">
        <w:rPr>
          <w:rFonts w:ascii="Times New Roman" w:hAnsi="Times New Roman" w:cs="Times New Roman"/>
          <w:sz w:val="24"/>
          <w:szCs w:val="24"/>
          <w:lang w:val="en-US"/>
        </w:rPr>
        <w:t xml:space="preserve"> acids in an aqueous environment. The high stability of the succinate-fumarate-acetate paragenesis in hydrothermal systems at 200° C (473 K) was experimentally shown (Estrada et al., 2017).</w:t>
      </w:r>
    </w:p>
    <w:p w:rsidR="00120D7F" w:rsidRPr="00B0378A" w:rsidRDefault="006E3127" w:rsidP="00BB4DAB">
      <w:pPr>
        <w:spacing w:after="0" w:line="360" w:lineRule="auto"/>
        <w:ind w:firstLine="397"/>
        <w:contextualSpacing/>
        <w:jc w:val="both"/>
        <w:rPr>
          <w:rFonts w:cstheme="minorHAnsi"/>
          <w:sz w:val="24"/>
          <w:szCs w:val="24"/>
          <w:lang w:val="en-US"/>
        </w:rPr>
      </w:pPr>
      <w:r w:rsidRPr="00B0378A">
        <w:rPr>
          <w:rFonts w:ascii="Times New Roman" w:hAnsi="Times New Roman" w:cs="Times New Roman"/>
          <w:sz w:val="24"/>
          <w:szCs w:val="24"/>
          <w:lang w:val="en-US"/>
        </w:rPr>
        <w:t>Mineral buffers up to 549 K are located in the facies of succinate, but the equilibrium of HM remains in the area of thermodynamic CO</w:t>
      </w:r>
      <w:r w:rsidRPr="00B0378A">
        <w:rPr>
          <w:rFonts w:ascii="Times New Roman" w:hAnsi="Times New Roman" w:cs="Times New Roman"/>
          <w:sz w:val="24"/>
          <w:szCs w:val="24"/>
          <w:vertAlign w:val="subscript"/>
          <w:lang w:val="en-US"/>
        </w:rPr>
        <w:t xml:space="preserve">2 </w:t>
      </w:r>
      <w:r w:rsidRPr="00B0378A">
        <w:rPr>
          <w:rFonts w:ascii="Times New Roman" w:hAnsi="Times New Roman" w:cs="Times New Roman"/>
          <w:sz w:val="24"/>
          <w:szCs w:val="24"/>
          <w:lang w:val="en-US"/>
        </w:rPr>
        <w:t xml:space="preserve">stability (facies </w:t>
      </w:r>
      <w:r w:rsidRPr="00B0378A">
        <w:rPr>
          <w:rFonts w:ascii="Times New Roman" w:hAnsi="Times New Roman" w:cs="Times New Roman"/>
          <w:b/>
          <w:sz w:val="24"/>
          <w:szCs w:val="24"/>
          <w:lang w:val="en-US"/>
        </w:rPr>
        <w:t>I</w:t>
      </w:r>
      <w:r w:rsidRPr="00B0378A">
        <w:rPr>
          <w:rFonts w:ascii="Times New Roman" w:hAnsi="Times New Roman" w:cs="Times New Roman"/>
          <w:sz w:val="24"/>
          <w:szCs w:val="24"/>
          <w:lang w:val="en-US"/>
        </w:rPr>
        <w:t>)</w:t>
      </w:r>
      <w:r w:rsidR="00F43F40" w:rsidRPr="00B0378A">
        <w:rPr>
          <w:rFonts w:ascii="Times New Roman" w:hAnsi="Times New Roman" w:cs="Times New Roman"/>
          <w:sz w:val="24"/>
          <w:szCs w:val="24"/>
          <w:lang w:val="en-US"/>
        </w:rPr>
        <w:t>, and</w:t>
      </w:r>
      <w:r w:rsidRPr="00B0378A">
        <w:rPr>
          <w:rFonts w:ascii="Times New Roman" w:hAnsi="Times New Roman" w:cs="Times New Roman"/>
          <w:sz w:val="24"/>
          <w:szCs w:val="24"/>
          <w:lang w:val="en-US"/>
        </w:rPr>
        <w:t xml:space="preserve"> PPM and QMF equilibria occur in methane facies </w:t>
      </w:r>
      <w:r w:rsidRPr="00B0378A">
        <w:rPr>
          <w:rFonts w:ascii="Times New Roman" w:hAnsi="Times New Roman" w:cs="Times New Roman"/>
          <w:b/>
          <w:sz w:val="24"/>
          <w:szCs w:val="24"/>
          <w:lang w:val="en-US"/>
        </w:rPr>
        <w:t>II</w:t>
      </w:r>
      <w:r w:rsidRPr="00B0378A">
        <w:rPr>
          <w:rFonts w:ascii="Times New Roman" w:hAnsi="Times New Roman" w:cs="Times New Roman"/>
          <w:sz w:val="24"/>
          <w:szCs w:val="24"/>
          <w:lang w:val="en-US"/>
        </w:rPr>
        <w:t xml:space="preserve"> and intersect the fundamental equilibrium of 2Suc+2CH</w:t>
      </w:r>
      <w:r w:rsidRPr="00B0378A">
        <w:rPr>
          <w:rFonts w:ascii="Times New Roman" w:hAnsi="Times New Roman" w:cs="Times New Roman"/>
          <w:sz w:val="24"/>
          <w:szCs w:val="24"/>
          <w:vertAlign w:val="subscript"/>
          <w:lang w:val="en-US"/>
        </w:rPr>
        <w:t>4</w:t>
      </w:r>
      <w:r w:rsidRPr="00B0378A">
        <w:rPr>
          <w:rFonts w:ascii="Times New Roman" w:hAnsi="Times New Roman" w:cs="Times New Roman"/>
          <w:sz w:val="24"/>
          <w:szCs w:val="24"/>
          <w:lang w:val="en-US"/>
        </w:rPr>
        <w:t>+O</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 xml:space="preserve"> = 5Acet</w:t>
      </w:r>
      <w:r w:rsidR="00721FF0" w:rsidRPr="00B0378A">
        <w:rPr>
          <w:rFonts w:ascii="Times New Roman" w:hAnsi="Times New Roman" w:cs="Times New Roman"/>
          <w:sz w:val="24"/>
          <w:szCs w:val="24"/>
          <w:lang w:val="en-US"/>
        </w:rPr>
        <w:t>.</w:t>
      </w:r>
      <w:r w:rsidRPr="00B0378A">
        <w:rPr>
          <w:rFonts w:ascii="Times New Roman" w:hAnsi="Times New Roman" w:cs="Times New Roman"/>
          <w:sz w:val="24"/>
          <w:szCs w:val="24"/>
          <w:lang w:val="en-US"/>
        </w:rPr>
        <w:t xml:space="preserve"> Magnetite (Fe</w:t>
      </w:r>
      <w:r w:rsidRPr="00B0378A">
        <w:rPr>
          <w:rFonts w:ascii="Times New Roman" w:hAnsi="Times New Roman" w:cs="Times New Roman"/>
          <w:sz w:val="24"/>
          <w:szCs w:val="24"/>
          <w:vertAlign w:val="subscript"/>
          <w:lang w:val="en-US"/>
        </w:rPr>
        <w:t>3</w:t>
      </w:r>
      <w:r w:rsidRPr="00B0378A">
        <w:rPr>
          <w:rFonts w:ascii="Times New Roman" w:hAnsi="Times New Roman" w:cs="Times New Roman"/>
          <w:sz w:val="24"/>
          <w:szCs w:val="24"/>
          <w:lang w:val="en-US"/>
        </w:rPr>
        <w:t>O</w:t>
      </w:r>
      <w:r w:rsidRPr="00B0378A">
        <w:rPr>
          <w:rFonts w:ascii="Times New Roman" w:hAnsi="Times New Roman" w:cs="Times New Roman"/>
          <w:sz w:val="24"/>
          <w:szCs w:val="24"/>
          <w:vertAlign w:val="subscript"/>
          <w:lang w:val="en-US"/>
        </w:rPr>
        <w:t>4</w:t>
      </w:r>
      <w:r w:rsidRPr="00B0378A">
        <w:rPr>
          <w:rFonts w:ascii="Times New Roman" w:hAnsi="Times New Roman" w:cs="Times New Roman"/>
          <w:sz w:val="24"/>
          <w:szCs w:val="24"/>
          <w:lang w:val="en-US"/>
        </w:rPr>
        <w:t xml:space="preserve">) facies (between HM and </w:t>
      </w:r>
      <w:r w:rsidR="006B5B64" w:rsidRPr="00B0378A">
        <w:rPr>
          <w:rFonts w:ascii="Times New Roman" w:hAnsi="Times New Roman" w:cs="Times New Roman"/>
          <w:sz w:val="24"/>
          <w:szCs w:val="24"/>
          <w:lang w:val="en-US"/>
        </w:rPr>
        <w:t>QMF</w:t>
      </w:r>
      <w:r w:rsidRPr="00B0378A">
        <w:rPr>
          <w:rFonts w:ascii="Times New Roman" w:hAnsi="Times New Roman" w:cs="Times New Roman"/>
          <w:sz w:val="24"/>
          <w:szCs w:val="24"/>
          <w:lang w:val="en-US"/>
        </w:rPr>
        <w:t xml:space="preserve"> </w:t>
      </w:r>
      <w:r w:rsidR="005F0B53" w:rsidRPr="00B0378A">
        <w:rPr>
          <w:rFonts w:ascii="Times New Roman" w:hAnsi="Times New Roman" w:cs="Times New Roman"/>
          <w:color w:val="000000"/>
          <w:sz w:val="24"/>
          <w:szCs w:val="24"/>
          <w:lang w:val="en-US"/>
        </w:rPr>
        <w:t>equilibria</w:t>
      </w:r>
      <w:r w:rsidRPr="00B0378A">
        <w:rPr>
          <w:rFonts w:ascii="Times New Roman" w:hAnsi="Times New Roman" w:cs="Times New Roman"/>
          <w:sz w:val="24"/>
          <w:szCs w:val="24"/>
          <w:lang w:val="en-US"/>
        </w:rPr>
        <w:t>) encompass CH</w:t>
      </w:r>
      <w:r w:rsidRPr="00B0378A">
        <w:rPr>
          <w:rFonts w:ascii="Times New Roman" w:hAnsi="Times New Roman" w:cs="Times New Roman"/>
          <w:sz w:val="24"/>
          <w:szCs w:val="24"/>
          <w:vertAlign w:val="subscript"/>
          <w:lang w:val="en-US"/>
        </w:rPr>
        <w:t>4</w:t>
      </w:r>
      <w:r w:rsidRPr="00B0378A">
        <w:rPr>
          <w:rFonts w:ascii="Times New Roman" w:hAnsi="Times New Roman" w:cs="Times New Roman"/>
          <w:sz w:val="24"/>
          <w:szCs w:val="24"/>
          <w:lang w:val="en-US"/>
        </w:rPr>
        <w:t>/CO</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 xml:space="preserve"> equilibrium in nearly the entire temperature range of the hydrothermal system under consideration</w:t>
      </w:r>
      <w:r w:rsidR="00BA0280" w:rsidRPr="00B0378A">
        <w:rPr>
          <w:rFonts w:ascii="Times New Roman" w:hAnsi="Times New Roman" w:cs="Times New Roman"/>
          <w:sz w:val="24"/>
          <w:szCs w:val="24"/>
          <w:lang w:val="en-US"/>
        </w:rPr>
        <w:t>.</w:t>
      </w:r>
      <w:r w:rsidR="004241CA" w:rsidRPr="00B0378A">
        <w:rPr>
          <w:rFonts w:ascii="Times New Roman" w:hAnsi="Times New Roman" w:cs="Times New Roman"/>
          <w:sz w:val="24"/>
          <w:szCs w:val="24"/>
          <w:lang w:val="en-US"/>
        </w:rPr>
        <w:t xml:space="preserve"> </w:t>
      </w:r>
      <w:r w:rsidR="00BA0280" w:rsidRPr="00B0378A">
        <w:rPr>
          <w:rFonts w:ascii="Times New Roman" w:eastAsia="Times New Roman" w:hAnsi="Times New Roman" w:cs="Times New Roman"/>
          <w:sz w:val="24"/>
          <w:szCs w:val="24"/>
          <w:lang w:val="en-US"/>
        </w:rPr>
        <w:t xml:space="preserve">Thus, the redox </w:t>
      </w:r>
      <w:r w:rsidR="000D3BA0" w:rsidRPr="00B0378A">
        <w:rPr>
          <w:rFonts w:ascii="Times New Roman" w:eastAsia="Times New Roman" w:hAnsi="Times New Roman" w:cs="Times New Roman"/>
          <w:sz w:val="24"/>
          <w:szCs w:val="24"/>
          <w:lang w:val="en-US"/>
        </w:rPr>
        <w:t>areas</w:t>
      </w:r>
      <w:r w:rsidR="00BA0280" w:rsidRPr="00B0378A">
        <w:rPr>
          <w:rFonts w:ascii="Times New Roman" w:eastAsia="Times New Roman" w:hAnsi="Times New Roman" w:cs="Times New Roman"/>
          <w:sz w:val="24"/>
          <w:szCs w:val="24"/>
          <w:lang w:val="en-US"/>
        </w:rPr>
        <w:t xml:space="preserve"> of magnetite stability correspond to the formation conditions </w:t>
      </w:r>
      <w:r w:rsidR="000D3BA0" w:rsidRPr="00B0378A">
        <w:rPr>
          <w:rFonts w:ascii="Times New Roman" w:eastAsia="Times New Roman" w:hAnsi="Times New Roman" w:cs="Times New Roman"/>
          <w:sz w:val="24"/>
          <w:szCs w:val="24"/>
          <w:lang w:val="en-US"/>
        </w:rPr>
        <w:t xml:space="preserve">both </w:t>
      </w:r>
      <w:r w:rsidR="000D3BA0" w:rsidRPr="00B0378A">
        <w:rPr>
          <w:rFonts w:ascii="Times New Roman" w:eastAsia="Times New Roman" w:hAnsi="Times New Roman" w:cs="Times New Roman"/>
          <w:sz w:val="24"/>
          <w:szCs w:val="24"/>
        </w:rPr>
        <w:t>СО</w:t>
      </w:r>
      <w:r w:rsidR="000D3BA0" w:rsidRPr="00B0378A">
        <w:rPr>
          <w:rFonts w:ascii="Times New Roman" w:eastAsia="Times New Roman" w:hAnsi="Times New Roman" w:cs="Times New Roman"/>
          <w:sz w:val="24"/>
          <w:szCs w:val="24"/>
          <w:vertAlign w:val="subscript"/>
          <w:lang w:val="en-US"/>
        </w:rPr>
        <w:t>2</w:t>
      </w:r>
      <w:r w:rsidR="000D3BA0" w:rsidRPr="00B0378A">
        <w:rPr>
          <w:rFonts w:ascii="Times New Roman" w:eastAsia="Times New Roman" w:hAnsi="Times New Roman" w:cs="Times New Roman"/>
          <w:sz w:val="24"/>
          <w:szCs w:val="24"/>
          <w:lang w:val="en-US"/>
        </w:rPr>
        <w:t xml:space="preserve"> and </w:t>
      </w:r>
      <w:r w:rsidR="00BA0280" w:rsidRPr="00B0378A">
        <w:rPr>
          <w:rFonts w:ascii="Times New Roman" w:eastAsia="Times New Roman" w:hAnsi="Times New Roman" w:cs="Times New Roman"/>
          <w:sz w:val="24"/>
          <w:szCs w:val="24"/>
          <w:lang w:val="en-US"/>
        </w:rPr>
        <w:t>CH</w:t>
      </w:r>
      <w:r w:rsidR="00BA0280" w:rsidRPr="00B0378A">
        <w:rPr>
          <w:rFonts w:ascii="Times New Roman" w:eastAsia="Times New Roman" w:hAnsi="Times New Roman" w:cs="Times New Roman"/>
          <w:sz w:val="24"/>
          <w:szCs w:val="24"/>
          <w:vertAlign w:val="subscript"/>
          <w:lang w:val="en-US"/>
        </w:rPr>
        <w:t>4</w:t>
      </w:r>
      <w:r w:rsidR="00BA0280" w:rsidRPr="00B0378A">
        <w:rPr>
          <w:rFonts w:ascii="Times New Roman" w:eastAsia="Times New Roman" w:hAnsi="Times New Roman" w:cs="Times New Roman"/>
          <w:sz w:val="24"/>
          <w:szCs w:val="24"/>
          <w:lang w:val="en-US"/>
        </w:rPr>
        <w:t xml:space="preserve"> assimilating systems.</w:t>
      </w:r>
      <w:r w:rsidRPr="00B0378A">
        <w:rPr>
          <w:rFonts w:ascii="Times New Roman" w:hAnsi="Times New Roman" w:cs="Times New Roman"/>
          <w:sz w:val="24"/>
          <w:szCs w:val="24"/>
          <w:lang w:val="en-US"/>
        </w:rPr>
        <w:t xml:space="preserve"> </w:t>
      </w:r>
      <w:r w:rsidR="00120D7F" w:rsidRPr="00B0378A">
        <w:rPr>
          <w:rFonts w:ascii="Times New Roman" w:hAnsi="Times New Roman" w:cs="Times New Roman"/>
          <w:sz w:val="24"/>
          <w:szCs w:val="24"/>
          <w:lang w:val="en-US"/>
        </w:rPr>
        <w:t xml:space="preserve">The presence of magnetite in the early </w:t>
      </w:r>
      <w:proofErr w:type="spellStart"/>
      <w:r w:rsidR="00120D7F" w:rsidRPr="00B0378A">
        <w:rPr>
          <w:rFonts w:ascii="Times New Roman" w:hAnsi="Times New Roman" w:cs="Times New Roman"/>
          <w:sz w:val="24"/>
          <w:szCs w:val="24"/>
          <w:lang w:val="en-US"/>
        </w:rPr>
        <w:t>Archean</w:t>
      </w:r>
      <w:proofErr w:type="spellEnd"/>
      <w:r w:rsidR="00120D7F" w:rsidRPr="00B0378A">
        <w:rPr>
          <w:rFonts w:ascii="Times New Roman" w:hAnsi="Times New Roman" w:cs="Times New Roman"/>
          <w:sz w:val="24"/>
          <w:szCs w:val="24"/>
          <w:lang w:val="en-US"/>
        </w:rPr>
        <w:t xml:space="preserve"> ocean</w:t>
      </w:r>
      <w:r w:rsidR="00120D7F" w:rsidRPr="00B0378A">
        <w:rPr>
          <w:rFonts w:ascii="Times New Roman" w:eastAsia="Times New Roman" w:hAnsi="Times New Roman" w:cs="Times New Roman"/>
          <w:sz w:val="24"/>
          <w:szCs w:val="24"/>
          <w:lang w:val="en-US"/>
        </w:rPr>
        <w:t xml:space="preserve"> was shown by (Li</w:t>
      </w:r>
      <w:r w:rsidR="00120D7F" w:rsidRPr="00B0378A">
        <w:rPr>
          <w:rFonts w:ascii="Times New Roman" w:hAnsi="Times New Roman" w:cs="Times New Roman"/>
          <w:sz w:val="24"/>
          <w:szCs w:val="24"/>
          <w:lang w:val="en-US"/>
        </w:rPr>
        <w:t xml:space="preserve"> et al.,</w:t>
      </w:r>
      <w:r w:rsidR="00120D7F" w:rsidRPr="00B0378A">
        <w:rPr>
          <w:rFonts w:ascii="Times New Roman" w:eastAsia="Times New Roman" w:hAnsi="Times New Roman" w:cs="Times New Roman"/>
          <w:sz w:val="24"/>
          <w:szCs w:val="24"/>
          <w:lang w:val="en-US"/>
        </w:rPr>
        <w:t xml:space="preserve"> 2017].</w:t>
      </w:r>
      <w:r w:rsidR="00120D7F" w:rsidRPr="00B0378A">
        <w:rPr>
          <w:rFonts w:ascii="Times New Roman" w:hAnsi="Times New Roman" w:cs="Times New Roman"/>
          <w:sz w:val="24"/>
          <w:szCs w:val="24"/>
          <w:lang w:val="en-US"/>
        </w:rPr>
        <w:t xml:space="preserve"> Shibuya et al. (2016) also conclude that iron redox reactions probably played </w:t>
      </w:r>
      <w:r w:rsidR="00417D5E" w:rsidRPr="00B0378A">
        <w:rPr>
          <w:rFonts w:ascii="Times New Roman" w:hAnsi="Times New Roman" w:cs="Times New Roman"/>
          <w:noProof/>
          <w:sz w:val="24"/>
          <w:szCs w:val="24"/>
          <w:lang w:val="en-US"/>
        </w:rPr>
        <w:t xml:space="preserve">an </w:t>
      </w:r>
      <w:r w:rsidR="00120D7F" w:rsidRPr="00B0378A">
        <w:rPr>
          <w:rFonts w:ascii="Times New Roman" w:hAnsi="Times New Roman" w:cs="Times New Roman"/>
          <w:noProof/>
          <w:sz w:val="24"/>
          <w:szCs w:val="24"/>
          <w:lang w:val="en-US"/>
        </w:rPr>
        <w:t>important</w:t>
      </w:r>
      <w:r w:rsidR="00120D7F" w:rsidRPr="00B0378A">
        <w:rPr>
          <w:rFonts w:ascii="Times New Roman" w:hAnsi="Times New Roman" w:cs="Times New Roman"/>
          <w:sz w:val="24"/>
          <w:szCs w:val="24"/>
          <w:lang w:val="en-US"/>
        </w:rPr>
        <w:t xml:space="preserve"> role in the early evolution of </w:t>
      </w:r>
      <w:proofErr w:type="spellStart"/>
      <w:r w:rsidR="00120D7F" w:rsidRPr="00B0378A">
        <w:rPr>
          <w:rFonts w:ascii="Times New Roman" w:hAnsi="Times New Roman" w:cs="Times New Roman"/>
          <w:sz w:val="24"/>
          <w:szCs w:val="24"/>
          <w:lang w:val="en-US"/>
        </w:rPr>
        <w:t>methanotrophic</w:t>
      </w:r>
      <w:proofErr w:type="spellEnd"/>
      <w:r w:rsidR="00120D7F" w:rsidRPr="00B0378A">
        <w:rPr>
          <w:rFonts w:ascii="Times New Roman" w:hAnsi="Times New Roman" w:cs="Times New Roman"/>
          <w:sz w:val="24"/>
          <w:szCs w:val="24"/>
          <w:lang w:val="en-US"/>
        </w:rPr>
        <w:t xml:space="preserve"> metabolisms in the Hadean alkaline hydrothermal system. </w:t>
      </w:r>
      <w:r w:rsidR="003C5EA5" w:rsidRPr="00B0378A">
        <w:rPr>
          <w:rFonts w:ascii="Times New Roman" w:hAnsi="Times New Roman" w:cs="Times New Roman"/>
          <w:sz w:val="24"/>
          <w:szCs w:val="24"/>
          <w:lang w:val="en-US"/>
        </w:rPr>
        <w:t xml:space="preserve">The </w:t>
      </w:r>
      <w:r w:rsidR="007F5406" w:rsidRPr="00B0378A">
        <w:rPr>
          <w:rFonts w:ascii="Times New Roman" w:hAnsi="Times New Roman" w:cs="Times New Roman"/>
          <w:sz w:val="24"/>
          <w:szCs w:val="24"/>
          <w:lang w:val="en-US"/>
        </w:rPr>
        <w:t>QM</w:t>
      </w:r>
      <w:r w:rsidR="00282266" w:rsidRPr="00B0378A">
        <w:rPr>
          <w:rFonts w:ascii="Times New Roman" w:hAnsi="Times New Roman" w:cs="Times New Roman"/>
          <w:sz w:val="24"/>
          <w:szCs w:val="24"/>
          <w:lang w:val="en-US"/>
        </w:rPr>
        <w:t>F</w:t>
      </w:r>
      <w:r w:rsidR="003C5EA5" w:rsidRPr="00B0378A">
        <w:rPr>
          <w:rFonts w:ascii="Times New Roman" w:hAnsi="Times New Roman" w:cs="Times New Roman"/>
          <w:sz w:val="24"/>
          <w:szCs w:val="24"/>
          <w:lang w:val="en-US"/>
        </w:rPr>
        <w:t xml:space="preserve"> buffer equilibrium is completely located in the methane facies (</w:t>
      </w:r>
      <w:r w:rsidR="003C5EA5" w:rsidRPr="00B0378A">
        <w:rPr>
          <w:rFonts w:ascii="Times New Roman" w:hAnsi="Times New Roman" w:cs="Times New Roman"/>
          <w:b/>
          <w:sz w:val="24"/>
          <w:szCs w:val="24"/>
          <w:lang w:val="en-US"/>
        </w:rPr>
        <w:t>I</w:t>
      </w:r>
      <w:r w:rsidR="003C5EA5" w:rsidRPr="00B0378A">
        <w:rPr>
          <w:rFonts w:ascii="Times New Roman" w:hAnsi="Times New Roman" w:cs="Times New Roman"/>
          <w:sz w:val="24"/>
          <w:szCs w:val="24"/>
          <w:lang w:val="en-US"/>
        </w:rPr>
        <w:t xml:space="preserve">), which, according to data (Yang et al., 2014), corresponds on average to the redox conditions of Hadean mantle and crust. </w:t>
      </w:r>
      <w:r w:rsidR="00120D7F" w:rsidRPr="00B0378A">
        <w:rPr>
          <w:rFonts w:ascii="Times New Roman" w:eastAsia="Times New Roman" w:hAnsi="Times New Roman" w:cs="Times New Roman"/>
          <w:sz w:val="24"/>
          <w:szCs w:val="24"/>
          <w:lang w:val="en-US"/>
        </w:rPr>
        <w:t xml:space="preserve">Up to the </w:t>
      </w:r>
      <w:r w:rsidR="00120D7F" w:rsidRPr="00B0378A">
        <w:rPr>
          <w:rFonts w:ascii="Times New Roman" w:eastAsia="MinionPro-Regular" w:hAnsi="Times New Roman" w:cs="Times New Roman"/>
          <w:sz w:val="24"/>
          <w:szCs w:val="24"/>
          <w:lang w:val="en-US"/>
        </w:rPr>
        <w:t xml:space="preserve">3.6 billion years ago </w:t>
      </w:r>
      <w:r w:rsidR="00120D7F" w:rsidRPr="00B0378A">
        <w:rPr>
          <w:rFonts w:ascii="Times New Roman" w:eastAsia="Times New Roman" w:hAnsi="Times New Roman" w:cs="Times New Roman"/>
          <w:sz w:val="24"/>
          <w:szCs w:val="24"/>
          <w:lang w:val="en-US"/>
        </w:rPr>
        <w:t xml:space="preserve">and maybe even to the </w:t>
      </w:r>
      <w:r w:rsidR="00120D7F" w:rsidRPr="00B0378A">
        <w:rPr>
          <w:rFonts w:ascii="Times New Roman" w:hAnsi="Times New Roman" w:cs="Times New Roman"/>
          <w:sz w:val="24"/>
          <w:szCs w:val="24"/>
          <w:lang w:val="en-US"/>
        </w:rPr>
        <w:t xml:space="preserve">great oxidative event </w:t>
      </w:r>
      <w:r w:rsidR="00417D5E" w:rsidRPr="00B0378A">
        <w:rPr>
          <w:rFonts w:ascii="Times New Roman" w:hAnsi="Times New Roman" w:cs="Times New Roman"/>
          <w:sz w:val="24"/>
          <w:szCs w:val="24"/>
          <w:lang w:val="en-US"/>
        </w:rPr>
        <w:t xml:space="preserve">of 2.2-2.4 billion years </w:t>
      </w:r>
      <w:r w:rsidR="00417D5E" w:rsidRPr="00B0378A">
        <w:rPr>
          <w:rFonts w:ascii="Times New Roman" w:hAnsi="Times New Roman" w:cs="Times New Roman"/>
          <w:sz w:val="24"/>
          <w:szCs w:val="24"/>
          <w:lang w:val="en-US"/>
        </w:rPr>
        <w:lastRenderedPageBreak/>
        <w:t>ago on,</w:t>
      </w:r>
      <w:r w:rsidR="00120D7F" w:rsidRPr="00B0378A">
        <w:rPr>
          <w:rFonts w:ascii="Times New Roman" w:hAnsi="Times New Roman" w:cs="Times New Roman"/>
          <w:sz w:val="24"/>
          <w:szCs w:val="24"/>
          <w:lang w:val="en-US"/>
        </w:rPr>
        <w:t xml:space="preserve"> the </w:t>
      </w:r>
      <w:r w:rsidR="00BC2631" w:rsidRPr="00B0378A">
        <w:rPr>
          <w:rFonts w:ascii="Times New Roman" w:hAnsi="Times New Roman" w:cs="Times New Roman"/>
          <w:sz w:val="24"/>
          <w:szCs w:val="24"/>
          <w:lang w:val="en-US"/>
        </w:rPr>
        <w:t>e</w:t>
      </w:r>
      <w:r w:rsidR="00120D7F" w:rsidRPr="00B0378A">
        <w:rPr>
          <w:rFonts w:ascii="Times New Roman" w:hAnsi="Times New Roman" w:cs="Times New Roman"/>
          <w:sz w:val="24"/>
          <w:szCs w:val="24"/>
          <w:lang w:val="en-US"/>
        </w:rPr>
        <w:t>arth's surface the oxidation potential of the magnetite redox pairs, apparently, determined the chemical potential of environmental oxygen.</w:t>
      </w:r>
      <w:r w:rsidR="00120D7F" w:rsidRPr="00B0378A">
        <w:rPr>
          <w:rFonts w:cstheme="minorHAnsi"/>
          <w:sz w:val="24"/>
          <w:szCs w:val="24"/>
          <w:lang w:val="en-US"/>
        </w:rPr>
        <w:t xml:space="preserve"> </w:t>
      </w:r>
    </w:p>
    <w:p w:rsidR="001570B1" w:rsidRPr="00B0378A" w:rsidRDefault="001570B1" w:rsidP="00BB4DAB">
      <w:pPr>
        <w:spacing w:after="0" w:line="360" w:lineRule="auto"/>
        <w:ind w:firstLine="397"/>
        <w:contextualSpacing/>
        <w:jc w:val="both"/>
        <w:rPr>
          <w:rStyle w:val="shorttext"/>
          <w:rFonts w:ascii="Times New Roman" w:hAnsi="Times New Roman" w:cs="Times New Roman"/>
          <w:b/>
          <w:sz w:val="24"/>
          <w:szCs w:val="24"/>
          <w:lang w:val="en-US"/>
        </w:rPr>
      </w:pPr>
    </w:p>
    <w:p w:rsidR="006E3127" w:rsidRPr="00B0378A" w:rsidRDefault="007832AF" w:rsidP="00BB4DAB">
      <w:pPr>
        <w:spacing w:after="0" w:line="360" w:lineRule="auto"/>
        <w:contextualSpacing/>
        <w:jc w:val="both"/>
        <w:rPr>
          <w:rStyle w:val="shorttext"/>
          <w:rFonts w:ascii="Times New Roman" w:hAnsi="Times New Roman" w:cs="Times New Roman"/>
          <w:b/>
          <w:sz w:val="24"/>
          <w:szCs w:val="24"/>
          <w:lang w:val="en-US"/>
        </w:rPr>
      </w:pPr>
      <w:r w:rsidRPr="00B0378A">
        <w:rPr>
          <w:rStyle w:val="shorttext"/>
          <w:rFonts w:ascii="Times New Roman" w:hAnsi="Times New Roman" w:cs="Times New Roman"/>
          <w:b/>
          <w:sz w:val="24"/>
          <w:szCs w:val="24"/>
          <w:lang w:val="en-US"/>
        </w:rPr>
        <w:t xml:space="preserve">5 </w:t>
      </w:r>
      <w:proofErr w:type="gramStart"/>
      <w:r w:rsidRPr="00B0378A">
        <w:rPr>
          <w:rStyle w:val="shorttext"/>
          <w:rFonts w:ascii="Times New Roman" w:hAnsi="Times New Roman" w:cs="Times New Roman"/>
          <w:b/>
          <w:sz w:val="24"/>
          <w:szCs w:val="24"/>
          <w:lang w:val="en-US"/>
        </w:rPr>
        <w:t>Conclusion</w:t>
      </w:r>
      <w:proofErr w:type="gramEnd"/>
      <w:r w:rsidRPr="00B0378A">
        <w:rPr>
          <w:rStyle w:val="shorttext"/>
          <w:rFonts w:ascii="Times New Roman" w:hAnsi="Times New Roman" w:cs="Times New Roman"/>
          <w:b/>
          <w:sz w:val="24"/>
          <w:szCs w:val="24"/>
          <w:lang w:val="en-US"/>
        </w:rPr>
        <w:t xml:space="preserve"> </w:t>
      </w:r>
    </w:p>
    <w:p w:rsidR="00577573" w:rsidRPr="00B0378A" w:rsidRDefault="00577573" w:rsidP="00BB4DAB">
      <w:pPr>
        <w:spacing w:after="0" w:line="360" w:lineRule="auto"/>
        <w:ind w:firstLine="397"/>
        <w:contextualSpacing/>
        <w:jc w:val="both"/>
        <w:rPr>
          <w:rStyle w:val="shorttext"/>
          <w:rFonts w:ascii="Times New Roman" w:hAnsi="Times New Roman" w:cs="Times New Roman"/>
          <w:b/>
          <w:sz w:val="24"/>
          <w:szCs w:val="24"/>
          <w:lang w:val="en-US"/>
        </w:rPr>
      </w:pPr>
    </w:p>
    <w:p w:rsidR="005417AD" w:rsidRPr="00B0378A" w:rsidRDefault="00C72FE5" w:rsidP="00BB4DAB">
      <w:pPr>
        <w:shd w:val="clear" w:color="auto" w:fill="FFFFFF" w:themeFill="background1"/>
        <w:spacing w:after="0" w:line="360" w:lineRule="auto"/>
        <w:contextualSpacing/>
        <w:jc w:val="both"/>
        <w:rPr>
          <w:rFonts w:ascii="Times New Roman" w:eastAsia="Times New Roman" w:hAnsi="Times New Roman" w:cs="Times New Roman"/>
          <w:b/>
          <w:color w:val="6A6A6A"/>
          <w:sz w:val="24"/>
          <w:szCs w:val="24"/>
          <w:lang w:val="en-US"/>
        </w:rPr>
      </w:pPr>
      <w:r w:rsidRPr="00B0378A">
        <w:rPr>
          <w:rStyle w:val="shorttext"/>
          <w:rFonts w:ascii="Times New Roman" w:hAnsi="Times New Roman" w:cs="Times New Roman"/>
          <w:sz w:val="24"/>
          <w:szCs w:val="24"/>
          <w:lang w:val="en-US"/>
        </w:rPr>
        <w:t>The</w:t>
      </w:r>
      <w:r w:rsidR="006E3127" w:rsidRPr="00B0378A">
        <w:rPr>
          <w:rFonts w:ascii="Times New Roman" w:eastAsia="Times New Roman" w:hAnsi="Times New Roman" w:cs="Times New Roman"/>
          <w:sz w:val="24"/>
          <w:szCs w:val="24"/>
          <w:lang w:val="en-US"/>
        </w:rPr>
        <w:t xml:space="preserve"> cyclic planetary fluid flows </w:t>
      </w:r>
      <w:r w:rsidR="000D1D51" w:rsidRPr="00B0378A">
        <w:rPr>
          <w:rFonts w:ascii="Times New Roman" w:eastAsia="Times New Roman" w:hAnsi="Times New Roman" w:cs="Times New Roman"/>
          <w:sz w:val="24"/>
          <w:szCs w:val="24"/>
          <w:lang w:val="en-US"/>
        </w:rPr>
        <w:t>(</w:t>
      </w:r>
      <w:r w:rsidR="000D1D51" w:rsidRPr="00B0378A">
        <w:rPr>
          <w:rFonts w:ascii="Times New Roman" w:hAnsi="Times New Roman" w:cs="Times New Roman"/>
          <w:color w:val="000000"/>
          <w:sz w:val="24"/>
          <w:szCs w:val="24"/>
          <w:lang w:val="en-US"/>
        </w:rPr>
        <w:t xml:space="preserve">outgassing of volatiles from mantle) </w:t>
      </w:r>
      <w:r w:rsidR="006E3127" w:rsidRPr="00B0378A">
        <w:rPr>
          <w:rFonts w:ascii="Times New Roman" w:eastAsia="Times New Roman" w:hAnsi="Times New Roman" w:cs="Times New Roman"/>
          <w:sz w:val="24"/>
          <w:szCs w:val="24"/>
          <w:lang w:val="en-US"/>
        </w:rPr>
        <w:t xml:space="preserve">drive </w:t>
      </w:r>
      <w:r w:rsidR="000B37B9" w:rsidRPr="00B0378A">
        <w:rPr>
          <w:rFonts w:ascii="Times New Roman" w:eastAsia="Times New Roman" w:hAnsi="Times New Roman" w:cs="Times New Roman"/>
          <w:sz w:val="24"/>
          <w:szCs w:val="24"/>
          <w:lang w:val="en-US"/>
        </w:rPr>
        <w:t>e</w:t>
      </w:r>
      <w:r w:rsidR="006E3127" w:rsidRPr="00B0378A">
        <w:rPr>
          <w:rFonts w:ascii="Times New Roman" w:eastAsia="Times New Roman" w:hAnsi="Times New Roman" w:cs="Times New Roman"/>
          <w:sz w:val="24"/>
          <w:szCs w:val="24"/>
          <w:lang w:val="en-US"/>
        </w:rPr>
        <w:t xml:space="preserve">arth’s chemical evolution, leading to the formation of </w:t>
      </w:r>
      <w:r w:rsidR="004117FB" w:rsidRPr="00B0378A">
        <w:rPr>
          <w:rFonts w:ascii="Times New Roman" w:eastAsia="Times New Roman" w:hAnsi="Times New Roman" w:cs="Times New Roman"/>
          <w:sz w:val="24"/>
          <w:szCs w:val="24"/>
          <w:lang w:val="en-US"/>
        </w:rPr>
        <w:t xml:space="preserve">different </w:t>
      </w:r>
      <w:r w:rsidR="006E3127" w:rsidRPr="00B0378A">
        <w:rPr>
          <w:rFonts w:ascii="Times New Roman" w:eastAsia="Times New Roman" w:hAnsi="Times New Roman" w:cs="Times New Roman"/>
          <w:noProof/>
          <w:sz w:val="24"/>
          <w:szCs w:val="24"/>
          <w:lang w:val="en-US"/>
        </w:rPr>
        <w:t>geobiochemical</w:t>
      </w:r>
      <w:r w:rsidR="006E3127" w:rsidRPr="00B0378A">
        <w:rPr>
          <w:rFonts w:ascii="Times New Roman" w:eastAsia="Times New Roman" w:hAnsi="Times New Roman" w:cs="Times New Roman"/>
          <w:sz w:val="24"/>
          <w:szCs w:val="24"/>
          <w:lang w:val="en-US"/>
        </w:rPr>
        <w:t xml:space="preserve"> systems of carbon fixation. </w:t>
      </w:r>
      <w:r w:rsidR="006E3127" w:rsidRPr="00B0378A">
        <w:rPr>
          <w:rFonts w:ascii="Times New Roman" w:hAnsi="Times New Roman" w:cs="Times New Roman"/>
          <w:sz w:val="24"/>
          <w:szCs w:val="24"/>
          <w:lang w:val="en-US"/>
        </w:rPr>
        <w:t>Impulses of CO</w:t>
      </w:r>
      <w:r w:rsidR="006E3127" w:rsidRPr="00B0378A">
        <w:rPr>
          <w:rFonts w:ascii="Times New Roman" w:hAnsi="Times New Roman" w:cs="Times New Roman"/>
          <w:sz w:val="24"/>
          <w:szCs w:val="24"/>
          <w:vertAlign w:val="subscript"/>
          <w:lang w:val="en-US"/>
        </w:rPr>
        <w:t>2</w:t>
      </w:r>
      <w:r w:rsidR="006E3127" w:rsidRPr="00B0378A">
        <w:rPr>
          <w:rFonts w:ascii="Times New Roman" w:hAnsi="Times New Roman" w:cs="Times New Roman"/>
          <w:sz w:val="24"/>
          <w:szCs w:val="24"/>
          <w:lang w:val="en-US"/>
        </w:rPr>
        <w:t xml:space="preserve"> and CH</w:t>
      </w:r>
      <w:r w:rsidR="006E3127" w:rsidRPr="00B0378A">
        <w:rPr>
          <w:rFonts w:ascii="Times New Roman" w:hAnsi="Times New Roman" w:cs="Times New Roman"/>
          <w:sz w:val="24"/>
          <w:szCs w:val="24"/>
          <w:vertAlign w:val="subscript"/>
          <w:lang w:val="en-US"/>
        </w:rPr>
        <w:t>4</w:t>
      </w:r>
      <w:r w:rsidR="006E3127" w:rsidRPr="00B0378A">
        <w:rPr>
          <w:rFonts w:ascii="Times New Roman" w:hAnsi="Times New Roman" w:cs="Times New Roman"/>
          <w:sz w:val="24"/>
          <w:szCs w:val="24"/>
          <w:lang w:val="en-US"/>
        </w:rPr>
        <w:t xml:space="preserve"> degassing on our planet must have </w:t>
      </w:r>
      <w:r w:rsidR="00BA6055" w:rsidRPr="00B0378A">
        <w:rPr>
          <w:rFonts w:ascii="Times New Roman" w:hAnsi="Times New Roman" w:cs="Times New Roman"/>
          <w:sz w:val="24"/>
          <w:szCs w:val="24"/>
          <w:lang w:val="en-US"/>
        </w:rPr>
        <w:t xml:space="preserve">determined the preference of </w:t>
      </w:r>
      <w:r w:rsidR="001570B1" w:rsidRPr="00B0378A">
        <w:rPr>
          <w:rFonts w:ascii="Times New Roman" w:hAnsi="Times New Roman" w:cs="Times New Roman"/>
          <w:sz w:val="24"/>
          <w:szCs w:val="24"/>
          <w:lang w:val="en-US"/>
        </w:rPr>
        <w:t>specific</w:t>
      </w:r>
      <w:r w:rsidR="00E54E57" w:rsidRPr="00B0378A">
        <w:rPr>
          <w:rFonts w:ascii="Times New Roman" w:hAnsi="Times New Roman" w:cs="Times New Roman"/>
          <w:sz w:val="24"/>
          <w:szCs w:val="24"/>
          <w:lang w:val="en-US"/>
        </w:rPr>
        <w:t xml:space="preserve"> </w:t>
      </w:r>
      <w:r w:rsidR="00BA6055" w:rsidRPr="00B0378A">
        <w:rPr>
          <w:rFonts w:ascii="Times New Roman" w:hAnsi="Times New Roman" w:cs="Times New Roman"/>
          <w:sz w:val="24"/>
          <w:szCs w:val="24"/>
          <w:lang w:val="en-US"/>
        </w:rPr>
        <w:t>autotrophic carbon fixation metabolism development.</w:t>
      </w:r>
      <w:r w:rsidR="00BA6055" w:rsidRPr="00B0378A">
        <w:rPr>
          <w:rFonts w:cstheme="minorHAnsi"/>
          <w:sz w:val="24"/>
          <w:szCs w:val="24"/>
          <w:lang w:val="en-US"/>
        </w:rPr>
        <w:t xml:space="preserve"> </w:t>
      </w:r>
      <w:r w:rsidR="006E3127" w:rsidRPr="00B0378A">
        <w:rPr>
          <w:rFonts w:ascii="Times New Roman" w:hAnsi="Times New Roman" w:cs="Times New Roman"/>
          <w:sz w:val="24"/>
          <w:szCs w:val="24"/>
          <w:lang w:val="en-US"/>
        </w:rPr>
        <w:t xml:space="preserve">It is </w:t>
      </w:r>
      <w:r w:rsidR="005417AD" w:rsidRPr="00B0378A">
        <w:rPr>
          <w:rStyle w:val="tlid-translation"/>
          <w:rFonts w:ascii="Times New Roman" w:hAnsi="Times New Roman" w:cs="Times New Roman"/>
          <w:sz w:val="24"/>
          <w:szCs w:val="24"/>
          <w:lang w:val="en-US"/>
        </w:rPr>
        <w:t>widely</w:t>
      </w:r>
      <w:r w:rsidR="006E3127" w:rsidRPr="00B0378A">
        <w:rPr>
          <w:rFonts w:ascii="Times New Roman" w:hAnsi="Times New Roman" w:cs="Times New Roman"/>
          <w:sz w:val="24"/>
          <w:szCs w:val="24"/>
          <w:lang w:val="en-US"/>
        </w:rPr>
        <w:t xml:space="preserve"> accepted that autotrophic metabolism is the fixation of inorganic carbon solely in the form of CO</w:t>
      </w:r>
      <w:r w:rsidR="006E3127" w:rsidRPr="00B0378A">
        <w:rPr>
          <w:rFonts w:ascii="Times New Roman" w:hAnsi="Times New Roman" w:cs="Times New Roman"/>
          <w:sz w:val="24"/>
          <w:szCs w:val="24"/>
          <w:vertAlign w:val="subscript"/>
          <w:lang w:val="en-US"/>
        </w:rPr>
        <w:t>2</w:t>
      </w:r>
      <w:r w:rsidR="006E3127" w:rsidRPr="00B0378A">
        <w:rPr>
          <w:rFonts w:ascii="Times New Roman" w:hAnsi="Times New Roman" w:cs="Times New Roman"/>
          <w:sz w:val="24"/>
          <w:szCs w:val="24"/>
          <w:lang w:val="en-US"/>
        </w:rPr>
        <w:t xml:space="preserve">, </w:t>
      </w:r>
      <w:r w:rsidR="005417AD" w:rsidRPr="00B0378A">
        <w:rPr>
          <w:rStyle w:val="tlid-translation"/>
          <w:rFonts w:ascii="Times New Roman" w:hAnsi="Times New Roman" w:cs="Times New Roman"/>
          <w:sz w:val="24"/>
          <w:szCs w:val="24"/>
          <w:lang w:val="en-US"/>
        </w:rPr>
        <w:t>but the origin of methane, both on the ancient Earth, and on the planets and satellites (for example, on Titan) is clearly inorganic; therefore, carbon fixation from methane is also a manifestation of autotrophic metabolism</w:t>
      </w:r>
      <w:r w:rsidR="00220942" w:rsidRPr="00B0378A">
        <w:rPr>
          <w:rStyle w:val="tlid-translation"/>
          <w:rFonts w:ascii="Times New Roman" w:hAnsi="Times New Roman" w:cs="Times New Roman"/>
          <w:sz w:val="24"/>
          <w:szCs w:val="24"/>
          <w:lang w:val="en-US"/>
        </w:rPr>
        <w:t xml:space="preserve"> (</w:t>
      </w:r>
      <w:r w:rsidR="00220942" w:rsidRPr="00B0378A">
        <w:rPr>
          <w:rFonts w:ascii="Times New Roman" w:hAnsi="Times New Roman" w:cs="Times New Roman"/>
          <w:sz w:val="24"/>
          <w:szCs w:val="24"/>
          <w:shd w:val="clear" w:color="auto" w:fill="FFFFFF"/>
          <w:lang w:val="en-US"/>
        </w:rPr>
        <w:t>formation of organic compounds from inorganic precursors)</w:t>
      </w:r>
      <w:r w:rsidR="005417AD" w:rsidRPr="00B0378A">
        <w:rPr>
          <w:rStyle w:val="tlid-translation"/>
          <w:rFonts w:ascii="Times New Roman" w:hAnsi="Times New Roman" w:cs="Times New Roman"/>
          <w:sz w:val="24"/>
          <w:szCs w:val="24"/>
          <w:lang w:val="en-US"/>
        </w:rPr>
        <w:t>.</w:t>
      </w:r>
    </w:p>
    <w:p w:rsidR="00CB53A7" w:rsidRPr="00B0378A" w:rsidRDefault="006E3127" w:rsidP="00BB4DAB">
      <w:pPr>
        <w:spacing w:after="0" w:line="360" w:lineRule="auto"/>
        <w:ind w:firstLine="397"/>
        <w:contextualSpacing/>
        <w:jc w:val="both"/>
        <w:rPr>
          <w:rFonts w:ascii="Times New Roman" w:hAnsi="Times New Roman" w:cs="Times New Roman"/>
          <w:sz w:val="24"/>
          <w:szCs w:val="24"/>
          <w:lang w:val="en-US"/>
        </w:rPr>
      </w:pPr>
      <w:r w:rsidRPr="00B0378A">
        <w:rPr>
          <w:rFonts w:ascii="Times New Roman" w:hAnsi="Times New Roman" w:cs="Times New Roman"/>
          <w:sz w:val="24"/>
          <w:szCs w:val="24"/>
          <w:lang w:val="en-US"/>
        </w:rPr>
        <w:t xml:space="preserve">The variety of modern autotrophic carbon fixation seems to be </w:t>
      </w:r>
      <w:r w:rsidR="0061453A" w:rsidRPr="00B0378A">
        <w:rPr>
          <w:rFonts w:ascii="Times New Roman" w:hAnsi="Times New Roman" w:cs="Times New Roman"/>
          <w:sz w:val="24"/>
          <w:szCs w:val="24"/>
          <w:lang w:val="en-US"/>
        </w:rPr>
        <w:t>created</w:t>
      </w:r>
      <w:r w:rsidRPr="00B0378A">
        <w:rPr>
          <w:rFonts w:ascii="Times New Roman" w:hAnsi="Times New Roman" w:cs="Times New Roman"/>
          <w:sz w:val="24"/>
          <w:szCs w:val="24"/>
          <w:lang w:val="en-US"/>
        </w:rPr>
        <w:t xml:space="preserve"> </w:t>
      </w:r>
      <w:r w:rsidR="0061453A" w:rsidRPr="00B0378A">
        <w:rPr>
          <w:rFonts w:ascii="Times New Roman" w:hAnsi="Times New Roman" w:cs="Times New Roman"/>
          <w:sz w:val="24"/>
          <w:szCs w:val="24"/>
          <w:lang w:val="en-US"/>
        </w:rPr>
        <w:t>by</w:t>
      </w:r>
      <w:r w:rsidRPr="00B0378A">
        <w:rPr>
          <w:rFonts w:ascii="Times New Roman" w:hAnsi="Times New Roman" w:cs="Times New Roman"/>
          <w:sz w:val="24"/>
          <w:szCs w:val="24"/>
          <w:lang w:val="en-US"/>
        </w:rPr>
        <w:t xml:space="preserve"> the association of the different metabolic </w:t>
      </w:r>
      <w:r w:rsidR="001570B1" w:rsidRPr="00B0378A">
        <w:rPr>
          <w:rFonts w:ascii="Times New Roman" w:hAnsi="Times New Roman" w:cs="Times New Roman"/>
          <w:sz w:val="24"/>
          <w:szCs w:val="24"/>
          <w:lang w:val="en-US"/>
        </w:rPr>
        <w:t xml:space="preserve">associations and </w:t>
      </w:r>
      <w:r w:rsidRPr="00B0378A">
        <w:rPr>
          <w:rFonts w:ascii="Times New Roman" w:hAnsi="Times New Roman" w:cs="Times New Roman"/>
          <w:sz w:val="24"/>
          <w:szCs w:val="24"/>
          <w:lang w:val="en-US"/>
        </w:rPr>
        <w:t xml:space="preserve">modules </w:t>
      </w:r>
      <w:r w:rsidR="00C72FE5" w:rsidRPr="00B0378A">
        <w:rPr>
          <w:rFonts w:ascii="Times New Roman" w:hAnsi="Times New Roman" w:cs="Times New Roman"/>
          <w:sz w:val="24"/>
          <w:szCs w:val="24"/>
          <w:lang w:val="en-US"/>
        </w:rPr>
        <w:t>that, apparently, could function in the ancestral systems of the anaerobic fixation of CH</w:t>
      </w:r>
      <w:r w:rsidR="00C72FE5" w:rsidRPr="00B0378A">
        <w:rPr>
          <w:rFonts w:ascii="Times New Roman" w:hAnsi="Times New Roman" w:cs="Times New Roman"/>
          <w:sz w:val="24"/>
          <w:szCs w:val="24"/>
          <w:vertAlign w:val="subscript"/>
          <w:lang w:val="en-US"/>
        </w:rPr>
        <w:t>4</w:t>
      </w:r>
      <w:r w:rsidR="00C72FE5" w:rsidRPr="00B0378A">
        <w:rPr>
          <w:rFonts w:ascii="Times New Roman" w:hAnsi="Times New Roman" w:cs="Times New Roman"/>
          <w:sz w:val="24"/>
          <w:szCs w:val="24"/>
          <w:lang w:val="en-US"/>
        </w:rPr>
        <w:t>.</w:t>
      </w:r>
      <w:r w:rsidRPr="00B0378A">
        <w:rPr>
          <w:rFonts w:ascii="Times New Roman" w:hAnsi="Times New Roman" w:cs="Times New Roman"/>
          <w:sz w:val="24"/>
          <w:szCs w:val="24"/>
          <w:lang w:val="en-US"/>
        </w:rPr>
        <w:t xml:space="preserve"> </w:t>
      </w:r>
      <w:r w:rsidR="00220942" w:rsidRPr="00B0378A">
        <w:rPr>
          <w:rStyle w:val="tlid-translation"/>
          <w:rFonts w:ascii="Times New Roman" w:hAnsi="Times New Roman" w:cs="Times New Roman"/>
          <w:sz w:val="24"/>
          <w:szCs w:val="24"/>
          <w:lang w:val="en-US"/>
        </w:rPr>
        <w:t>When approximately ~ 3.6 billion years (</w:t>
      </w:r>
      <w:r w:rsidR="00B74006" w:rsidRPr="00B0378A">
        <w:rPr>
          <w:rFonts w:ascii="Times New Roman" w:hAnsi="Times New Roman" w:cs="Times New Roman"/>
          <w:sz w:val="24"/>
          <w:szCs w:val="24"/>
          <w:lang w:val="en-US"/>
        </w:rPr>
        <w:t>Yang</w:t>
      </w:r>
      <w:r w:rsidR="00220942" w:rsidRPr="00B0378A">
        <w:rPr>
          <w:rStyle w:val="tlid-translation"/>
          <w:rFonts w:ascii="Times New Roman" w:hAnsi="Times New Roman" w:cs="Times New Roman"/>
          <w:sz w:val="24"/>
          <w:szCs w:val="24"/>
          <w:lang w:val="en-US"/>
        </w:rPr>
        <w:t xml:space="preserve"> et al., 201</w:t>
      </w:r>
      <w:r w:rsidR="00B74006" w:rsidRPr="00B0378A">
        <w:rPr>
          <w:rStyle w:val="tlid-translation"/>
          <w:rFonts w:ascii="Times New Roman" w:hAnsi="Times New Roman" w:cs="Times New Roman"/>
          <w:sz w:val="24"/>
          <w:szCs w:val="24"/>
          <w:lang w:val="en-US"/>
        </w:rPr>
        <w:t>4</w:t>
      </w:r>
      <w:r w:rsidR="00220942" w:rsidRPr="00B0378A">
        <w:rPr>
          <w:rStyle w:val="tlid-translation"/>
          <w:rFonts w:ascii="Times New Roman" w:hAnsi="Times New Roman" w:cs="Times New Roman"/>
          <w:sz w:val="24"/>
          <w:szCs w:val="24"/>
          <w:lang w:val="en-US"/>
        </w:rPr>
        <w:t>), a CO</w:t>
      </w:r>
      <w:r w:rsidR="00220942" w:rsidRPr="00B0378A">
        <w:rPr>
          <w:rStyle w:val="tlid-translation"/>
          <w:rFonts w:ascii="Times New Roman" w:hAnsi="Times New Roman" w:cs="Times New Roman"/>
          <w:sz w:val="24"/>
          <w:szCs w:val="24"/>
          <w:vertAlign w:val="subscript"/>
          <w:lang w:val="en-US"/>
        </w:rPr>
        <w:t>2</w:t>
      </w:r>
      <w:r w:rsidR="00220942" w:rsidRPr="00B0378A">
        <w:rPr>
          <w:rStyle w:val="tlid-translation"/>
          <w:rFonts w:ascii="Times New Roman" w:hAnsi="Times New Roman" w:cs="Times New Roman"/>
          <w:sz w:val="24"/>
          <w:szCs w:val="24"/>
          <w:lang w:val="en-US"/>
        </w:rPr>
        <w:t xml:space="preserve"> degassing regime </w:t>
      </w:r>
      <w:r w:rsidR="00220942" w:rsidRPr="00B0378A">
        <w:rPr>
          <w:rFonts w:ascii="Times New Roman" w:hAnsi="Times New Roman" w:cs="Times New Roman"/>
          <w:sz w:val="24"/>
          <w:szCs w:val="24"/>
          <w:lang w:val="en-US"/>
        </w:rPr>
        <w:t>became dominant on our planet</w:t>
      </w:r>
      <w:r w:rsidR="00220942" w:rsidRPr="00B0378A">
        <w:rPr>
          <w:rStyle w:val="tlid-translation"/>
          <w:rFonts w:ascii="Times New Roman" w:hAnsi="Times New Roman" w:cs="Times New Roman"/>
          <w:sz w:val="24"/>
          <w:szCs w:val="24"/>
          <w:lang w:val="en-US"/>
        </w:rPr>
        <w:t xml:space="preserve">, </w:t>
      </w:r>
      <w:r w:rsidR="0040237D" w:rsidRPr="00B0378A">
        <w:rPr>
          <w:rStyle w:val="tlid-translation"/>
          <w:rFonts w:ascii="Times New Roman" w:hAnsi="Times New Roman" w:cs="Times New Roman"/>
          <w:sz w:val="24"/>
          <w:szCs w:val="24"/>
          <w:lang w:val="en-US"/>
        </w:rPr>
        <w:t xml:space="preserve">the </w:t>
      </w:r>
      <w:r w:rsidR="00220942" w:rsidRPr="00B0378A">
        <w:rPr>
          <w:rStyle w:val="tlid-translation"/>
          <w:rFonts w:ascii="Times New Roman" w:hAnsi="Times New Roman" w:cs="Times New Roman"/>
          <w:sz w:val="24"/>
          <w:szCs w:val="24"/>
          <w:lang w:val="en-US"/>
        </w:rPr>
        <w:t xml:space="preserve">relic methanotrophy systems were forced to die out or be thrown into unusual and extreme ecological niches. </w:t>
      </w:r>
      <w:r w:rsidRPr="00B0378A">
        <w:rPr>
          <w:rFonts w:ascii="Times New Roman" w:hAnsi="Times New Roman" w:cs="Times New Roman"/>
          <w:sz w:val="24"/>
          <w:szCs w:val="24"/>
          <w:lang w:val="en-US"/>
        </w:rPr>
        <w:t xml:space="preserve">If we consider LUCA as a relatively recent player in the evolution of life (Cornish-Bowden and Cárdenas, 2017), </w:t>
      </w:r>
      <w:r w:rsidR="00FC7921" w:rsidRPr="00B0378A">
        <w:rPr>
          <w:rFonts w:ascii="Times New Roman" w:hAnsi="Times New Roman" w:cs="Times New Roman"/>
          <w:sz w:val="24"/>
          <w:szCs w:val="24"/>
          <w:lang w:val="en-US"/>
        </w:rPr>
        <w:t xml:space="preserve">the ancestral metabolic systems of carbon fixation in putative pre-LUCA could differ </w:t>
      </w:r>
      <w:r w:rsidR="00DF0C11" w:rsidRPr="00B0378A">
        <w:rPr>
          <w:rFonts w:ascii="Times New Roman" w:hAnsi="Times New Roman" w:cs="Times New Roman"/>
          <w:sz w:val="24"/>
          <w:szCs w:val="24"/>
          <w:lang w:val="en-US"/>
        </w:rPr>
        <w:t>appreciably</w:t>
      </w:r>
      <w:r w:rsidR="00FC7921" w:rsidRPr="00B0378A">
        <w:rPr>
          <w:rFonts w:ascii="Times New Roman" w:hAnsi="Times New Roman" w:cs="Times New Roman"/>
          <w:sz w:val="24"/>
          <w:szCs w:val="24"/>
          <w:lang w:val="en-US"/>
        </w:rPr>
        <w:t xml:space="preserve"> from modern ones.</w:t>
      </w:r>
    </w:p>
    <w:p w:rsidR="006E3127" w:rsidRPr="00B0378A" w:rsidRDefault="006E3127" w:rsidP="00BB4DAB">
      <w:pPr>
        <w:autoSpaceDE w:val="0"/>
        <w:autoSpaceDN w:val="0"/>
        <w:adjustRightInd w:val="0"/>
        <w:spacing w:after="0" w:line="360" w:lineRule="auto"/>
        <w:ind w:firstLine="397"/>
        <w:contextualSpacing/>
        <w:jc w:val="both"/>
        <w:rPr>
          <w:rFonts w:ascii="Times New Roman" w:hAnsi="Times New Roman" w:cs="Times New Roman"/>
          <w:sz w:val="24"/>
          <w:szCs w:val="24"/>
          <w:lang w:val="en-US"/>
        </w:rPr>
      </w:pPr>
      <w:r w:rsidRPr="00B0378A">
        <w:rPr>
          <w:rFonts w:ascii="Times New Roman" w:hAnsi="Times New Roman" w:cs="Times New Roman"/>
          <w:sz w:val="24"/>
          <w:szCs w:val="24"/>
          <w:lang w:val="en-US"/>
        </w:rPr>
        <w:t>In the process of development of CO</w:t>
      </w:r>
      <w:r w:rsidRPr="00B0378A">
        <w:rPr>
          <w:rFonts w:ascii="Times New Roman" w:hAnsi="Times New Roman" w:cs="Times New Roman"/>
          <w:sz w:val="24"/>
          <w:szCs w:val="24"/>
          <w:vertAlign w:val="subscript"/>
          <w:lang w:val="en-US"/>
        </w:rPr>
        <w:t>2</w:t>
      </w:r>
      <w:r w:rsidRPr="00B0378A">
        <w:rPr>
          <w:rFonts w:ascii="Times New Roman" w:hAnsi="Times New Roman" w:cs="Times New Roman"/>
          <w:sz w:val="24"/>
          <w:szCs w:val="24"/>
          <w:lang w:val="en-US"/>
        </w:rPr>
        <w:t xml:space="preserve"> fixation systems on </w:t>
      </w:r>
      <w:r w:rsidR="00AB4297" w:rsidRPr="00B0378A">
        <w:rPr>
          <w:rFonts w:ascii="Times New Roman" w:hAnsi="Times New Roman" w:cs="Times New Roman"/>
          <w:sz w:val="24"/>
          <w:szCs w:val="24"/>
          <w:lang w:val="en-US"/>
        </w:rPr>
        <w:t xml:space="preserve">the </w:t>
      </w:r>
      <w:r w:rsidRPr="00B0378A">
        <w:rPr>
          <w:rFonts w:ascii="Times New Roman" w:hAnsi="Times New Roman" w:cs="Times New Roman"/>
          <w:sz w:val="24"/>
          <w:szCs w:val="24"/>
          <w:lang w:val="en-US"/>
        </w:rPr>
        <w:t>Earth, the main problem was the presence of electron donors (therefore, evolution created selective reducing agents: NADH, NADPH, FADH), whereas the fixation of CH</w:t>
      </w:r>
      <w:r w:rsidRPr="00B0378A">
        <w:rPr>
          <w:rFonts w:ascii="Times New Roman" w:hAnsi="Times New Roman" w:cs="Times New Roman"/>
          <w:sz w:val="24"/>
          <w:szCs w:val="24"/>
          <w:vertAlign w:val="subscript"/>
          <w:lang w:val="en-US"/>
        </w:rPr>
        <w:t>4</w:t>
      </w:r>
      <w:r w:rsidRPr="00B0378A">
        <w:rPr>
          <w:rFonts w:ascii="Times New Roman" w:hAnsi="Times New Roman" w:cs="Times New Roman"/>
          <w:sz w:val="24"/>
          <w:szCs w:val="24"/>
          <w:lang w:val="en-US"/>
        </w:rPr>
        <w:t xml:space="preserve"> essentially depended on the presence of electron acceptors. </w:t>
      </w:r>
      <w:r w:rsidR="00C47ECE" w:rsidRPr="00B0378A">
        <w:rPr>
          <w:rFonts w:ascii="Times New Roman" w:hAnsi="Times New Roman" w:cs="Times New Roman"/>
          <w:sz w:val="24"/>
          <w:szCs w:val="24"/>
          <w:lang w:val="en-US"/>
        </w:rPr>
        <w:t>The oxygen-containing nitrogen compounds are the best oxidants in the hydrothermal systems, but their presence there is unlikely. Nevertheless, the redox pairs of hematite-magnetite and quartz-magnetite-</w:t>
      </w:r>
      <w:proofErr w:type="spellStart"/>
      <w:r w:rsidR="00C47ECE" w:rsidRPr="00B0378A">
        <w:rPr>
          <w:rFonts w:ascii="Times New Roman" w:hAnsi="Times New Roman" w:cs="Times New Roman"/>
          <w:sz w:val="24"/>
          <w:szCs w:val="24"/>
          <w:lang w:val="en-US"/>
        </w:rPr>
        <w:t>fayalite</w:t>
      </w:r>
      <w:proofErr w:type="spellEnd"/>
      <w:r w:rsidR="00C47ECE" w:rsidRPr="00B0378A">
        <w:rPr>
          <w:rFonts w:ascii="Times New Roman" w:hAnsi="Times New Roman" w:cs="Times New Roman"/>
          <w:sz w:val="24"/>
          <w:szCs w:val="24"/>
          <w:lang w:val="en-US"/>
        </w:rPr>
        <w:t xml:space="preserve"> create a specific area of chemical potential of oxygen that satisfies the thermodynamic requirements of oxidation and assimilation of methane by </w:t>
      </w:r>
      <w:proofErr w:type="spellStart"/>
      <w:r w:rsidR="00C47ECE" w:rsidRPr="00B0378A">
        <w:rPr>
          <w:rFonts w:ascii="Times New Roman" w:hAnsi="Times New Roman" w:cs="Times New Roman"/>
          <w:sz w:val="24"/>
          <w:szCs w:val="24"/>
          <w:lang w:val="en-US"/>
        </w:rPr>
        <w:t>protometabolic</w:t>
      </w:r>
      <w:proofErr w:type="spellEnd"/>
      <w:r w:rsidR="00C47ECE" w:rsidRPr="00B0378A">
        <w:rPr>
          <w:rFonts w:ascii="Times New Roman" w:hAnsi="Times New Roman" w:cs="Times New Roman"/>
          <w:sz w:val="24"/>
          <w:szCs w:val="24"/>
          <w:lang w:val="en-US"/>
        </w:rPr>
        <w:t xml:space="preserve"> pathways. </w:t>
      </w:r>
      <w:r w:rsidRPr="00B0378A">
        <w:rPr>
          <w:rFonts w:ascii="Times New Roman" w:hAnsi="Times New Roman" w:cs="Times New Roman"/>
          <w:sz w:val="24"/>
          <w:szCs w:val="24"/>
          <w:lang w:val="en-US"/>
        </w:rPr>
        <w:t xml:space="preserve">Hydrothermal systems of ancient Earth may have been very similar to those that currently exist on some extraterrestrial cosmic bodies, such as Europa or </w:t>
      </w:r>
      <w:proofErr w:type="spellStart"/>
      <w:r w:rsidRPr="00B0378A">
        <w:rPr>
          <w:rFonts w:ascii="Times New Roman" w:hAnsi="Times New Roman" w:cs="Times New Roman"/>
          <w:sz w:val="24"/>
          <w:szCs w:val="24"/>
          <w:lang w:val="en-US"/>
        </w:rPr>
        <w:t>Enceladus</w:t>
      </w:r>
      <w:proofErr w:type="spellEnd"/>
      <w:r w:rsidRPr="00B0378A">
        <w:rPr>
          <w:rFonts w:ascii="Times New Roman" w:hAnsi="Times New Roman" w:cs="Times New Roman"/>
          <w:sz w:val="24"/>
          <w:szCs w:val="24"/>
          <w:lang w:val="en-US"/>
        </w:rPr>
        <w:t xml:space="preserve">. </w:t>
      </w:r>
      <w:r w:rsidR="00F7227E" w:rsidRPr="00B0378A">
        <w:rPr>
          <w:rFonts w:ascii="Times New Roman" w:hAnsi="Times New Roman" w:cs="Times New Roman"/>
          <w:sz w:val="24"/>
          <w:szCs w:val="24"/>
          <w:lang w:val="en-US"/>
        </w:rPr>
        <w:t>T</w:t>
      </w:r>
      <w:r w:rsidRPr="00B0378A">
        <w:rPr>
          <w:rFonts w:ascii="Times New Roman" w:hAnsi="Times New Roman" w:cs="Times New Roman"/>
          <w:sz w:val="24"/>
          <w:szCs w:val="24"/>
          <w:lang w:val="en-US"/>
        </w:rPr>
        <w:t>he degassing of these cosmic bodies can currently support methane metabolism, but</w:t>
      </w:r>
      <w:r w:rsidR="00F7227E" w:rsidRPr="00B0378A">
        <w:rPr>
          <w:rFonts w:ascii="Times New Roman" w:hAnsi="Times New Roman" w:cs="Times New Roman"/>
          <w:sz w:val="24"/>
          <w:szCs w:val="24"/>
          <w:lang w:val="en-US"/>
        </w:rPr>
        <w:t xml:space="preserve"> </w:t>
      </w:r>
      <w:r w:rsidRPr="00B0378A">
        <w:rPr>
          <w:rFonts w:ascii="Times New Roman" w:hAnsi="Times New Roman" w:cs="Times New Roman"/>
          <w:sz w:val="24"/>
          <w:szCs w:val="24"/>
          <w:lang w:val="en-US"/>
        </w:rPr>
        <w:t>the problem is to know if there are electron acceptors there (Russell et al., 2017).</w:t>
      </w:r>
    </w:p>
    <w:p w:rsidR="00AC30B3" w:rsidRPr="00B0378A" w:rsidRDefault="00AC30B3" w:rsidP="00BB4DAB">
      <w:pPr>
        <w:autoSpaceDE w:val="0"/>
        <w:autoSpaceDN w:val="0"/>
        <w:adjustRightInd w:val="0"/>
        <w:spacing w:after="0" w:line="360" w:lineRule="auto"/>
        <w:ind w:firstLine="397"/>
        <w:contextualSpacing/>
        <w:jc w:val="both"/>
        <w:rPr>
          <w:rFonts w:ascii="Times New Roman" w:hAnsi="Times New Roman" w:cs="Times New Roman"/>
          <w:sz w:val="24"/>
          <w:szCs w:val="24"/>
          <w:lang w:val="en-US"/>
        </w:rPr>
      </w:pPr>
    </w:p>
    <w:p w:rsidR="00AC30B3" w:rsidRPr="00B0378A" w:rsidRDefault="00AC30B3" w:rsidP="00BB4DAB">
      <w:pPr>
        <w:autoSpaceDE w:val="0"/>
        <w:autoSpaceDN w:val="0"/>
        <w:adjustRightInd w:val="0"/>
        <w:spacing w:after="0" w:line="360" w:lineRule="auto"/>
        <w:contextualSpacing/>
        <w:jc w:val="both"/>
        <w:rPr>
          <w:rFonts w:ascii="Times New Roman" w:eastAsia="Times New Roman" w:hAnsi="Times New Roman" w:cs="Times New Roman"/>
          <w:b/>
          <w:sz w:val="24"/>
          <w:szCs w:val="24"/>
          <w:lang w:val="en-US"/>
        </w:rPr>
      </w:pPr>
      <w:r w:rsidRPr="00B0378A">
        <w:rPr>
          <w:rFonts w:ascii="Times New Roman" w:eastAsia="Times New Roman" w:hAnsi="Times New Roman" w:cs="Times New Roman"/>
          <w:b/>
          <w:sz w:val="24"/>
          <w:szCs w:val="24"/>
          <w:lang w:val="en-US"/>
        </w:rPr>
        <w:lastRenderedPageBreak/>
        <w:t>Author Disclosure Statement</w:t>
      </w:r>
    </w:p>
    <w:p w:rsidR="00AC30B3" w:rsidRPr="00B0378A" w:rsidRDefault="00AC30B3" w:rsidP="00BB4DAB">
      <w:pPr>
        <w:spacing w:after="0" w:line="360" w:lineRule="auto"/>
        <w:contextualSpacing/>
        <w:jc w:val="both"/>
        <w:rPr>
          <w:rFonts w:ascii="Times New Roman" w:eastAsia="Times New Roman" w:hAnsi="Times New Roman" w:cs="Times New Roman"/>
          <w:sz w:val="24"/>
          <w:szCs w:val="24"/>
          <w:lang w:val="en-US"/>
        </w:rPr>
      </w:pPr>
      <w:r w:rsidRPr="00B0378A">
        <w:rPr>
          <w:rFonts w:ascii="Times New Roman" w:eastAsia="Times New Roman" w:hAnsi="Times New Roman" w:cs="Times New Roman"/>
          <w:sz w:val="24"/>
          <w:szCs w:val="24"/>
          <w:lang w:val="en-US"/>
        </w:rPr>
        <w:t>No competing financial interests exist.</w:t>
      </w:r>
    </w:p>
    <w:p w:rsidR="00AC30B3" w:rsidRPr="00B0378A" w:rsidRDefault="00AC30B3" w:rsidP="00BB4DAB">
      <w:pPr>
        <w:autoSpaceDE w:val="0"/>
        <w:autoSpaceDN w:val="0"/>
        <w:adjustRightInd w:val="0"/>
        <w:spacing w:after="0" w:line="360" w:lineRule="auto"/>
        <w:ind w:firstLine="397"/>
        <w:contextualSpacing/>
        <w:jc w:val="both"/>
        <w:outlineLvl w:val="0"/>
        <w:rPr>
          <w:rFonts w:ascii="Times New Roman" w:eastAsia="Times New Roman" w:hAnsi="Times New Roman" w:cs="Times New Roman"/>
          <w:b/>
          <w:color w:val="131413"/>
          <w:sz w:val="24"/>
          <w:szCs w:val="24"/>
          <w:lang w:val="en-US"/>
        </w:rPr>
      </w:pPr>
    </w:p>
    <w:p w:rsidR="00AC30B3" w:rsidRPr="00B0378A" w:rsidRDefault="00AC30B3" w:rsidP="00BB4DAB">
      <w:pPr>
        <w:autoSpaceDE w:val="0"/>
        <w:autoSpaceDN w:val="0"/>
        <w:adjustRightInd w:val="0"/>
        <w:spacing w:after="0" w:line="360" w:lineRule="auto"/>
        <w:contextualSpacing/>
        <w:jc w:val="both"/>
        <w:outlineLvl w:val="0"/>
        <w:rPr>
          <w:rFonts w:ascii="Times New Roman" w:eastAsia="Times New Roman" w:hAnsi="Times New Roman" w:cs="Times New Roman"/>
          <w:b/>
          <w:color w:val="131413"/>
          <w:sz w:val="24"/>
          <w:szCs w:val="24"/>
          <w:lang w:val="en-US"/>
        </w:rPr>
      </w:pPr>
      <w:r w:rsidRPr="00B0378A">
        <w:rPr>
          <w:rFonts w:ascii="Times New Roman" w:eastAsia="Times New Roman" w:hAnsi="Times New Roman" w:cs="Times New Roman"/>
          <w:b/>
          <w:color w:val="131413"/>
          <w:sz w:val="24"/>
          <w:szCs w:val="24"/>
          <w:lang w:val="en-US"/>
        </w:rPr>
        <w:t>References</w:t>
      </w:r>
    </w:p>
    <w:p w:rsidR="00AC30B3" w:rsidRPr="00B0378A" w:rsidRDefault="00AC30B3" w:rsidP="00BB4DAB">
      <w:pPr>
        <w:autoSpaceDE w:val="0"/>
        <w:autoSpaceDN w:val="0"/>
        <w:adjustRightInd w:val="0"/>
        <w:spacing w:after="0" w:line="360" w:lineRule="auto"/>
        <w:ind w:firstLine="397"/>
        <w:contextualSpacing/>
        <w:jc w:val="both"/>
        <w:outlineLvl w:val="0"/>
        <w:rPr>
          <w:rFonts w:ascii="Times New Roman" w:eastAsia="Times New Roman" w:hAnsi="Times New Roman" w:cs="Times New Roman"/>
          <w:b/>
          <w:color w:val="131413"/>
          <w:sz w:val="24"/>
          <w:szCs w:val="24"/>
          <w:lang w:val="en-US"/>
        </w:rPr>
      </w:pPr>
    </w:p>
    <w:p w:rsidR="00AC30B3" w:rsidRPr="00B0378A" w:rsidRDefault="00AC30B3" w:rsidP="00BB4DAB">
      <w:pPr>
        <w:spacing w:after="0" w:line="360" w:lineRule="auto"/>
        <w:ind w:left="567" w:hanging="567"/>
        <w:contextualSpacing/>
        <w:jc w:val="both"/>
        <w:rPr>
          <w:rFonts w:ascii="Times New Roman" w:eastAsia="Times New Roman" w:hAnsi="Times New Roman" w:cs="Times New Roman"/>
          <w:sz w:val="24"/>
          <w:szCs w:val="24"/>
          <w:lang w:val="en-US"/>
        </w:rPr>
      </w:pPr>
      <w:proofErr w:type="spellStart"/>
      <w:r w:rsidRPr="00B0378A">
        <w:rPr>
          <w:rFonts w:ascii="Times New Roman" w:eastAsia="Times New Roman" w:hAnsi="Times New Roman" w:cs="Times New Roman"/>
          <w:sz w:val="24"/>
          <w:szCs w:val="24"/>
          <w:lang w:val="en-US"/>
        </w:rPr>
        <w:t>Alldredge</w:t>
      </w:r>
      <w:proofErr w:type="spellEnd"/>
      <w:r w:rsidRPr="00B0378A">
        <w:rPr>
          <w:rFonts w:ascii="Times New Roman" w:eastAsia="Times New Roman" w:hAnsi="Times New Roman" w:cs="Times New Roman"/>
          <w:sz w:val="24"/>
          <w:szCs w:val="24"/>
          <w:lang w:val="en-US"/>
        </w:rPr>
        <w:t xml:space="preserve">, L.R.: A discussion of impulses and jerks in the geomagnetic field, </w:t>
      </w:r>
      <w:r w:rsidRPr="00B0378A">
        <w:rPr>
          <w:rFonts w:ascii="Times New Roman" w:eastAsia="Times New Roman" w:hAnsi="Times New Roman" w:cs="Times New Roman"/>
          <w:iCs/>
          <w:sz w:val="24"/>
          <w:szCs w:val="24"/>
          <w:lang w:val="en-US"/>
        </w:rPr>
        <w:t xml:space="preserve">J. </w:t>
      </w:r>
      <w:proofErr w:type="spellStart"/>
      <w:r w:rsidRPr="00B0378A">
        <w:rPr>
          <w:rFonts w:ascii="Times New Roman" w:eastAsia="Times New Roman" w:hAnsi="Times New Roman" w:cs="Times New Roman"/>
          <w:iCs/>
          <w:sz w:val="24"/>
          <w:szCs w:val="24"/>
          <w:lang w:val="en-US"/>
        </w:rPr>
        <w:t>Geophys</w:t>
      </w:r>
      <w:proofErr w:type="spellEnd"/>
      <w:r w:rsidRPr="00B0378A">
        <w:rPr>
          <w:rFonts w:ascii="Times New Roman" w:eastAsia="Times New Roman" w:hAnsi="Times New Roman" w:cs="Times New Roman"/>
          <w:iCs/>
          <w:sz w:val="24"/>
          <w:szCs w:val="24"/>
          <w:lang w:val="en-US"/>
        </w:rPr>
        <w:t>. Res.</w:t>
      </w:r>
      <w:r w:rsidRPr="00B0378A">
        <w:rPr>
          <w:rFonts w:ascii="Times New Roman" w:eastAsia="Times New Roman" w:hAnsi="Times New Roman" w:cs="Times New Roman"/>
          <w:sz w:val="24"/>
          <w:szCs w:val="24"/>
          <w:lang w:val="en-US"/>
        </w:rPr>
        <w:t>, 89, 4403</w:t>
      </w:r>
      <w:r w:rsidRPr="00B0378A">
        <w:rPr>
          <w:rFonts w:ascii="Times New Roman" w:eastAsia="Calibri" w:hAnsi="Times New Roman" w:cs="Times New Roman"/>
          <w:sz w:val="24"/>
          <w:szCs w:val="24"/>
          <w:lang w:val="en-US"/>
        </w:rPr>
        <w:t>–</w:t>
      </w:r>
      <w:r w:rsidRPr="00B0378A">
        <w:rPr>
          <w:rFonts w:ascii="Times New Roman" w:eastAsia="Times New Roman" w:hAnsi="Times New Roman" w:cs="Times New Roman"/>
          <w:sz w:val="24"/>
          <w:szCs w:val="24"/>
          <w:lang w:val="en-US"/>
        </w:rPr>
        <w:t xml:space="preserve">4412, </w:t>
      </w:r>
      <w:hyperlink r:id="rId18" w:history="1">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10.1029/JB089iB06p04403</w:t>
        </w:r>
      </w:hyperlink>
      <w:r w:rsidRPr="00B0378A">
        <w:rPr>
          <w:rFonts w:ascii="Times New Roman" w:eastAsia="Times New Roman" w:hAnsi="Times New Roman" w:cs="Times New Roman"/>
          <w:sz w:val="24"/>
          <w:szCs w:val="24"/>
          <w:lang w:val="en-US"/>
        </w:rPr>
        <w:t>, 1984.</w:t>
      </w:r>
    </w:p>
    <w:p w:rsidR="00AC30B3" w:rsidRPr="00B0378A" w:rsidRDefault="00AC30B3" w:rsidP="00BB4DAB">
      <w:pPr>
        <w:spacing w:after="0" w:line="360" w:lineRule="auto"/>
        <w:ind w:left="567" w:hanging="567"/>
        <w:contextualSpacing/>
        <w:jc w:val="both"/>
        <w:rPr>
          <w:rFonts w:ascii="Times New Roman" w:eastAsia="Times New Roman" w:hAnsi="Times New Roman" w:cs="Times New Roman"/>
          <w:sz w:val="24"/>
          <w:szCs w:val="24"/>
          <w:lang w:val="en-US"/>
        </w:rPr>
      </w:pPr>
      <w:r w:rsidRPr="00B0378A">
        <w:rPr>
          <w:rFonts w:ascii="Times New Roman" w:eastAsia="Times New Roman" w:hAnsi="Times New Roman" w:cs="Times New Roman"/>
          <w:sz w:val="24"/>
          <w:szCs w:val="24"/>
          <w:lang w:val="en-US"/>
        </w:rPr>
        <w:t xml:space="preserve">Amend, J.P., </w:t>
      </w:r>
      <w:r w:rsidRPr="00B0378A">
        <w:rPr>
          <w:rFonts w:ascii="Times New Roman" w:eastAsia="Lato-Regular" w:hAnsi="Times New Roman" w:cs="Times New Roman"/>
          <w:sz w:val="24"/>
          <w:szCs w:val="24"/>
          <w:lang w:val="en-US"/>
        </w:rPr>
        <w:t>and</w:t>
      </w:r>
      <w:r w:rsidRPr="00B0378A">
        <w:rPr>
          <w:rFonts w:ascii="Times New Roman" w:eastAsia="Times New Roman" w:hAnsi="Times New Roman" w:cs="Times New Roman"/>
          <w:sz w:val="24"/>
          <w:szCs w:val="24"/>
          <w:lang w:val="en-US"/>
        </w:rPr>
        <w:t xml:space="preserve"> Shock, E.L.: Energetics of overall metabolic reactions of </w:t>
      </w:r>
      <w:proofErr w:type="spellStart"/>
      <w:r w:rsidRPr="00B0378A">
        <w:rPr>
          <w:rFonts w:ascii="Times New Roman" w:eastAsia="Times New Roman" w:hAnsi="Times New Roman" w:cs="Times New Roman"/>
          <w:sz w:val="24"/>
          <w:szCs w:val="24"/>
          <w:lang w:val="en-US"/>
        </w:rPr>
        <w:t>thermophilic</w:t>
      </w:r>
      <w:proofErr w:type="spellEnd"/>
      <w:r w:rsidRPr="00B0378A">
        <w:rPr>
          <w:rFonts w:ascii="Times New Roman" w:eastAsia="Times New Roman" w:hAnsi="Times New Roman" w:cs="Times New Roman"/>
          <w:sz w:val="24"/>
          <w:szCs w:val="24"/>
          <w:lang w:val="en-US"/>
        </w:rPr>
        <w:t xml:space="preserve"> and </w:t>
      </w:r>
      <w:proofErr w:type="spellStart"/>
      <w:r w:rsidRPr="00B0378A">
        <w:rPr>
          <w:rFonts w:ascii="Times New Roman" w:eastAsia="Times New Roman" w:hAnsi="Times New Roman" w:cs="Times New Roman"/>
          <w:sz w:val="24"/>
          <w:szCs w:val="24"/>
          <w:lang w:val="en-US"/>
        </w:rPr>
        <w:t>hyperthermophilic</w:t>
      </w:r>
      <w:proofErr w:type="spellEnd"/>
      <w:r w:rsidRPr="00B0378A">
        <w:rPr>
          <w:rFonts w:ascii="Times New Roman" w:eastAsia="Times New Roman" w:hAnsi="Times New Roman" w:cs="Times New Roman"/>
          <w:sz w:val="24"/>
          <w:szCs w:val="24"/>
          <w:lang w:val="en-US"/>
        </w:rPr>
        <w:t xml:space="preserve"> </w:t>
      </w:r>
      <w:proofErr w:type="spellStart"/>
      <w:r w:rsidRPr="00B0378A">
        <w:rPr>
          <w:rFonts w:ascii="Times New Roman" w:eastAsia="Times New Roman" w:hAnsi="Times New Roman" w:cs="Times New Roman"/>
          <w:sz w:val="24"/>
          <w:szCs w:val="24"/>
          <w:lang w:val="en-US"/>
        </w:rPr>
        <w:t>Archaea</w:t>
      </w:r>
      <w:proofErr w:type="spellEnd"/>
      <w:r w:rsidRPr="00B0378A">
        <w:rPr>
          <w:rFonts w:ascii="Times New Roman" w:eastAsia="Times New Roman" w:hAnsi="Times New Roman" w:cs="Times New Roman"/>
          <w:sz w:val="24"/>
          <w:szCs w:val="24"/>
          <w:lang w:val="en-US"/>
        </w:rPr>
        <w:t xml:space="preserve"> and Bacteria, FEMS </w:t>
      </w:r>
      <w:proofErr w:type="spellStart"/>
      <w:r w:rsidRPr="00B0378A">
        <w:rPr>
          <w:rFonts w:ascii="Times New Roman" w:eastAsia="Times New Roman" w:hAnsi="Times New Roman" w:cs="Times New Roman"/>
          <w:sz w:val="24"/>
          <w:szCs w:val="24"/>
          <w:lang w:val="en-US"/>
        </w:rPr>
        <w:t>Microbiol</w:t>
      </w:r>
      <w:proofErr w:type="spellEnd"/>
      <w:r w:rsidRPr="00B0378A">
        <w:rPr>
          <w:rFonts w:ascii="Times New Roman" w:eastAsia="Times New Roman" w:hAnsi="Times New Roman" w:cs="Times New Roman"/>
          <w:sz w:val="24"/>
          <w:szCs w:val="24"/>
          <w:lang w:val="en-US"/>
        </w:rPr>
        <w:t>. Rev., 25, 175</w:t>
      </w:r>
      <w:r w:rsidRPr="00B0378A">
        <w:rPr>
          <w:rFonts w:ascii="Times New Roman" w:eastAsia="Calibri" w:hAnsi="Times New Roman" w:cs="Times New Roman"/>
          <w:sz w:val="24"/>
          <w:szCs w:val="24"/>
          <w:lang w:val="en-US"/>
        </w:rPr>
        <w:t>–</w:t>
      </w:r>
      <w:r w:rsidRPr="00B0378A">
        <w:rPr>
          <w:rFonts w:ascii="Times New Roman" w:eastAsia="Times New Roman" w:hAnsi="Times New Roman" w:cs="Times New Roman"/>
          <w:sz w:val="24"/>
          <w:szCs w:val="24"/>
          <w:lang w:val="en-US"/>
        </w:rPr>
        <w:t xml:space="preserve">243,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10.1016/S0168-6445(00)00062-0, 2001.</w:t>
      </w:r>
    </w:p>
    <w:p w:rsidR="00AC30B3" w:rsidRPr="00B0378A" w:rsidRDefault="00DD462F" w:rsidP="00BB4DAB">
      <w:pPr>
        <w:spacing w:after="0" w:line="360" w:lineRule="auto"/>
        <w:ind w:left="567" w:hanging="567"/>
        <w:contextualSpacing/>
        <w:jc w:val="both"/>
        <w:rPr>
          <w:rFonts w:ascii="Times New Roman" w:eastAsia="Times New Roman" w:hAnsi="Times New Roman" w:cs="Times New Roman"/>
          <w:sz w:val="24"/>
          <w:szCs w:val="24"/>
          <w:lang w:val="en-US"/>
        </w:rPr>
      </w:pPr>
      <w:hyperlink r:id="rId19" w:tooltip="Show Author Details" w:history="1">
        <w:proofErr w:type="spellStart"/>
        <w:r w:rsidR="00AC30B3" w:rsidRPr="00B0378A">
          <w:rPr>
            <w:rFonts w:ascii="Times New Roman" w:eastAsia="Times New Roman" w:hAnsi="Times New Roman" w:cs="Times New Roman"/>
            <w:sz w:val="24"/>
            <w:szCs w:val="24"/>
            <w:lang w:val="en-US"/>
          </w:rPr>
          <w:t>Aubert</w:t>
        </w:r>
        <w:proofErr w:type="spellEnd"/>
        <w:r w:rsidR="00AC30B3" w:rsidRPr="00B0378A">
          <w:rPr>
            <w:rFonts w:ascii="Times New Roman" w:eastAsia="Times New Roman" w:hAnsi="Times New Roman" w:cs="Times New Roman"/>
            <w:sz w:val="24"/>
            <w:szCs w:val="24"/>
            <w:lang w:val="en-US"/>
          </w:rPr>
          <w:t>, J</w:t>
        </w:r>
      </w:hyperlink>
      <w:r w:rsidR="00AC30B3" w:rsidRPr="00B0378A">
        <w:rPr>
          <w:rFonts w:ascii="Times New Roman" w:eastAsia="Times New Roman" w:hAnsi="Times New Roman" w:cs="Times New Roman"/>
          <w:sz w:val="24"/>
          <w:szCs w:val="24"/>
          <w:lang w:val="en-US"/>
        </w:rPr>
        <w:t xml:space="preserve">., </w:t>
      </w:r>
      <w:hyperlink r:id="rId20" w:tooltip="Show Author Details" w:history="1">
        <w:proofErr w:type="spellStart"/>
        <w:r w:rsidR="00AC30B3" w:rsidRPr="00B0378A">
          <w:rPr>
            <w:rFonts w:ascii="Times New Roman" w:eastAsia="Times New Roman" w:hAnsi="Times New Roman" w:cs="Times New Roman"/>
            <w:sz w:val="24"/>
            <w:szCs w:val="24"/>
            <w:lang w:val="en-US"/>
          </w:rPr>
          <w:t>Tarduno</w:t>
        </w:r>
        <w:proofErr w:type="spellEnd"/>
        <w:r w:rsidR="00AC30B3" w:rsidRPr="00B0378A">
          <w:rPr>
            <w:rFonts w:ascii="Times New Roman" w:eastAsia="Times New Roman" w:hAnsi="Times New Roman" w:cs="Times New Roman"/>
            <w:sz w:val="24"/>
            <w:szCs w:val="24"/>
            <w:lang w:val="en-US"/>
          </w:rPr>
          <w:t>, J.A</w:t>
        </w:r>
      </w:hyperlink>
      <w:r w:rsidR="00AC30B3" w:rsidRPr="00B0378A">
        <w:rPr>
          <w:rFonts w:ascii="Times New Roman" w:eastAsia="Times New Roman" w:hAnsi="Times New Roman" w:cs="Times New Roman"/>
          <w:sz w:val="24"/>
          <w:szCs w:val="24"/>
          <w:lang w:val="en-US"/>
        </w:rPr>
        <w:t xml:space="preserve">., </w:t>
      </w:r>
      <w:r w:rsidR="00AC30B3" w:rsidRPr="00B0378A">
        <w:rPr>
          <w:rFonts w:ascii="Times New Roman" w:eastAsia="Lato-Regular" w:hAnsi="Times New Roman" w:cs="Times New Roman"/>
          <w:sz w:val="24"/>
          <w:szCs w:val="24"/>
          <w:lang w:val="en-US"/>
        </w:rPr>
        <w:t>and</w:t>
      </w:r>
      <w:r w:rsidR="00AC30B3" w:rsidRPr="00B0378A">
        <w:rPr>
          <w:rFonts w:ascii="Times New Roman" w:eastAsia="Times New Roman" w:hAnsi="Times New Roman" w:cs="Times New Roman"/>
          <w:sz w:val="24"/>
          <w:szCs w:val="24"/>
          <w:lang w:val="en-US"/>
        </w:rPr>
        <w:t xml:space="preserve"> </w:t>
      </w:r>
      <w:hyperlink r:id="rId21" w:tooltip="Show Author Details" w:history="1">
        <w:r w:rsidR="00AC30B3" w:rsidRPr="00B0378A">
          <w:rPr>
            <w:rFonts w:ascii="Times New Roman" w:eastAsia="Times New Roman" w:hAnsi="Times New Roman" w:cs="Times New Roman"/>
            <w:sz w:val="24"/>
            <w:szCs w:val="24"/>
            <w:lang w:val="en-US"/>
          </w:rPr>
          <w:t>Johnson, C.L</w:t>
        </w:r>
      </w:hyperlink>
      <w:r w:rsidR="00AC30B3" w:rsidRPr="00B0378A">
        <w:rPr>
          <w:rFonts w:ascii="Times New Roman" w:eastAsia="Times New Roman" w:hAnsi="Times New Roman" w:cs="Times New Roman"/>
          <w:sz w:val="24"/>
          <w:szCs w:val="24"/>
          <w:lang w:val="en-US"/>
        </w:rPr>
        <w:t>.:</w:t>
      </w:r>
      <w:r w:rsidR="00AC30B3" w:rsidRPr="00B0378A">
        <w:rPr>
          <w:rFonts w:ascii="Times New Roman" w:eastAsia="Times New Roman" w:hAnsi="Times New Roman" w:cs="Times New Roman"/>
          <w:noProof/>
          <w:sz w:val="24"/>
          <w:szCs w:val="24"/>
          <w:lang w:val="en-US"/>
        </w:rPr>
        <w:t xml:space="preserve"> </w:t>
      </w:r>
      <w:r w:rsidR="00AC30B3" w:rsidRPr="00B0378A">
        <w:rPr>
          <w:rFonts w:ascii="Times New Roman" w:eastAsia="Times New Roman" w:hAnsi="Times New Roman" w:cs="Times New Roman"/>
          <w:sz w:val="24"/>
          <w:szCs w:val="24"/>
          <w:lang w:val="en-US"/>
        </w:rPr>
        <w:t xml:space="preserve">Observations and models of the long-term evolution of earth's magnetic field, </w:t>
      </w:r>
      <w:hyperlink r:id="rId22" w:tooltip="Go to the information page for this source" w:history="1">
        <w:r w:rsidR="00AC30B3" w:rsidRPr="00B0378A">
          <w:rPr>
            <w:rFonts w:ascii="Times New Roman" w:eastAsia="Times New Roman" w:hAnsi="Times New Roman" w:cs="Times New Roman"/>
            <w:sz w:val="24"/>
            <w:szCs w:val="24"/>
            <w:lang w:val="en-US"/>
          </w:rPr>
          <w:t>Space Sci. Rev.</w:t>
        </w:r>
      </w:hyperlink>
      <w:r w:rsidR="00AC30B3" w:rsidRPr="00B0378A">
        <w:rPr>
          <w:rFonts w:ascii="Times New Roman" w:eastAsia="Times New Roman" w:hAnsi="Times New Roman" w:cs="Times New Roman"/>
          <w:sz w:val="24"/>
          <w:szCs w:val="24"/>
          <w:lang w:val="en-US"/>
        </w:rPr>
        <w:t>, 155, 337</w:t>
      </w:r>
      <w:r w:rsidR="00AC30B3" w:rsidRPr="00B0378A">
        <w:rPr>
          <w:rFonts w:ascii="Times New Roman" w:eastAsia="Calibri" w:hAnsi="Times New Roman" w:cs="Times New Roman"/>
          <w:sz w:val="24"/>
          <w:szCs w:val="24"/>
          <w:lang w:val="en-US"/>
        </w:rPr>
        <w:t>–</w:t>
      </w:r>
      <w:r w:rsidR="00AC30B3" w:rsidRPr="00B0378A">
        <w:rPr>
          <w:rFonts w:ascii="Times New Roman" w:eastAsia="Times New Roman" w:hAnsi="Times New Roman" w:cs="Times New Roman"/>
          <w:sz w:val="24"/>
          <w:szCs w:val="24"/>
          <w:lang w:val="en-US"/>
        </w:rPr>
        <w:t xml:space="preserve">370, </w:t>
      </w:r>
      <w:proofErr w:type="spellStart"/>
      <w:r w:rsidR="00AC30B3" w:rsidRPr="00B0378A">
        <w:rPr>
          <w:rFonts w:ascii="Times New Roman" w:eastAsia="Times New Roman" w:hAnsi="Times New Roman" w:cs="Times New Roman"/>
          <w:sz w:val="24"/>
          <w:szCs w:val="24"/>
          <w:lang w:val="en-US"/>
        </w:rPr>
        <w:t>doi</w:t>
      </w:r>
      <w:proofErr w:type="spellEnd"/>
      <w:r w:rsidR="00AC30B3" w:rsidRPr="00B0378A">
        <w:rPr>
          <w:rFonts w:ascii="Times New Roman" w:eastAsia="Times New Roman" w:hAnsi="Times New Roman" w:cs="Times New Roman"/>
          <w:sz w:val="24"/>
          <w:szCs w:val="24"/>
          <w:lang w:val="en-US"/>
        </w:rPr>
        <w:t>: 10.1007/s11214-010-9684-5, 2010.</w:t>
      </w:r>
    </w:p>
    <w:p w:rsidR="00AC30B3" w:rsidRPr="00B0378A" w:rsidRDefault="00AC30B3" w:rsidP="00BB4DAB">
      <w:pPr>
        <w:spacing w:line="360" w:lineRule="auto"/>
        <w:ind w:left="567" w:hanging="567"/>
        <w:contextualSpacing/>
        <w:jc w:val="both"/>
        <w:rPr>
          <w:rFonts w:ascii="Times New Roman" w:hAnsi="Times New Roman" w:cs="Times New Roman"/>
          <w:sz w:val="24"/>
          <w:szCs w:val="24"/>
          <w:lang w:val="en-US"/>
        </w:rPr>
      </w:pPr>
      <w:proofErr w:type="spellStart"/>
      <w:r w:rsidRPr="00B0378A">
        <w:rPr>
          <w:rFonts w:ascii="Times New Roman" w:hAnsi="Times New Roman" w:cs="Times New Roman"/>
          <w:sz w:val="24"/>
          <w:szCs w:val="24"/>
          <w:lang w:val="en-US"/>
        </w:rPr>
        <w:t>Aulbach</w:t>
      </w:r>
      <w:proofErr w:type="spellEnd"/>
      <w:r w:rsidRPr="00B0378A">
        <w:rPr>
          <w:rFonts w:ascii="Times New Roman" w:hAnsi="Times New Roman" w:cs="Times New Roman"/>
          <w:sz w:val="24"/>
          <w:szCs w:val="24"/>
          <w:lang w:val="en-US"/>
        </w:rPr>
        <w:t xml:space="preserve">, S., Woodland, A. B., </w:t>
      </w:r>
      <w:proofErr w:type="spellStart"/>
      <w:r w:rsidRPr="00B0378A">
        <w:rPr>
          <w:rFonts w:ascii="Times New Roman" w:hAnsi="Times New Roman" w:cs="Times New Roman"/>
          <w:sz w:val="24"/>
          <w:szCs w:val="24"/>
          <w:lang w:val="en-US"/>
        </w:rPr>
        <w:t>Vasilyev</w:t>
      </w:r>
      <w:proofErr w:type="spellEnd"/>
      <w:r w:rsidRPr="00B0378A">
        <w:rPr>
          <w:rFonts w:ascii="Times New Roman" w:hAnsi="Times New Roman" w:cs="Times New Roman"/>
          <w:sz w:val="24"/>
          <w:szCs w:val="24"/>
          <w:lang w:val="en-US"/>
        </w:rPr>
        <w:t xml:space="preserve">, P., Galvez, M. E. and </w:t>
      </w:r>
      <w:proofErr w:type="spellStart"/>
      <w:r w:rsidRPr="00B0378A">
        <w:rPr>
          <w:rFonts w:ascii="Times New Roman" w:hAnsi="Times New Roman" w:cs="Times New Roman"/>
          <w:sz w:val="24"/>
          <w:szCs w:val="24"/>
          <w:lang w:val="en-US"/>
        </w:rPr>
        <w:t>Viljoen</w:t>
      </w:r>
      <w:proofErr w:type="spellEnd"/>
      <w:r w:rsidRPr="00B0378A">
        <w:rPr>
          <w:rFonts w:ascii="Times New Roman" w:hAnsi="Times New Roman" w:cs="Times New Roman"/>
          <w:sz w:val="24"/>
          <w:szCs w:val="24"/>
          <w:lang w:val="en-US"/>
        </w:rPr>
        <w:t xml:space="preserve"> K. S.: Effects of low-pressure igneous processes and </w:t>
      </w:r>
      <w:proofErr w:type="spellStart"/>
      <w:r w:rsidRPr="00B0378A">
        <w:rPr>
          <w:rFonts w:ascii="Times New Roman" w:hAnsi="Times New Roman" w:cs="Times New Roman"/>
          <w:sz w:val="24"/>
          <w:szCs w:val="24"/>
          <w:lang w:val="en-US"/>
        </w:rPr>
        <w:t>subduction</w:t>
      </w:r>
      <w:proofErr w:type="spellEnd"/>
      <w:r w:rsidRPr="00B0378A">
        <w:rPr>
          <w:rFonts w:ascii="Times New Roman" w:hAnsi="Times New Roman" w:cs="Times New Roman"/>
          <w:sz w:val="24"/>
          <w:szCs w:val="24"/>
          <w:lang w:val="en-US"/>
        </w:rPr>
        <w:t xml:space="preserve"> on Fe</w:t>
      </w:r>
      <w:r w:rsidRPr="00B0378A">
        <w:rPr>
          <w:rFonts w:ascii="Times New Roman" w:hAnsi="Times New Roman" w:cs="Times New Roman"/>
          <w:sz w:val="24"/>
          <w:szCs w:val="24"/>
          <w:vertAlign w:val="superscript"/>
          <w:lang w:val="en-US"/>
        </w:rPr>
        <w:t>3+</w:t>
      </w:r>
      <w:r w:rsidRPr="00B0378A">
        <w:rPr>
          <w:rFonts w:ascii="Times New Roman" w:hAnsi="Times New Roman" w:cs="Times New Roman"/>
          <w:sz w:val="24"/>
          <w:szCs w:val="24"/>
          <w:lang w:val="en-US"/>
        </w:rPr>
        <w:t>/</w:t>
      </w:r>
      <w:proofErr w:type="spellStart"/>
      <w:r w:rsidRPr="00B0378A">
        <w:rPr>
          <w:rFonts w:ascii="Times New Roman" w:hAnsi="Times New Roman" w:cs="Times New Roman"/>
          <w:sz w:val="24"/>
          <w:szCs w:val="24"/>
          <w:lang w:val="en-US"/>
        </w:rPr>
        <w:t>ZFe</w:t>
      </w:r>
      <w:proofErr w:type="spellEnd"/>
      <w:r w:rsidRPr="00B0378A">
        <w:rPr>
          <w:rFonts w:ascii="Times New Roman" w:hAnsi="Times New Roman" w:cs="Times New Roman"/>
          <w:sz w:val="24"/>
          <w:szCs w:val="24"/>
          <w:lang w:val="en-US"/>
        </w:rPr>
        <w:t xml:space="preserve"> and redox state of mantle </w:t>
      </w:r>
      <w:proofErr w:type="spellStart"/>
      <w:r w:rsidRPr="00B0378A">
        <w:rPr>
          <w:rFonts w:ascii="Times New Roman" w:hAnsi="Times New Roman" w:cs="Times New Roman"/>
          <w:sz w:val="24"/>
          <w:szCs w:val="24"/>
          <w:lang w:val="en-US"/>
        </w:rPr>
        <w:t>eclogites</w:t>
      </w:r>
      <w:proofErr w:type="spellEnd"/>
      <w:r w:rsidRPr="00B0378A">
        <w:rPr>
          <w:rFonts w:ascii="Times New Roman" w:hAnsi="Times New Roman" w:cs="Times New Roman"/>
          <w:sz w:val="24"/>
          <w:szCs w:val="24"/>
          <w:lang w:val="en-US"/>
        </w:rPr>
        <w:t xml:space="preserve"> from Lace (</w:t>
      </w:r>
      <w:proofErr w:type="spellStart"/>
      <w:r w:rsidRPr="00B0378A">
        <w:rPr>
          <w:rFonts w:ascii="Times New Roman" w:hAnsi="Times New Roman" w:cs="Times New Roman"/>
          <w:sz w:val="24"/>
          <w:szCs w:val="24"/>
          <w:lang w:val="en-US"/>
        </w:rPr>
        <w:t>Kaapvaal</w:t>
      </w:r>
      <w:proofErr w:type="spellEnd"/>
      <w:r w:rsidRPr="00B0378A">
        <w:rPr>
          <w:rFonts w:ascii="Times New Roman" w:hAnsi="Times New Roman" w:cs="Times New Roman"/>
          <w:sz w:val="24"/>
          <w:szCs w:val="24"/>
          <w:lang w:val="en-US"/>
        </w:rPr>
        <w:t xml:space="preserve"> </w:t>
      </w:r>
      <w:proofErr w:type="spellStart"/>
      <w:r w:rsidRPr="00B0378A">
        <w:rPr>
          <w:rFonts w:ascii="Times New Roman" w:hAnsi="Times New Roman" w:cs="Times New Roman"/>
          <w:sz w:val="24"/>
          <w:szCs w:val="24"/>
          <w:lang w:val="en-US"/>
        </w:rPr>
        <w:t>craton</w:t>
      </w:r>
      <w:proofErr w:type="spellEnd"/>
      <w:r w:rsidRPr="00B0378A">
        <w:rPr>
          <w:rFonts w:ascii="Times New Roman" w:hAnsi="Times New Roman" w:cs="Times New Roman"/>
          <w:sz w:val="24"/>
          <w:szCs w:val="24"/>
          <w:lang w:val="en-US"/>
        </w:rPr>
        <w:t xml:space="preserve">), Earth Planet. Sci. </w:t>
      </w:r>
      <w:proofErr w:type="spellStart"/>
      <w:r w:rsidRPr="00B0378A">
        <w:rPr>
          <w:rFonts w:ascii="Times New Roman" w:hAnsi="Times New Roman" w:cs="Times New Roman"/>
          <w:sz w:val="24"/>
          <w:szCs w:val="24"/>
          <w:lang w:val="en-US"/>
        </w:rPr>
        <w:t>Lett</w:t>
      </w:r>
      <w:proofErr w:type="spellEnd"/>
      <w:r w:rsidRPr="00B0378A">
        <w:rPr>
          <w:rFonts w:ascii="Times New Roman" w:hAnsi="Times New Roman" w:cs="Times New Roman"/>
          <w:sz w:val="24"/>
          <w:szCs w:val="24"/>
          <w:lang w:val="en-US"/>
        </w:rPr>
        <w:t>., 474, 283–295, 2017.</w:t>
      </w:r>
    </w:p>
    <w:p w:rsidR="00AC30B3" w:rsidRPr="00B0378A" w:rsidRDefault="00AC30B3" w:rsidP="00BB4DAB">
      <w:pPr>
        <w:spacing w:after="0" w:line="360" w:lineRule="auto"/>
        <w:ind w:left="567" w:hanging="567"/>
        <w:contextualSpacing/>
        <w:jc w:val="both"/>
        <w:rPr>
          <w:rFonts w:ascii="Times New Roman" w:eastAsia="Times New Roman" w:hAnsi="Times New Roman" w:cs="Times New Roman"/>
          <w:sz w:val="24"/>
          <w:szCs w:val="24"/>
          <w:lang w:val="en-US"/>
        </w:rPr>
      </w:pPr>
      <w:r w:rsidRPr="00B0378A">
        <w:rPr>
          <w:rFonts w:ascii="Times New Roman" w:eastAsia="Times New Roman" w:hAnsi="Times New Roman" w:cs="Times New Roman"/>
          <w:sz w:val="24"/>
          <w:szCs w:val="24"/>
          <w:lang w:val="en-US"/>
        </w:rPr>
        <w:t xml:space="preserve">Austin, R.N., </w:t>
      </w:r>
      <w:r w:rsidRPr="00B0378A">
        <w:rPr>
          <w:rFonts w:ascii="Times New Roman" w:eastAsia="Lato-Regular" w:hAnsi="Times New Roman" w:cs="Times New Roman"/>
          <w:sz w:val="24"/>
          <w:szCs w:val="24"/>
          <w:lang w:val="en-US"/>
        </w:rPr>
        <w:t>and</w:t>
      </w:r>
      <w:r w:rsidRPr="00B0378A">
        <w:rPr>
          <w:rFonts w:ascii="Times New Roman" w:eastAsia="Times New Roman" w:hAnsi="Times New Roman" w:cs="Times New Roman"/>
          <w:sz w:val="24"/>
          <w:szCs w:val="24"/>
          <w:lang w:val="en-US"/>
        </w:rPr>
        <w:t xml:space="preserve"> Groves, J.T.: Alkane-oxidizing </w:t>
      </w:r>
      <w:proofErr w:type="spellStart"/>
      <w:r w:rsidRPr="00B0378A">
        <w:rPr>
          <w:rFonts w:ascii="Times New Roman" w:eastAsia="Times New Roman" w:hAnsi="Times New Roman" w:cs="Times New Roman"/>
          <w:sz w:val="24"/>
          <w:szCs w:val="24"/>
          <w:lang w:val="en-US"/>
        </w:rPr>
        <w:t>metallo</w:t>
      </w:r>
      <w:proofErr w:type="spellEnd"/>
      <w:r w:rsidRPr="00B0378A">
        <w:rPr>
          <w:rFonts w:ascii="Times New Roman" w:eastAsia="Times New Roman" w:hAnsi="Times New Roman" w:cs="Times New Roman"/>
          <w:sz w:val="24"/>
          <w:szCs w:val="24"/>
          <w:lang w:val="en-US"/>
        </w:rPr>
        <w:t xml:space="preserve"> enzymes in the carbon cycle, </w:t>
      </w:r>
      <w:proofErr w:type="spellStart"/>
      <w:r w:rsidRPr="00B0378A">
        <w:rPr>
          <w:rFonts w:ascii="Times New Roman" w:eastAsia="Times New Roman" w:hAnsi="Times New Roman" w:cs="Times New Roman"/>
          <w:sz w:val="24"/>
          <w:szCs w:val="24"/>
          <w:lang w:val="en-US"/>
        </w:rPr>
        <w:t>Metallomics</w:t>
      </w:r>
      <w:proofErr w:type="spellEnd"/>
      <w:r w:rsidRPr="00B0378A">
        <w:rPr>
          <w:rFonts w:ascii="Times New Roman" w:eastAsia="Times New Roman" w:hAnsi="Times New Roman" w:cs="Times New Roman"/>
          <w:sz w:val="24"/>
          <w:szCs w:val="24"/>
          <w:lang w:val="en-US"/>
        </w:rPr>
        <w:t>, 3, 775</w:t>
      </w:r>
      <w:r w:rsidRPr="00B0378A">
        <w:rPr>
          <w:rFonts w:ascii="Times New Roman" w:eastAsia="Calibri" w:hAnsi="Times New Roman" w:cs="Times New Roman"/>
          <w:sz w:val="24"/>
          <w:szCs w:val="24"/>
          <w:lang w:val="en-US"/>
        </w:rPr>
        <w:t>–</w:t>
      </w:r>
      <w:r w:rsidRPr="00B0378A">
        <w:rPr>
          <w:rFonts w:ascii="Times New Roman" w:eastAsia="Times New Roman" w:hAnsi="Times New Roman" w:cs="Times New Roman"/>
          <w:sz w:val="24"/>
          <w:szCs w:val="24"/>
          <w:lang w:val="en-US"/>
        </w:rPr>
        <w:t xml:space="preserve">787,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10.1039/c1mt00048a, 2011.</w:t>
      </w:r>
    </w:p>
    <w:p w:rsidR="00AC30B3" w:rsidRPr="00B0378A" w:rsidRDefault="00AC30B3" w:rsidP="00BB4DAB">
      <w:pPr>
        <w:spacing w:after="0" w:line="360" w:lineRule="auto"/>
        <w:ind w:left="567" w:hanging="567"/>
        <w:contextualSpacing/>
        <w:jc w:val="both"/>
        <w:rPr>
          <w:rFonts w:ascii="Times New Roman" w:hAnsi="Times New Roman" w:cs="Times New Roman"/>
          <w:spacing w:val="4"/>
          <w:sz w:val="24"/>
          <w:szCs w:val="24"/>
          <w:shd w:val="clear" w:color="auto" w:fill="FFFFFF"/>
          <w:lang w:val="en-US"/>
        </w:rPr>
      </w:pPr>
      <w:proofErr w:type="spellStart"/>
      <w:r w:rsidRPr="00B0378A">
        <w:rPr>
          <w:rFonts w:ascii="Times New Roman" w:hAnsi="Times New Roman" w:cs="Times New Roman"/>
          <w:color w:val="333333"/>
          <w:spacing w:val="4"/>
          <w:sz w:val="24"/>
          <w:szCs w:val="24"/>
          <w:shd w:val="clear" w:color="auto" w:fill="FFFFFF"/>
          <w:lang w:val="en-US"/>
        </w:rPr>
        <w:t>Balashov</w:t>
      </w:r>
      <w:proofErr w:type="spellEnd"/>
      <w:r w:rsidRPr="00B0378A">
        <w:rPr>
          <w:rFonts w:ascii="Times New Roman" w:hAnsi="Times New Roman" w:cs="Times New Roman"/>
          <w:color w:val="333333"/>
          <w:spacing w:val="4"/>
          <w:sz w:val="24"/>
          <w:szCs w:val="24"/>
          <w:shd w:val="clear" w:color="auto" w:fill="FFFFFF"/>
          <w:lang w:val="en-US"/>
        </w:rPr>
        <w:t xml:space="preserve">, Y.A., and </w:t>
      </w:r>
      <w:proofErr w:type="spellStart"/>
      <w:r w:rsidRPr="00B0378A">
        <w:rPr>
          <w:rFonts w:ascii="Times New Roman" w:hAnsi="Times New Roman" w:cs="Times New Roman"/>
          <w:color w:val="333333"/>
          <w:spacing w:val="4"/>
          <w:sz w:val="24"/>
          <w:szCs w:val="24"/>
          <w:shd w:val="clear" w:color="auto" w:fill="FFFFFF"/>
          <w:lang w:val="en-US"/>
        </w:rPr>
        <w:t>Glaznev</w:t>
      </w:r>
      <w:proofErr w:type="spellEnd"/>
      <w:r w:rsidRPr="00B0378A">
        <w:rPr>
          <w:rFonts w:ascii="Times New Roman" w:hAnsi="Times New Roman" w:cs="Times New Roman"/>
          <w:color w:val="333333"/>
          <w:spacing w:val="4"/>
          <w:sz w:val="24"/>
          <w:szCs w:val="24"/>
          <w:shd w:val="clear" w:color="auto" w:fill="FFFFFF"/>
          <w:lang w:val="en-US"/>
        </w:rPr>
        <w:t xml:space="preserve">, V.N.: </w:t>
      </w:r>
      <w:r w:rsidRPr="00B0378A">
        <w:rPr>
          <w:rFonts w:ascii="Times New Roman" w:hAnsi="Times New Roman" w:cs="Times New Roman"/>
          <w:bCs/>
          <w:color w:val="333333"/>
          <w:spacing w:val="2"/>
          <w:sz w:val="24"/>
          <w:szCs w:val="24"/>
          <w:lang w:val="en-US"/>
        </w:rPr>
        <w:t xml:space="preserve">Cycles of alkaline </w:t>
      </w:r>
      <w:proofErr w:type="spellStart"/>
      <w:r w:rsidRPr="00B0378A">
        <w:rPr>
          <w:rFonts w:ascii="Times New Roman" w:hAnsi="Times New Roman" w:cs="Times New Roman"/>
          <w:bCs/>
          <w:color w:val="333333"/>
          <w:spacing w:val="2"/>
          <w:sz w:val="24"/>
          <w:szCs w:val="24"/>
          <w:lang w:val="en-US"/>
        </w:rPr>
        <w:t>magmatism</w:t>
      </w:r>
      <w:proofErr w:type="spellEnd"/>
      <w:r w:rsidRPr="00B0378A">
        <w:rPr>
          <w:rFonts w:ascii="Times New Roman" w:hAnsi="Times New Roman" w:cs="Times New Roman"/>
          <w:bCs/>
          <w:color w:val="333333"/>
          <w:spacing w:val="2"/>
          <w:sz w:val="24"/>
          <w:szCs w:val="24"/>
          <w:lang w:val="en-US"/>
        </w:rPr>
        <w:t>,</w:t>
      </w:r>
      <w:r w:rsidRPr="00B0378A">
        <w:rPr>
          <w:rFonts w:ascii="Times New Roman" w:hAnsi="Times New Roman" w:cs="Times New Roman"/>
          <w:color w:val="333333"/>
          <w:spacing w:val="4"/>
          <w:sz w:val="24"/>
          <w:szCs w:val="24"/>
          <w:shd w:val="clear" w:color="auto" w:fill="FFFFFF"/>
          <w:lang w:val="en-US"/>
        </w:rPr>
        <w:t xml:space="preserve"> </w:t>
      </w:r>
      <w:proofErr w:type="spellStart"/>
      <w:r w:rsidRPr="00B0378A">
        <w:rPr>
          <w:rFonts w:ascii="Times New Roman" w:hAnsi="Times New Roman" w:cs="Times New Roman"/>
          <w:color w:val="333333"/>
          <w:spacing w:val="4"/>
          <w:sz w:val="24"/>
          <w:szCs w:val="24"/>
          <w:shd w:val="clear" w:color="auto" w:fill="FFFFFF"/>
          <w:lang w:val="en-US"/>
        </w:rPr>
        <w:t>Geochem</w:t>
      </w:r>
      <w:proofErr w:type="spellEnd"/>
      <w:r w:rsidRPr="00B0378A">
        <w:rPr>
          <w:rFonts w:ascii="Times New Roman" w:hAnsi="Times New Roman" w:cs="Times New Roman"/>
          <w:color w:val="333333"/>
          <w:spacing w:val="4"/>
          <w:sz w:val="24"/>
          <w:szCs w:val="24"/>
          <w:shd w:val="clear" w:color="auto" w:fill="FFFFFF"/>
          <w:lang w:val="en-US"/>
        </w:rPr>
        <w:t xml:space="preserve">. Int., 44, 274–285, </w:t>
      </w:r>
      <w:hyperlink r:id="rId23" w:history="1">
        <w:proofErr w:type="spellStart"/>
        <w:r w:rsidRPr="00B0378A">
          <w:rPr>
            <w:rStyle w:val="a7"/>
            <w:rFonts w:ascii="Times New Roman" w:hAnsi="Times New Roman" w:cs="Times New Roman"/>
            <w:color w:val="auto"/>
            <w:spacing w:val="4"/>
            <w:sz w:val="24"/>
            <w:szCs w:val="24"/>
            <w:u w:val="none"/>
            <w:shd w:val="clear" w:color="auto" w:fill="FFFFFF"/>
            <w:lang w:val="en-US"/>
          </w:rPr>
          <w:t>doi</w:t>
        </w:r>
        <w:proofErr w:type="spellEnd"/>
        <w:r w:rsidRPr="00B0378A">
          <w:rPr>
            <w:rStyle w:val="a7"/>
            <w:rFonts w:ascii="Times New Roman" w:hAnsi="Times New Roman" w:cs="Times New Roman"/>
            <w:color w:val="auto"/>
            <w:spacing w:val="4"/>
            <w:sz w:val="24"/>
            <w:szCs w:val="24"/>
            <w:u w:val="none"/>
            <w:shd w:val="clear" w:color="auto" w:fill="FFFFFF"/>
            <w:lang w:val="en-US"/>
          </w:rPr>
          <w:t>: 10.1134/S0016702906030050</w:t>
        </w:r>
      </w:hyperlink>
      <w:r w:rsidRPr="00B0378A">
        <w:rPr>
          <w:rFonts w:ascii="Times New Roman" w:hAnsi="Times New Roman" w:cs="Times New Roman"/>
          <w:spacing w:val="4"/>
          <w:sz w:val="24"/>
          <w:szCs w:val="24"/>
          <w:shd w:val="clear" w:color="auto" w:fill="FFFFFF"/>
          <w:lang w:val="en-US"/>
        </w:rPr>
        <w:t>, 2006.</w:t>
      </w:r>
    </w:p>
    <w:p w:rsidR="000D0C77" w:rsidRPr="00B0378A" w:rsidRDefault="000D0C77" w:rsidP="00BB4DAB">
      <w:pPr>
        <w:spacing w:before="100" w:beforeAutospacing="1" w:after="100" w:afterAutospacing="1" w:line="360" w:lineRule="auto"/>
        <w:ind w:left="567" w:hanging="567"/>
        <w:contextualSpacing/>
        <w:jc w:val="both"/>
        <w:outlineLvl w:val="0"/>
        <w:rPr>
          <w:rFonts w:ascii="Times New Roman" w:eastAsia="Times New Roman" w:hAnsi="Times New Roman" w:cs="Times New Roman"/>
          <w:bCs/>
          <w:kern w:val="36"/>
          <w:sz w:val="24"/>
          <w:szCs w:val="24"/>
          <w:lang w:val="en-US"/>
        </w:rPr>
      </w:pPr>
      <w:r w:rsidRPr="00B0378A">
        <w:rPr>
          <w:rFonts w:ascii="Times New Roman" w:eastAsia="Times New Roman" w:hAnsi="Times New Roman" w:cs="Times New Roman"/>
          <w:sz w:val="24"/>
          <w:szCs w:val="24"/>
          <w:lang w:val="en-US"/>
        </w:rPr>
        <w:t xml:space="preserve">Barge, L.M., Flores, E., Baum, M.M., </w:t>
      </w:r>
      <w:proofErr w:type="spellStart"/>
      <w:r w:rsidRPr="00B0378A">
        <w:rPr>
          <w:rFonts w:ascii="Times New Roman" w:eastAsia="Times New Roman" w:hAnsi="Times New Roman" w:cs="Times New Roman"/>
          <w:sz w:val="24"/>
          <w:szCs w:val="24"/>
          <w:lang w:val="en-US"/>
        </w:rPr>
        <w:t>VanderVelde</w:t>
      </w:r>
      <w:proofErr w:type="spellEnd"/>
      <w:r w:rsidRPr="00B0378A">
        <w:rPr>
          <w:rFonts w:ascii="Times New Roman" w:eastAsia="Times New Roman" w:hAnsi="Times New Roman" w:cs="Times New Roman"/>
          <w:sz w:val="24"/>
          <w:szCs w:val="24"/>
          <w:lang w:val="en-US"/>
        </w:rPr>
        <w:t xml:space="preserve">, D.G. and Russell, M.J.: </w:t>
      </w:r>
      <w:r w:rsidRPr="00B0378A">
        <w:rPr>
          <w:rFonts w:ascii="Times New Roman" w:eastAsia="Times New Roman" w:hAnsi="Times New Roman" w:cs="Times New Roman"/>
          <w:bCs/>
          <w:kern w:val="36"/>
          <w:sz w:val="24"/>
          <w:szCs w:val="24"/>
          <w:lang w:val="en-US"/>
        </w:rPr>
        <w:t xml:space="preserve">Redox and pH gradients drive amino acid synthesis in iron </w:t>
      </w:r>
      <w:proofErr w:type="spellStart"/>
      <w:r w:rsidRPr="00B0378A">
        <w:rPr>
          <w:rFonts w:ascii="Times New Roman" w:eastAsia="Times New Roman" w:hAnsi="Times New Roman" w:cs="Times New Roman"/>
          <w:bCs/>
          <w:kern w:val="36"/>
          <w:sz w:val="24"/>
          <w:szCs w:val="24"/>
          <w:lang w:val="en-US"/>
        </w:rPr>
        <w:t>oxyhydroxide</w:t>
      </w:r>
      <w:proofErr w:type="spellEnd"/>
      <w:r w:rsidRPr="00B0378A">
        <w:rPr>
          <w:rFonts w:ascii="Times New Roman" w:eastAsia="Times New Roman" w:hAnsi="Times New Roman" w:cs="Times New Roman"/>
          <w:bCs/>
          <w:kern w:val="36"/>
          <w:sz w:val="24"/>
          <w:szCs w:val="24"/>
          <w:lang w:val="en-US"/>
        </w:rPr>
        <w:t xml:space="preserve"> mineral systems, </w:t>
      </w:r>
      <w:r w:rsidRPr="00B0378A">
        <w:rPr>
          <w:rStyle w:val="highwire-cite-metadata-journal"/>
          <w:rFonts w:ascii="Times New Roman" w:hAnsi="Times New Roman" w:cs="Times New Roman"/>
          <w:sz w:val="24"/>
          <w:szCs w:val="24"/>
          <w:lang w:val="en-US"/>
        </w:rPr>
        <w:t xml:space="preserve">PNAS USA, </w:t>
      </w:r>
      <w:proofErr w:type="spellStart"/>
      <w:r w:rsidRPr="00B0378A">
        <w:rPr>
          <w:rFonts w:ascii="Times New Roman" w:eastAsia="Times New Roman" w:hAnsi="Times New Roman" w:cs="Times New Roman"/>
          <w:bCs/>
          <w:kern w:val="36"/>
          <w:sz w:val="24"/>
          <w:szCs w:val="24"/>
          <w:lang w:val="en-US"/>
        </w:rPr>
        <w:t>doi</w:t>
      </w:r>
      <w:proofErr w:type="spellEnd"/>
      <w:r w:rsidRPr="00B0378A">
        <w:rPr>
          <w:rFonts w:ascii="Times New Roman" w:eastAsia="Times New Roman" w:hAnsi="Times New Roman" w:cs="Times New Roman"/>
          <w:bCs/>
          <w:kern w:val="36"/>
          <w:sz w:val="24"/>
          <w:szCs w:val="24"/>
          <w:lang w:val="en-US"/>
        </w:rPr>
        <w:t xml:space="preserve">: </w:t>
      </w:r>
      <w:hyperlink r:id="rId24" w:tgtFrame="_blank" w:history="1">
        <w:r w:rsidRPr="00B0378A">
          <w:rPr>
            <w:rStyle w:val="a7"/>
            <w:rFonts w:ascii="Times New Roman" w:hAnsi="Times New Roman" w:cs="Times New Roman"/>
            <w:color w:val="auto"/>
            <w:sz w:val="24"/>
            <w:szCs w:val="24"/>
            <w:u w:val="none"/>
            <w:lang w:val="en-US"/>
          </w:rPr>
          <w:t>10.1073/pnas.1812098116</w:t>
        </w:r>
      </w:hyperlink>
      <w:r w:rsidRPr="00B0378A">
        <w:rPr>
          <w:rFonts w:ascii="Times New Roman" w:hAnsi="Times New Roman" w:cs="Times New Roman"/>
          <w:sz w:val="24"/>
          <w:szCs w:val="24"/>
          <w:lang w:val="en-US"/>
        </w:rPr>
        <w:t>, 2019.</w:t>
      </w:r>
    </w:p>
    <w:p w:rsidR="00AC30B3" w:rsidRPr="00B0378A" w:rsidRDefault="00AC30B3" w:rsidP="00BB4DAB">
      <w:pPr>
        <w:spacing w:after="0" w:line="360" w:lineRule="auto"/>
        <w:ind w:left="567" w:hanging="567"/>
        <w:contextualSpacing/>
        <w:jc w:val="both"/>
        <w:rPr>
          <w:rFonts w:ascii="Times New Roman" w:eastAsia="Times New Roman" w:hAnsi="Times New Roman" w:cs="Times New Roman"/>
          <w:sz w:val="24"/>
          <w:szCs w:val="24"/>
          <w:lang w:val="en-US"/>
        </w:rPr>
      </w:pPr>
      <w:r w:rsidRPr="00B0378A">
        <w:rPr>
          <w:rFonts w:ascii="Times New Roman" w:eastAsia="Times New Roman" w:hAnsi="Times New Roman" w:cs="Times New Roman"/>
          <w:sz w:val="24"/>
          <w:szCs w:val="24"/>
          <w:lang w:val="en-US"/>
        </w:rPr>
        <w:t>Beal, E.J., House, C.H.</w:t>
      </w:r>
      <w:r w:rsidRPr="00B0378A">
        <w:rPr>
          <w:rFonts w:ascii="Times New Roman" w:eastAsia="Lato-Regular" w:hAnsi="Times New Roman" w:cs="Times New Roman"/>
          <w:sz w:val="24"/>
          <w:szCs w:val="24"/>
          <w:lang w:val="en-US"/>
        </w:rPr>
        <w:t xml:space="preserve">, and </w:t>
      </w:r>
      <w:r w:rsidRPr="00B0378A">
        <w:rPr>
          <w:rFonts w:ascii="Times New Roman" w:eastAsia="Times New Roman" w:hAnsi="Times New Roman" w:cs="Times New Roman"/>
          <w:sz w:val="24"/>
          <w:szCs w:val="24"/>
          <w:lang w:val="en-US"/>
        </w:rPr>
        <w:t>Orphan, V.J.: Manganese- and iron-dependent marine methane oxidation, Science, 325, 184</w:t>
      </w:r>
      <w:r w:rsidRPr="00B0378A">
        <w:rPr>
          <w:rFonts w:ascii="Times New Roman" w:eastAsia="Calibri" w:hAnsi="Times New Roman" w:cs="Times New Roman"/>
          <w:sz w:val="24"/>
          <w:szCs w:val="24"/>
          <w:lang w:val="en-US"/>
        </w:rPr>
        <w:t>–</w:t>
      </w:r>
      <w:r w:rsidRPr="00B0378A">
        <w:rPr>
          <w:rFonts w:ascii="Times New Roman" w:eastAsia="Times New Roman" w:hAnsi="Times New Roman" w:cs="Times New Roman"/>
          <w:sz w:val="24"/>
          <w:szCs w:val="24"/>
          <w:lang w:val="en-US"/>
        </w:rPr>
        <w:t xml:space="preserve">187,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10.1126/</w:t>
      </w:r>
      <w:r w:rsidRPr="00B0378A">
        <w:rPr>
          <w:rFonts w:ascii="Times New Roman" w:eastAsia="Times New Roman" w:hAnsi="Times New Roman" w:cs="Times New Roman"/>
          <w:bCs/>
          <w:sz w:val="24"/>
          <w:szCs w:val="24"/>
          <w:lang w:val="en-US"/>
        </w:rPr>
        <w:t>science</w:t>
      </w:r>
      <w:r w:rsidRPr="00B0378A">
        <w:rPr>
          <w:rFonts w:ascii="Times New Roman" w:eastAsia="Times New Roman" w:hAnsi="Times New Roman" w:cs="Times New Roman"/>
          <w:sz w:val="24"/>
          <w:szCs w:val="24"/>
          <w:lang w:val="en-US"/>
        </w:rPr>
        <w:t>.1169984, 2009.</w:t>
      </w:r>
    </w:p>
    <w:p w:rsidR="00AC30B3" w:rsidRPr="00B0378A" w:rsidRDefault="00DD462F" w:rsidP="00BB4DAB">
      <w:pPr>
        <w:autoSpaceDE w:val="0"/>
        <w:autoSpaceDN w:val="0"/>
        <w:adjustRightInd w:val="0"/>
        <w:spacing w:after="0" w:line="360" w:lineRule="auto"/>
        <w:ind w:left="567" w:hanging="567"/>
        <w:contextualSpacing/>
        <w:jc w:val="both"/>
        <w:rPr>
          <w:rFonts w:ascii="Times New Roman" w:hAnsi="Times New Roman" w:cs="Times New Roman"/>
          <w:sz w:val="24"/>
          <w:szCs w:val="24"/>
          <w:lang w:val="en-US"/>
        </w:rPr>
      </w:pPr>
      <w:hyperlink r:id="rId25" w:history="1">
        <w:r w:rsidR="00AC30B3" w:rsidRPr="00B0378A">
          <w:rPr>
            <w:rStyle w:val="a7"/>
            <w:rFonts w:ascii="Times New Roman" w:hAnsi="Times New Roman" w:cs="Times New Roman"/>
            <w:color w:val="auto"/>
            <w:sz w:val="24"/>
            <w:szCs w:val="24"/>
            <w:u w:val="none"/>
            <w:shd w:val="clear" w:color="auto" w:fill="FFFFFF"/>
            <w:lang w:val="en-US"/>
          </w:rPr>
          <w:t>Beasley</w:t>
        </w:r>
      </w:hyperlink>
      <w:r w:rsidR="00AC30B3" w:rsidRPr="00B0378A">
        <w:rPr>
          <w:rFonts w:ascii="Times New Roman" w:hAnsi="Times New Roman" w:cs="Times New Roman"/>
          <w:sz w:val="24"/>
          <w:szCs w:val="24"/>
          <w:lang w:val="en-US"/>
        </w:rPr>
        <w:t xml:space="preserve">, </w:t>
      </w:r>
      <w:r w:rsidR="00AC30B3" w:rsidRPr="00B0378A">
        <w:rPr>
          <w:rStyle w:val="nlmxref-aff"/>
          <w:rFonts w:ascii="Times New Roman" w:hAnsi="Times New Roman" w:cs="Times New Roman"/>
          <w:bCs/>
          <w:sz w:val="24"/>
          <w:szCs w:val="24"/>
          <w:shd w:val="clear" w:color="auto" w:fill="FFFFFF"/>
          <w:lang w:val="en-US"/>
        </w:rPr>
        <w:t>K.K.</w:t>
      </w:r>
      <w:hyperlink r:id="rId26" w:history="1">
        <w:r w:rsidR="00AC30B3" w:rsidRPr="00B0378A">
          <w:rPr>
            <w:rStyle w:val="a7"/>
            <w:rFonts w:ascii="Times New Roman" w:hAnsi="Times New Roman" w:cs="Times New Roman"/>
            <w:color w:val="auto"/>
            <w:sz w:val="24"/>
            <w:szCs w:val="24"/>
            <w:u w:val="none"/>
            <w:shd w:val="clear" w:color="auto" w:fill="FFFFFF"/>
            <w:lang w:val="en-US"/>
          </w:rPr>
          <w:t>,</w:t>
        </w:r>
      </w:hyperlink>
      <w:r w:rsidR="00AC30B3" w:rsidRPr="00B0378A">
        <w:rPr>
          <w:rFonts w:ascii="Times New Roman" w:hAnsi="Times New Roman" w:cs="Times New Roman"/>
          <w:sz w:val="24"/>
          <w:szCs w:val="24"/>
          <w:lang w:val="en-US"/>
        </w:rPr>
        <w:t xml:space="preserve"> and Nanny </w:t>
      </w:r>
      <w:r w:rsidR="00AC30B3" w:rsidRPr="00B0378A">
        <w:rPr>
          <w:rStyle w:val="hlfld-contribauthor"/>
          <w:rFonts w:ascii="Times New Roman" w:hAnsi="Times New Roman" w:cs="Times New Roman"/>
          <w:bCs/>
          <w:color w:val="333333"/>
          <w:sz w:val="24"/>
          <w:szCs w:val="24"/>
          <w:shd w:val="clear" w:color="auto" w:fill="FFFFFF"/>
          <w:lang w:val="en-US"/>
        </w:rPr>
        <w:t xml:space="preserve">M.A.: </w:t>
      </w:r>
      <w:r w:rsidR="00AC30B3" w:rsidRPr="00B0378A">
        <w:rPr>
          <w:rStyle w:val="hlfld-title"/>
          <w:rFonts w:ascii="Times New Roman" w:hAnsi="Times New Roman" w:cs="Times New Roman"/>
          <w:color w:val="000000"/>
          <w:sz w:val="24"/>
          <w:szCs w:val="24"/>
          <w:lang w:val="en-US"/>
        </w:rPr>
        <w:t xml:space="preserve">Potential energy surface for anaerobic oxidation of methane via fumarate addition, </w:t>
      </w:r>
      <w:r w:rsidR="00AC30B3" w:rsidRPr="00B0378A">
        <w:rPr>
          <w:rStyle w:val="HTML"/>
          <w:rFonts w:ascii="Times New Roman" w:hAnsi="Times New Roman" w:cs="Times New Roman"/>
          <w:i w:val="0"/>
          <w:color w:val="000000"/>
          <w:sz w:val="24"/>
          <w:szCs w:val="24"/>
          <w:shd w:val="clear" w:color="auto" w:fill="FFFFFF"/>
          <w:lang w:val="en-US"/>
        </w:rPr>
        <w:t>Environ. Sci. Technol.</w:t>
      </w:r>
      <w:r w:rsidR="00AC30B3" w:rsidRPr="00B0378A">
        <w:rPr>
          <w:rFonts w:ascii="Times New Roman" w:hAnsi="Times New Roman" w:cs="Times New Roman"/>
          <w:i/>
          <w:color w:val="000000"/>
          <w:sz w:val="24"/>
          <w:szCs w:val="24"/>
          <w:shd w:val="clear" w:color="auto" w:fill="FFFFFF"/>
          <w:lang w:val="en-US"/>
        </w:rPr>
        <w:t>,</w:t>
      </w:r>
      <w:r w:rsidR="00AC30B3" w:rsidRPr="00B0378A">
        <w:rPr>
          <w:rFonts w:ascii="Times New Roman" w:hAnsi="Times New Roman" w:cs="Times New Roman"/>
          <w:color w:val="000000"/>
          <w:sz w:val="24"/>
          <w:szCs w:val="24"/>
          <w:shd w:val="clear" w:color="auto" w:fill="FFFFFF"/>
          <w:lang w:val="en-US"/>
        </w:rPr>
        <w:t xml:space="preserve"> </w:t>
      </w:r>
      <w:r w:rsidR="00AC30B3" w:rsidRPr="00B0378A">
        <w:rPr>
          <w:rStyle w:val="citationvolume"/>
          <w:rFonts w:ascii="Times New Roman" w:hAnsi="Times New Roman" w:cs="Times New Roman"/>
          <w:iCs/>
          <w:color w:val="000000"/>
          <w:sz w:val="24"/>
          <w:szCs w:val="24"/>
          <w:shd w:val="clear" w:color="auto" w:fill="FFFFFF"/>
          <w:lang w:val="en-US"/>
        </w:rPr>
        <w:t>46</w:t>
      </w:r>
      <w:r w:rsidR="00AC30B3" w:rsidRPr="00B0378A">
        <w:rPr>
          <w:rFonts w:ascii="Times New Roman" w:hAnsi="Times New Roman" w:cs="Times New Roman"/>
          <w:color w:val="000000"/>
          <w:sz w:val="24"/>
          <w:szCs w:val="24"/>
          <w:shd w:val="clear" w:color="auto" w:fill="FFFFFF"/>
          <w:lang w:val="en-US"/>
        </w:rPr>
        <w:t xml:space="preserve">, 8244–8252, </w:t>
      </w:r>
      <w:proofErr w:type="spellStart"/>
      <w:r w:rsidR="00AC30B3" w:rsidRPr="00B0378A">
        <w:rPr>
          <w:rFonts w:ascii="Times New Roman" w:eastAsia="Times New Roman" w:hAnsi="Times New Roman" w:cs="Times New Roman"/>
          <w:sz w:val="24"/>
          <w:szCs w:val="24"/>
          <w:lang w:val="en-US"/>
        </w:rPr>
        <w:t>doi</w:t>
      </w:r>
      <w:proofErr w:type="spellEnd"/>
      <w:r w:rsidR="00AC30B3" w:rsidRPr="00B0378A">
        <w:rPr>
          <w:rFonts w:ascii="Times New Roman" w:eastAsia="Times New Roman" w:hAnsi="Times New Roman" w:cs="Times New Roman"/>
          <w:sz w:val="24"/>
          <w:szCs w:val="24"/>
          <w:lang w:val="en-US"/>
        </w:rPr>
        <w:t xml:space="preserve">: </w:t>
      </w:r>
      <w:r w:rsidR="00AC30B3" w:rsidRPr="00B0378A">
        <w:rPr>
          <w:rFonts w:ascii="Times New Roman" w:hAnsi="Times New Roman" w:cs="Times New Roman"/>
          <w:color w:val="000000"/>
          <w:sz w:val="24"/>
          <w:szCs w:val="24"/>
          <w:shd w:val="clear" w:color="auto" w:fill="FFFFFF"/>
          <w:lang w:val="en-US"/>
        </w:rPr>
        <w:t xml:space="preserve">10.1021/es3009503, </w:t>
      </w:r>
      <w:r w:rsidR="00AC30B3" w:rsidRPr="00B0378A">
        <w:rPr>
          <w:rStyle w:val="citationyear"/>
          <w:rFonts w:ascii="Times New Roman" w:hAnsi="Times New Roman" w:cs="Times New Roman"/>
          <w:bCs/>
          <w:color w:val="000000"/>
          <w:sz w:val="24"/>
          <w:szCs w:val="24"/>
          <w:shd w:val="clear" w:color="auto" w:fill="FFFFFF"/>
          <w:lang w:val="en-US"/>
        </w:rPr>
        <w:t>2012.</w:t>
      </w:r>
    </w:p>
    <w:p w:rsidR="00AC30B3" w:rsidRPr="00B0378A" w:rsidRDefault="00AC30B3" w:rsidP="00BB4DAB">
      <w:pPr>
        <w:spacing w:after="0" w:line="360" w:lineRule="auto"/>
        <w:ind w:left="567" w:hanging="567"/>
        <w:contextualSpacing/>
        <w:jc w:val="both"/>
        <w:rPr>
          <w:rFonts w:ascii="Times New Roman" w:hAnsi="Times New Roman" w:cs="Times New Roman"/>
          <w:sz w:val="24"/>
          <w:szCs w:val="24"/>
          <w:lang w:val="en-US"/>
        </w:rPr>
      </w:pPr>
      <w:proofErr w:type="spellStart"/>
      <w:r w:rsidRPr="00B0378A">
        <w:rPr>
          <w:rFonts w:ascii="Times New Roman" w:hAnsi="Times New Roman" w:cs="Times New Roman"/>
          <w:sz w:val="24"/>
          <w:szCs w:val="24"/>
          <w:lang w:val="en-US"/>
        </w:rPr>
        <w:t>Boehnkea</w:t>
      </w:r>
      <w:proofErr w:type="spellEnd"/>
      <w:r w:rsidRPr="00B0378A">
        <w:rPr>
          <w:rFonts w:ascii="Times New Roman" w:hAnsi="Times New Roman" w:cs="Times New Roman"/>
          <w:sz w:val="24"/>
          <w:szCs w:val="24"/>
          <w:lang w:val="en-US"/>
        </w:rPr>
        <w:t xml:space="preserve">, P., Bell, E.A., </w:t>
      </w:r>
      <w:proofErr w:type="spellStart"/>
      <w:r w:rsidRPr="00B0378A">
        <w:rPr>
          <w:rFonts w:ascii="Times New Roman" w:hAnsi="Times New Roman" w:cs="Times New Roman"/>
          <w:sz w:val="24"/>
          <w:szCs w:val="24"/>
          <w:lang w:val="en-US"/>
        </w:rPr>
        <w:t>Stephana</w:t>
      </w:r>
      <w:proofErr w:type="spellEnd"/>
      <w:r w:rsidRPr="00B0378A">
        <w:rPr>
          <w:rFonts w:ascii="Times New Roman" w:hAnsi="Times New Roman" w:cs="Times New Roman"/>
          <w:sz w:val="24"/>
          <w:szCs w:val="24"/>
          <w:lang w:val="en-US"/>
        </w:rPr>
        <w:t xml:space="preserve">, T., </w:t>
      </w:r>
      <w:proofErr w:type="spellStart"/>
      <w:r w:rsidRPr="00B0378A">
        <w:rPr>
          <w:rFonts w:ascii="Times New Roman" w:hAnsi="Times New Roman" w:cs="Times New Roman"/>
          <w:sz w:val="24"/>
          <w:szCs w:val="24"/>
          <w:lang w:val="en-US"/>
        </w:rPr>
        <w:t>Trappitscha</w:t>
      </w:r>
      <w:proofErr w:type="spellEnd"/>
      <w:r w:rsidRPr="00B0378A">
        <w:rPr>
          <w:rFonts w:ascii="Times New Roman" w:hAnsi="Times New Roman" w:cs="Times New Roman"/>
          <w:sz w:val="24"/>
          <w:szCs w:val="24"/>
          <w:lang w:val="en-US"/>
        </w:rPr>
        <w:t xml:space="preserve">, R., Keller, C. B., </w:t>
      </w:r>
      <w:proofErr w:type="spellStart"/>
      <w:r w:rsidRPr="00B0378A">
        <w:rPr>
          <w:rFonts w:ascii="Times New Roman" w:hAnsi="Times New Roman" w:cs="Times New Roman"/>
          <w:sz w:val="24"/>
          <w:szCs w:val="24"/>
          <w:lang w:val="en-US"/>
        </w:rPr>
        <w:t>Pardo</w:t>
      </w:r>
      <w:proofErr w:type="spellEnd"/>
      <w:r w:rsidRPr="00B0378A">
        <w:rPr>
          <w:rFonts w:ascii="Times New Roman" w:hAnsi="Times New Roman" w:cs="Times New Roman"/>
          <w:sz w:val="24"/>
          <w:szCs w:val="24"/>
          <w:lang w:val="en-US"/>
        </w:rPr>
        <w:t xml:space="preserve">, O.S., Davis, A.M., </w:t>
      </w:r>
      <w:proofErr w:type="spellStart"/>
      <w:r w:rsidRPr="00B0378A">
        <w:rPr>
          <w:rFonts w:ascii="Times New Roman" w:hAnsi="Times New Roman" w:cs="Times New Roman"/>
          <w:sz w:val="24"/>
          <w:szCs w:val="24"/>
          <w:lang w:val="en-US"/>
        </w:rPr>
        <w:t>Harrisonc</w:t>
      </w:r>
      <w:proofErr w:type="spellEnd"/>
      <w:r w:rsidRPr="00B0378A">
        <w:rPr>
          <w:rFonts w:ascii="Times New Roman" w:hAnsi="Times New Roman" w:cs="Times New Roman"/>
          <w:sz w:val="24"/>
          <w:szCs w:val="24"/>
          <w:lang w:val="en-US"/>
        </w:rPr>
        <w:t xml:space="preserve">, T. M. and </w:t>
      </w:r>
      <w:proofErr w:type="spellStart"/>
      <w:r w:rsidRPr="00B0378A">
        <w:rPr>
          <w:rFonts w:ascii="Times New Roman" w:hAnsi="Times New Roman" w:cs="Times New Roman"/>
          <w:sz w:val="24"/>
          <w:szCs w:val="24"/>
          <w:lang w:val="en-US"/>
        </w:rPr>
        <w:t>Pellina</w:t>
      </w:r>
      <w:proofErr w:type="spellEnd"/>
      <w:r w:rsidRPr="00B0378A">
        <w:rPr>
          <w:rFonts w:ascii="Times New Roman" w:hAnsi="Times New Roman" w:cs="Times New Roman"/>
          <w:sz w:val="24"/>
          <w:szCs w:val="24"/>
          <w:lang w:val="en-US"/>
        </w:rPr>
        <w:t xml:space="preserve">, M.: </w:t>
      </w:r>
      <w:proofErr w:type="spellStart"/>
      <w:r w:rsidRPr="00B0378A">
        <w:rPr>
          <w:rFonts w:ascii="Times New Roman" w:hAnsi="Times New Roman" w:cs="Times New Roman"/>
          <w:sz w:val="24"/>
          <w:szCs w:val="24"/>
          <w:lang w:val="en-US"/>
        </w:rPr>
        <w:t>Potassic</w:t>
      </w:r>
      <w:proofErr w:type="spellEnd"/>
      <w:r w:rsidRPr="00B0378A">
        <w:rPr>
          <w:rFonts w:ascii="Times New Roman" w:hAnsi="Times New Roman" w:cs="Times New Roman"/>
          <w:sz w:val="24"/>
          <w:szCs w:val="24"/>
          <w:lang w:val="en-US"/>
        </w:rPr>
        <w:t xml:space="preserve">, high-silica Hadean crust, Proc. Natl. Acad. Sci. 115, </w:t>
      </w:r>
      <w:r w:rsidRPr="00B0378A">
        <w:rPr>
          <w:rStyle w:val="wmi-callto"/>
          <w:rFonts w:ascii="Times New Roman" w:hAnsi="Times New Roman" w:cs="Times New Roman"/>
          <w:sz w:val="24"/>
          <w:szCs w:val="24"/>
          <w:lang w:val="en-US"/>
        </w:rPr>
        <w:t>6353-6356</w:t>
      </w:r>
      <w:r w:rsidRPr="00B0378A">
        <w:rPr>
          <w:rFonts w:ascii="Times New Roman" w:hAnsi="Times New Roman" w:cs="Times New Roman"/>
          <w:sz w:val="24"/>
          <w:szCs w:val="24"/>
          <w:lang w:val="en-US"/>
        </w:rPr>
        <w:t xml:space="preserve">, </w:t>
      </w:r>
      <w:proofErr w:type="spellStart"/>
      <w:r w:rsidRPr="00B0378A">
        <w:rPr>
          <w:rFonts w:ascii="Times New Roman" w:hAnsi="Times New Roman" w:cs="Times New Roman"/>
          <w:sz w:val="24"/>
          <w:szCs w:val="24"/>
          <w:lang w:val="en-US"/>
        </w:rPr>
        <w:t>doi</w:t>
      </w:r>
      <w:proofErr w:type="spellEnd"/>
      <w:r w:rsidRPr="00B0378A">
        <w:rPr>
          <w:rFonts w:ascii="Times New Roman" w:hAnsi="Times New Roman" w:cs="Times New Roman"/>
          <w:sz w:val="24"/>
          <w:szCs w:val="24"/>
          <w:lang w:val="en-US"/>
        </w:rPr>
        <w:t xml:space="preserve">: </w:t>
      </w:r>
      <w:hyperlink r:id="rId27" w:tgtFrame="_blank" w:history="1">
        <w:r w:rsidRPr="00B0378A">
          <w:rPr>
            <w:rStyle w:val="a7"/>
            <w:rFonts w:ascii="Times New Roman" w:hAnsi="Times New Roman" w:cs="Times New Roman"/>
            <w:color w:val="auto"/>
            <w:sz w:val="24"/>
            <w:szCs w:val="24"/>
            <w:u w:val="none"/>
            <w:lang w:val="en-US"/>
          </w:rPr>
          <w:t>10.1073/pnas.1720880115</w:t>
        </w:r>
      </w:hyperlink>
      <w:r w:rsidRPr="00B0378A">
        <w:rPr>
          <w:rFonts w:ascii="Times New Roman" w:hAnsi="Times New Roman" w:cs="Times New Roman"/>
          <w:sz w:val="24"/>
          <w:szCs w:val="24"/>
          <w:lang w:val="en-US"/>
        </w:rPr>
        <w:t>, 2018.</w:t>
      </w:r>
    </w:p>
    <w:p w:rsidR="00AC30B3" w:rsidRPr="00B0378A" w:rsidRDefault="00AC30B3" w:rsidP="00BB4DAB">
      <w:pPr>
        <w:spacing w:after="0" w:line="360" w:lineRule="auto"/>
        <w:ind w:left="567" w:hanging="567"/>
        <w:contextualSpacing/>
        <w:jc w:val="both"/>
        <w:rPr>
          <w:rFonts w:ascii="Times New Roman" w:eastAsia="Times New Roman" w:hAnsi="Times New Roman" w:cs="Times New Roman"/>
          <w:sz w:val="24"/>
          <w:szCs w:val="24"/>
          <w:lang w:val="en-US"/>
        </w:rPr>
      </w:pPr>
      <w:r w:rsidRPr="00B0378A">
        <w:rPr>
          <w:rFonts w:ascii="Times New Roman" w:eastAsia="Times New Roman" w:hAnsi="Times New Roman" w:cs="Times New Roman"/>
          <w:sz w:val="24"/>
          <w:szCs w:val="24"/>
          <w:lang w:val="en-US"/>
        </w:rPr>
        <w:t xml:space="preserve">Bouquet, A., </w:t>
      </w:r>
      <w:proofErr w:type="spellStart"/>
      <w:r w:rsidRPr="00B0378A">
        <w:rPr>
          <w:rFonts w:ascii="Times New Roman" w:eastAsia="Times New Roman" w:hAnsi="Times New Roman" w:cs="Times New Roman"/>
          <w:sz w:val="24"/>
          <w:szCs w:val="24"/>
          <w:lang w:val="en-US"/>
        </w:rPr>
        <w:t>Mousis</w:t>
      </w:r>
      <w:proofErr w:type="spellEnd"/>
      <w:r w:rsidRPr="00B0378A">
        <w:rPr>
          <w:rFonts w:ascii="Times New Roman" w:eastAsia="Times New Roman" w:hAnsi="Times New Roman" w:cs="Times New Roman"/>
          <w:sz w:val="24"/>
          <w:szCs w:val="24"/>
          <w:lang w:val="en-US"/>
        </w:rPr>
        <w:t xml:space="preserve">, O., Waite, J.H., </w:t>
      </w:r>
      <w:r w:rsidRPr="00B0378A">
        <w:rPr>
          <w:rFonts w:ascii="Times New Roman" w:eastAsia="Lato-Regular" w:hAnsi="Times New Roman" w:cs="Times New Roman"/>
          <w:sz w:val="24"/>
          <w:szCs w:val="24"/>
          <w:lang w:val="en-US"/>
        </w:rPr>
        <w:t>and</w:t>
      </w:r>
      <w:r w:rsidRPr="00B0378A">
        <w:rPr>
          <w:rFonts w:ascii="Times New Roman" w:eastAsia="Times New Roman" w:hAnsi="Times New Roman" w:cs="Times New Roman"/>
          <w:sz w:val="24"/>
          <w:szCs w:val="24"/>
          <w:lang w:val="en-US"/>
        </w:rPr>
        <w:t xml:space="preserve"> </w:t>
      </w:r>
      <w:proofErr w:type="spellStart"/>
      <w:r w:rsidRPr="00B0378A">
        <w:rPr>
          <w:rFonts w:ascii="Times New Roman" w:eastAsia="Times New Roman" w:hAnsi="Times New Roman" w:cs="Times New Roman"/>
          <w:sz w:val="24"/>
          <w:szCs w:val="24"/>
          <w:lang w:val="en-US"/>
        </w:rPr>
        <w:t>Picaud</w:t>
      </w:r>
      <w:proofErr w:type="spellEnd"/>
      <w:r w:rsidRPr="00B0378A">
        <w:rPr>
          <w:rFonts w:ascii="Times New Roman" w:eastAsia="Times New Roman" w:hAnsi="Times New Roman" w:cs="Times New Roman"/>
          <w:sz w:val="24"/>
          <w:szCs w:val="24"/>
          <w:lang w:val="en-US"/>
        </w:rPr>
        <w:t xml:space="preserve">, S.: Possible evidence for a methane source in </w:t>
      </w:r>
      <w:proofErr w:type="spellStart"/>
      <w:r w:rsidRPr="00B0378A">
        <w:rPr>
          <w:rFonts w:ascii="Times New Roman" w:eastAsia="Times New Roman" w:hAnsi="Times New Roman" w:cs="Times New Roman"/>
          <w:sz w:val="24"/>
          <w:szCs w:val="24"/>
          <w:lang w:val="en-US"/>
        </w:rPr>
        <w:t>Enceladus</w:t>
      </w:r>
      <w:proofErr w:type="spellEnd"/>
      <w:r w:rsidRPr="00B0378A">
        <w:rPr>
          <w:rFonts w:ascii="Times New Roman" w:eastAsia="Times New Roman" w:hAnsi="Times New Roman" w:cs="Times New Roman"/>
          <w:sz w:val="24"/>
          <w:szCs w:val="24"/>
          <w:lang w:val="en-US"/>
        </w:rPr>
        <w:t xml:space="preserve">’ ocean, </w:t>
      </w:r>
      <w:proofErr w:type="spellStart"/>
      <w:r w:rsidRPr="00B0378A">
        <w:rPr>
          <w:rFonts w:ascii="Times New Roman" w:eastAsia="Times New Roman" w:hAnsi="Times New Roman" w:cs="Times New Roman"/>
          <w:sz w:val="24"/>
          <w:szCs w:val="24"/>
          <w:lang w:val="en-US"/>
        </w:rPr>
        <w:t>Geophys</w:t>
      </w:r>
      <w:proofErr w:type="spellEnd"/>
      <w:r w:rsidRPr="00B0378A">
        <w:rPr>
          <w:rFonts w:ascii="Times New Roman" w:eastAsia="Times New Roman" w:hAnsi="Times New Roman" w:cs="Times New Roman"/>
          <w:sz w:val="24"/>
          <w:szCs w:val="24"/>
          <w:lang w:val="en-US"/>
        </w:rPr>
        <w:t xml:space="preserve">. Res. </w:t>
      </w:r>
      <w:proofErr w:type="spellStart"/>
      <w:r w:rsidRPr="00B0378A">
        <w:rPr>
          <w:rFonts w:ascii="Times New Roman" w:eastAsia="Times New Roman" w:hAnsi="Times New Roman" w:cs="Times New Roman"/>
          <w:sz w:val="24"/>
          <w:szCs w:val="24"/>
          <w:lang w:val="en-US"/>
        </w:rPr>
        <w:t>Lett</w:t>
      </w:r>
      <w:proofErr w:type="spellEnd"/>
      <w:r w:rsidRPr="00B0378A">
        <w:rPr>
          <w:rFonts w:ascii="Times New Roman" w:eastAsia="Times New Roman" w:hAnsi="Times New Roman" w:cs="Times New Roman"/>
          <w:sz w:val="24"/>
          <w:szCs w:val="24"/>
          <w:lang w:val="en-US"/>
        </w:rPr>
        <w:t xml:space="preserve">., 42, </w:t>
      </w:r>
      <w:bookmarkStart w:id="1" w:name="bau005"/>
      <w:r w:rsidRPr="00B0378A">
        <w:rPr>
          <w:rFonts w:ascii="Times New Roman" w:eastAsia="Times New Roman" w:hAnsi="Times New Roman" w:cs="Times New Roman"/>
          <w:sz w:val="24"/>
          <w:szCs w:val="24"/>
          <w:lang w:val="en-US"/>
        </w:rPr>
        <w:t xml:space="preserve">1334–1339,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xml:space="preserve">: 10.1002/2014GL063013, 2015. </w:t>
      </w:r>
    </w:p>
    <w:p w:rsidR="00AC30B3" w:rsidRPr="00B0378A" w:rsidRDefault="00AC30B3" w:rsidP="00BB4DAB">
      <w:pPr>
        <w:spacing w:after="0" w:line="360" w:lineRule="auto"/>
        <w:ind w:left="567" w:hanging="567"/>
        <w:contextualSpacing/>
        <w:jc w:val="both"/>
        <w:rPr>
          <w:rFonts w:ascii="Times New Roman" w:eastAsia="Calibri" w:hAnsi="Times New Roman" w:cs="Times New Roman"/>
          <w:sz w:val="24"/>
          <w:szCs w:val="24"/>
          <w:lang w:val="en-US"/>
        </w:rPr>
      </w:pPr>
      <w:proofErr w:type="spellStart"/>
      <w:r w:rsidRPr="00B0378A">
        <w:rPr>
          <w:rFonts w:ascii="Times New Roman" w:eastAsia="Calibri" w:hAnsi="Times New Roman" w:cs="Times New Roman"/>
          <w:sz w:val="24"/>
          <w:szCs w:val="24"/>
          <w:lang w:val="en-US"/>
        </w:rPr>
        <w:lastRenderedPageBreak/>
        <w:t>Braakman</w:t>
      </w:r>
      <w:proofErr w:type="spellEnd"/>
      <w:r w:rsidRPr="00B0378A">
        <w:rPr>
          <w:rFonts w:ascii="Times New Roman" w:eastAsia="Calibri" w:hAnsi="Times New Roman" w:cs="Times New Roman"/>
          <w:sz w:val="24"/>
          <w:szCs w:val="24"/>
          <w:lang w:val="en-US"/>
        </w:rPr>
        <w:t xml:space="preserve">, R., and Smith, E.: The emergence and early evolution of biological carbon-fixation, </w:t>
      </w:r>
      <w:r w:rsidRPr="00B0378A">
        <w:rPr>
          <w:rFonts w:ascii="Times New Roman" w:eastAsia="Calibri" w:hAnsi="Times New Roman" w:cs="Times New Roman"/>
          <w:bCs/>
          <w:sz w:val="24"/>
          <w:szCs w:val="24"/>
          <w:lang w:val="en-US"/>
        </w:rPr>
        <w:t>PLOS</w:t>
      </w:r>
      <w:r w:rsidRPr="00B0378A">
        <w:rPr>
          <w:rFonts w:ascii="Times New Roman" w:eastAsia="Calibri" w:hAnsi="Times New Roman" w:cs="Times New Roman"/>
          <w:sz w:val="24"/>
          <w:szCs w:val="24"/>
          <w:lang w:val="en-US"/>
        </w:rPr>
        <w:t xml:space="preserve"> </w:t>
      </w:r>
      <w:proofErr w:type="spellStart"/>
      <w:r w:rsidRPr="00B0378A">
        <w:rPr>
          <w:rFonts w:ascii="Times New Roman" w:eastAsia="Calibri" w:hAnsi="Times New Roman" w:cs="Times New Roman"/>
          <w:sz w:val="24"/>
          <w:szCs w:val="24"/>
          <w:lang w:val="en-US"/>
        </w:rPr>
        <w:t>Comput</w:t>
      </w:r>
      <w:proofErr w:type="spellEnd"/>
      <w:r w:rsidRPr="00B0378A">
        <w:rPr>
          <w:rFonts w:ascii="Times New Roman" w:eastAsia="Calibri" w:hAnsi="Times New Roman" w:cs="Times New Roman"/>
          <w:sz w:val="24"/>
          <w:szCs w:val="24"/>
          <w:lang w:val="en-US"/>
        </w:rPr>
        <w:t xml:space="preserve">. Biol., 8, 1–16, </w:t>
      </w:r>
      <w:proofErr w:type="spellStart"/>
      <w:r w:rsidRPr="00B0378A">
        <w:rPr>
          <w:rFonts w:ascii="Times New Roman" w:eastAsia="Calibri" w:hAnsi="Times New Roman" w:cs="Times New Roman"/>
          <w:sz w:val="24"/>
          <w:szCs w:val="24"/>
          <w:lang w:val="en-US"/>
        </w:rPr>
        <w:t>doi</w:t>
      </w:r>
      <w:proofErr w:type="spellEnd"/>
      <w:r w:rsidRPr="00B0378A">
        <w:rPr>
          <w:rFonts w:ascii="Times New Roman" w:eastAsia="Calibri" w:hAnsi="Times New Roman" w:cs="Times New Roman"/>
          <w:sz w:val="24"/>
          <w:szCs w:val="24"/>
          <w:lang w:val="en-US"/>
        </w:rPr>
        <w:t>: 10.1371/journal.pcbi.1002455, 2012.</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eastAsia="Times New Roman" w:hAnsi="Times New Roman" w:cs="Times New Roman"/>
          <w:sz w:val="24"/>
          <w:szCs w:val="24"/>
          <w:lang w:val="en-US"/>
        </w:rPr>
      </w:pPr>
      <w:proofErr w:type="spellStart"/>
      <w:r w:rsidRPr="00B0378A">
        <w:rPr>
          <w:rFonts w:ascii="Times New Roman" w:eastAsia="Times New Roman" w:hAnsi="Times New Roman" w:cs="Times New Roman"/>
          <w:sz w:val="24"/>
          <w:szCs w:val="24"/>
          <w:lang w:val="en-US"/>
        </w:rPr>
        <w:t>Braakman</w:t>
      </w:r>
      <w:proofErr w:type="spellEnd"/>
      <w:r w:rsidRPr="00B0378A">
        <w:rPr>
          <w:rFonts w:ascii="Times New Roman" w:eastAsia="Times New Roman" w:hAnsi="Times New Roman" w:cs="Times New Roman"/>
          <w:sz w:val="24"/>
          <w:szCs w:val="24"/>
          <w:lang w:val="en-US"/>
        </w:rPr>
        <w:t xml:space="preserve">, R., and Smith, E.: </w:t>
      </w:r>
      <w:r w:rsidRPr="00B0378A">
        <w:rPr>
          <w:rFonts w:ascii="Times New Roman" w:eastAsia="Times New Roman" w:hAnsi="Times New Roman" w:cs="Times New Roman"/>
          <w:bCs/>
          <w:sz w:val="24"/>
          <w:szCs w:val="24"/>
          <w:lang w:val="en-US"/>
        </w:rPr>
        <w:t>The compositional and evolutionary logic of metabolism</w:t>
      </w:r>
      <w:r w:rsidRPr="00B0378A">
        <w:rPr>
          <w:rFonts w:ascii="Times New Roman" w:eastAsia="Times New Roman" w:hAnsi="Times New Roman" w:cs="Times New Roman"/>
          <w:sz w:val="24"/>
          <w:szCs w:val="24"/>
          <w:lang w:val="en-US"/>
        </w:rPr>
        <w:t xml:space="preserve">, Phys. </w:t>
      </w:r>
      <w:r w:rsidRPr="00B0378A">
        <w:rPr>
          <w:rFonts w:ascii="Times New Roman" w:eastAsia="Times New Roman" w:hAnsi="Times New Roman" w:cs="Times New Roman"/>
          <w:bCs/>
          <w:sz w:val="24"/>
          <w:szCs w:val="24"/>
          <w:lang w:val="en-US"/>
        </w:rPr>
        <w:t xml:space="preserve">Biol., 10, </w:t>
      </w:r>
      <w:r w:rsidRPr="00B0378A">
        <w:rPr>
          <w:rFonts w:ascii="Times New Roman" w:eastAsia="Times New Roman" w:hAnsi="Times New Roman" w:cs="Times New Roman"/>
          <w:sz w:val="24"/>
          <w:szCs w:val="24"/>
          <w:lang w:val="en-US"/>
        </w:rPr>
        <w:t>1</w:t>
      </w:r>
      <w:r w:rsidRPr="00B0378A">
        <w:rPr>
          <w:rFonts w:ascii="Times New Roman" w:eastAsia="Calibri" w:hAnsi="Times New Roman" w:cs="Times New Roman"/>
          <w:sz w:val="24"/>
          <w:szCs w:val="24"/>
          <w:lang w:val="en-US"/>
        </w:rPr>
        <w:t>–</w:t>
      </w:r>
      <w:r w:rsidRPr="00B0378A">
        <w:rPr>
          <w:rFonts w:ascii="Times New Roman" w:eastAsia="Times New Roman" w:hAnsi="Times New Roman" w:cs="Times New Roman"/>
          <w:sz w:val="24"/>
          <w:szCs w:val="24"/>
          <w:lang w:val="en-US"/>
        </w:rPr>
        <w:t xml:space="preserve">63,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xml:space="preserve">: </w:t>
      </w:r>
      <w:r w:rsidRPr="00B0378A">
        <w:rPr>
          <w:rFonts w:ascii="Times New Roman" w:eastAsia="Times New Roman" w:hAnsi="Times New Roman" w:cs="Times New Roman"/>
          <w:bCs/>
          <w:sz w:val="24"/>
          <w:szCs w:val="24"/>
          <w:lang w:val="en-US"/>
        </w:rPr>
        <w:t>10</w:t>
      </w:r>
      <w:r w:rsidRPr="00B0378A">
        <w:rPr>
          <w:rFonts w:ascii="Times New Roman" w:eastAsia="Times New Roman" w:hAnsi="Times New Roman" w:cs="Times New Roman"/>
          <w:sz w:val="24"/>
          <w:szCs w:val="24"/>
          <w:lang w:val="en-US"/>
        </w:rPr>
        <w:t>.1088/1478-3975/</w:t>
      </w:r>
      <w:r w:rsidRPr="00B0378A">
        <w:rPr>
          <w:rFonts w:ascii="Times New Roman" w:eastAsia="Times New Roman" w:hAnsi="Times New Roman" w:cs="Times New Roman"/>
          <w:bCs/>
          <w:sz w:val="24"/>
          <w:szCs w:val="24"/>
          <w:lang w:val="en-US"/>
        </w:rPr>
        <w:t>10</w:t>
      </w:r>
      <w:r w:rsidRPr="00B0378A">
        <w:rPr>
          <w:rFonts w:ascii="Times New Roman" w:eastAsia="Times New Roman" w:hAnsi="Times New Roman" w:cs="Times New Roman"/>
          <w:sz w:val="24"/>
          <w:szCs w:val="24"/>
          <w:lang w:val="en-US"/>
        </w:rPr>
        <w:t>/</w:t>
      </w:r>
      <w:r w:rsidRPr="00B0378A">
        <w:rPr>
          <w:rFonts w:ascii="Times New Roman" w:eastAsia="Times New Roman" w:hAnsi="Times New Roman" w:cs="Times New Roman"/>
          <w:bCs/>
          <w:sz w:val="24"/>
          <w:szCs w:val="24"/>
          <w:lang w:val="en-US"/>
        </w:rPr>
        <w:t>1</w:t>
      </w:r>
      <w:r w:rsidRPr="00B0378A">
        <w:rPr>
          <w:rFonts w:ascii="Times New Roman" w:eastAsia="Times New Roman" w:hAnsi="Times New Roman" w:cs="Times New Roman"/>
          <w:sz w:val="24"/>
          <w:szCs w:val="24"/>
          <w:lang w:val="en-US"/>
        </w:rPr>
        <w:t>/011001, 2013.</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hAnsi="Times New Roman" w:cs="Times New Roman"/>
          <w:sz w:val="24"/>
          <w:szCs w:val="24"/>
          <w:lang w:val="en-US"/>
        </w:rPr>
      </w:pPr>
      <w:proofErr w:type="spellStart"/>
      <w:r w:rsidRPr="00B0378A">
        <w:rPr>
          <w:rFonts w:ascii="Times New Roman" w:hAnsi="Times New Roman" w:cs="Times New Roman"/>
          <w:sz w:val="24"/>
          <w:szCs w:val="24"/>
          <w:lang w:val="en-US"/>
        </w:rPr>
        <w:t>Brovarone</w:t>
      </w:r>
      <w:proofErr w:type="spellEnd"/>
      <w:r w:rsidRPr="00B0378A">
        <w:rPr>
          <w:rFonts w:ascii="Times New Roman" w:hAnsi="Times New Roman" w:cs="Times New Roman"/>
          <w:sz w:val="24"/>
          <w:szCs w:val="24"/>
          <w:lang w:val="en-US"/>
        </w:rPr>
        <w:t xml:space="preserve">, A.V., Martinez I., </w:t>
      </w:r>
      <w:proofErr w:type="spellStart"/>
      <w:r w:rsidRPr="00B0378A">
        <w:rPr>
          <w:rFonts w:ascii="Times New Roman" w:hAnsi="Times New Roman" w:cs="Times New Roman"/>
          <w:sz w:val="24"/>
          <w:szCs w:val="24"/>
          <w:lang w:val="en-US"/>
        </w:rPr>
        <w:t>Elmaleh</w:t>
      </w:r>
      <w:proofErr w:type="spellEnd"/>
      <w:r w:rsidRPr="00B0378A">
        <w:rPr>
          <w:rFonts w:ascii="Times New Roman" w:hAnsi="Times New Roman" w:cs="Times New Roman"/>
          <w:sz w:val="24"/>
          <w:szCs w:val="24"/>
          <w:lang w:val="en-US"/>
        </w:rPr>
        <w:t xml:space="preserve"> A., </w:t>
      </w:r>
      <w:proofErr w:type="spellStart"/>
      <w:r w:rsidRPr="00B0378A">
        <w:rPr>
          <w:rFonts w:ascii="Times New Roman" w:hAnsi="Times New Roman" w:cs="Times New Roman"/>
          <w:sz w:val="24"/>
          <w:szCs w:val="24"/>
          <w:lang w:val="en-US"/>
        </w:rPr>
        <w:t>Compagnoni</w:t>
      </w:r>
      <w:proofErr w:type="spellEnd"/>
      <w:r w:rsidRPr="00B0378A">
        <w:rPr>
          <w:rFonts w:ascii="Times New Roman" w:hAnsi="Times New Roman" w:cs="Times New Roman"/>
          <w:sz w:val="24"/>
          <w:szCs w:val="24"/>
          <w:lang w:val="en-US"/>
        </w:rPr>
        <w:t xml:space="preserve">, R., </w:t>
      </w:r>
      <w:proofErr w:type="spellStart"/>
      <w:r w:rsidRPr="00B0378A">
        <w:rPr>
          <w:rFonts w:ascii="Times New Roman" w:hAnsi="Times New Roman" w:cs="Times New Roman"/>
          <w:sz w:val="24"/>
          <w:szCs w:val="24"/>
          <w:lang w:val="en-US"/>
        </w:rPr>
        <w:t>Chaduteau</w:t>
      </w:r>
      <w:proofErr w:type="spellEnd"/>
      <w:r w:rsidRPr="00B0378A">
        <w:rPr>
          <w:rFonts w:ascii="Times New Roman" w:hAnsi="Times New Roman" w:cs="Times New Roman"/>
          <w:sz w:val="24"/>
          <w:szCs w:val="24"/>
          <w:lang w:val="en-US"/>
        </w:rPr>
        <w:t xml:space="preserve">, C., Ferraris, C., and </w:t>
      </w:r>
      <w:proofErr w:type="spellStart"/>
      <w:r w:rsidRPr="00B0378A">
        <w:rPr>
          <w:rFonts w:ascii="Times New Roman" w:hAnsi="Times New Roman" w:cs="Times New Roman"/>
          <w:sz w:val="24"/>
          <w:szCs w:val="24"/>
          <w:lang w:val="en-US"/>
        </w:rPr>
        <w:t>Esteve</w:t>
      </w:r>
      <w:proofErr w:type="spellEnd"/>
      <w:r w:rsidRPr="00B0378A">
        <w:rPr>
          <w:rFonts w:ascii="Times New Roman" w:hAnsi="Times New Roman" w:cs="Times New Roman"/>
          <w:sz w:val="24"/>
          <w:szCs w:val="24"/>
          <w:lang w:val="en-US"/>
        </w:rPr>
        <w:t xml:space="preserve">, I.: Massive production of abiotic methane during </w:t>
      </w:r>
      <w:proofErr w:type="spellStart"/>
      <w:r w:rsidRPr="00B0378A">
        <w:rPr>
          <w:rFonts w:ascii="Times New Roman" w:hAnsi="Times New Roman" w:cs="Times New Roman"/>
          <w:sz w:val="24"/>
          <w:szCs w:val="24"/>
          <w:lang w:val="en-US"/>
        </w:rPr>
        <w:t>subduction</w:t>
      </w:r>
      <w:proofErr w:type="spellEnd"/>
      <w:r w:rsidRPr="00B0378A">
        <w:rPr>
          <w:rFonts w:ascii="Times New Roman" w:hAnsi="Times New Roman" w:cs="Times New Roman"/>
          <w:sz w:val="24"/>
          <w:szCs w:val="24"/>
          <w:lang w:val="en-US"/>
        </w:rPr>
        <w:t xml:space="preserve"> evidenced in metamorphosed </w:t>
      </w:r>
      <w:proofErr w:type="spellStart"/>
      <w:r w:rsidRPr="00B0378A">
        <w:rPr>
          <w:rFonts w:ascii="Times New Roman" w:hAnsi="Times New Roman" w:cs="Times New Roman"/>
          <w:sz w:val="24"/>
          <w:szCs w:val="24"/>
          <w:lang w:val="en-US"/>
        </w:rPr>
        <w:t>ophicarbonates</w:t>
      </w:r>
      <w:proofErr w:type="spellEnd"/>
      <w:r w:rsidRPr="00B0378A">
        <w:rPr>
          <w:rFonts w:ascii="Times New Roman" w:hAnsi="Times New Roman" w:cs="Times New Roman"/>
          <w:sz w:val="24"/>
          <w:szCs w:val="24"/>
          <w:lang w:val="en-US"/>
        </w:rPr>
        <w:t xml:space="preserve"> from the Italian Alps, Nat. </w:t>
      </w:r>
      <w:proofErr w:type="spellStart"/>
      <w:r w:rsidRPr="00B0378A">
        <w:rPr>
          <w:rFonts w:ascii="Times New Roman" w:hAnsi="Times New Roman" w:cs="Times New Roman"/>
          <w:sz w:val="24"/>
          <w:szCs w:val="24"/>
          <w:lang w:val="en-US"/>
        </w:rPr>
        <w:t>Commun</w:t>
      </w:r>
      <w:proofErr w:type="spellEnd"/>
      <w:r w:rsidRPr="00B0378A">
        <w:rPr>
          <w:rFonts w:ascii="Times New Roman" w:hAnsi="Times New Roman" w:cs="Times New Roman"/>
          <w:sz w:val="24"/>
          <w:szCs w:val="24"/>
          <w:lang w:val="en-US"/>
        </w:rPr>
        <w:t xml:space="preserve">., 8, 14134, </w:t>
      </w:r>
      <w:proofErr w:type="spellStart"/>
      <w:r w:rsidRPr="00B0378A">
        <w:rPr>
          <w:rFonts w:ascii="Times New Roman" w:hAnsi="Times New Roman" w:cs="Times New Roman"/>
          <w:sz w:val="24"/>
          <w:szCs w:val="24"/>
          <w:lang w:val="en-US"/>
        </w:rPr>
        <w:t>doi</w:t>
      </w:r>
      <w:proofErr w:type="spellEnd"/>
      <w:r w:rsidRPr="00B0378A">
        <w:rPr>
          <w:rFonts w:ascii="Times New Roman" w:hAnsi="Times New Roman" w:cs="Times New Roman"/>
          <w:sz w:val="24"/>
          <w:szCs w:val="24"/>
          <w:lang w:val="en-US"/>
        </w:rPr>
        <w:t>: 10.1038/ncomms14134, 2017.</w:t>
      </w:r>
    </w:p>
    <w:p w:rsidR="00AC30B3" w:rsidRPr="00B0378A" w:rsidRDefault="00AC30B3" w:rsidP="00BB4DAB">
      <w:pPr>
        <w:widowControl w:val="0"/>
        <w:spacing w:after="0" w:line="360" w:lineRule="auto"/>
        <w:ind w:left="567" w:hanging="567"/>
        <w:contextualSpacing/>
        <w:jc w:val="both"/>
        <w:rPr>
          <w:rFonts w:ascii="Times New Roman" w:hAnsi="Times New Roman" w:cs="Times New Roman"/>
          <w:b/>
          <w:sz w:val="24"/>
          <w:szCs w:val="24"/>
          <w:lang w:val="en-US"/>
        </w:rPr>
      </w:pPr>
      <w:proofErr w:type="spellStart"/>
      <w:r w:rsidRPr="00B0378A">
        <w:rPr>
          <w:rFonts w:ascii="Times New Roman" w:hAnsi="Times New Roman" w:cs="Times New Roman"/>
          <w:sz w:val="24"/>
          <w:szCs w:val="24"/>
          <w:lang w:val="en-US"/>
        </w:rPr>
        <w:t>Buckel</w:t>
      </w:r>
      <w:proofErr w:type="spellEnd"/>
      <w:r w:rsidRPr="00B0378A">
        <w:rPr>
          <w:rFonts w:ascii="Times New Roman" w:hAnsi="Times New Roman" w:cs="Times New Roman"/>
          <w:sz w:val="24"/>
          <w:szCs w:val="24"/>
          <w:lang w:val="en-US"/>
        </w:rPr>
        <w:t>, W., and Golding, B.T.:</w:t>
      </w:r>
      <w:r w:rsidRPr="00B0378A">
        <w:rPr>
          <w:lang w:val="en-US"/>
        </w:rPr>
        <w:t xml:space="preserve"> </w:t>
      </w:r>
      <w:r w:rsidRPr="00B0378A">
        <w:rPr>
          <w:rFonts w:ascii="Times New Roman" w:hAnsi="Times New Roman" w:cs="Times New Roman"/>
          <w:sz w:val="24"/>
          <w:szCs w:val="24"/>
          <w:shd w:val="clear" w:color="auto" w:fill="FFFFFF"/>
          <w:lang w:val="en-US"/>
        </w:rPr>
        <w:t>Radical enzymes in anaerobes,</w:t>
      </w:r>
      <w:r w:rsidRPr="00B0378A">
        <w:rPr>
          <w:rFonts w:ascii="Times New Roman" w:hAnsi="Times New Roman" w:cs="Times New Roman"/>
          <w:b/>
          <w:sz w:val="24"/>
          <w:szCs w:val="24"/>
          <w:shd w:val="clear" w:color="auto" w:fill="FFFFFF"/>
          <w:lang w:val="en-US"/>
        </w:rPr>
        <w:t xml:space="preserve"> </w:t>
      </w:r>
      <w:r w:rsidRPr="00B0378A">
        <w:rPr>
          <w:rStyle w:val="afa"/>
          <w:rFonts w:ascii="Times New Roman" w:hAnsi="Times New Roman" w:cs="Times New Roman"/>
          <w:b w:val="0"/>
          <w:sz w:val="24"/>
          <w:szCs w:val="24"/>
          <w:lang w:val="en-US"/>
        </w:rPr>
        <w:t xml:space="preserve">Ann. Rev. </w:t>
      </w:r>
      <w:proofErr w:type="spellStart"/>
      <w:r w:rsidRPr="00B0378A">
        <w:rPr>
          <w:rStyle w:val="afa"/>
          <w:rFonts w:ascii="Times New Roman" w:hAnsi="Times New Roman" w:cs="Times New Roman"/>
          <w:b w:val="0"/>
          <w:sz w:val="24"/>
          <w:szCs w:val="24"/>
          <w:lang w:val="en-US"/>
        </w:rPr>
        <w:t>Microbiol</w:t>
      </w:r>
      <w:proofErr w:type="spellEnd"/>
      <w:r w:rsidRPr="00B0378A">
        <w:rPr>
          <w:rStyle w:val="afa"/>
          <w:rFonts w:ascii="Times New Roman" w:hAnsi="Times New Roman" w:cs="Times New Roman"/>
          <w:b w:val="0"/>
          <w:sz w:val="24"/>
          <w:szCs w:val="24"/>
          <w:lang w:val="en-US"/>
        </w:rPr>
        <w:t xml:space="preserve">., 60, 27-49,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xml:space="preserve">: </w:t>
      </w:r>
      <w:hyperlink r:id="rId28" w:history="1">
        <w:r w:rsidRPr="00B0378A">
          <w:rPr>
            <w:rStyle w:val="a7"/>
            <w:rFonts w:ascii="Times New Roman" w:hAnsi="Times New Roman" w:cs="Times New Roman"/>
            <w:color w:val="auto"/>
            <w:sz w:val="24"/>
            <w:szCs w:val="24"/>
            <w:u w:val="none"/>
            <w:shd w:val="clear" w:color="auto" w:fill="FFFFFF" w:themeFill="background1"/>
            <w:lang w:val="en-US"/>
          </w:rPr>
          <w:t>10.1146/annurev.micro.60.080805.142216</w:t>
        </w:r>
      </w:hyperlink>
      <w:r w:rsidRPr="00B0378A">
        <w:rPr>
          <w:rFonts w:ascii="Times New Roman" w:hAnsi="Times New Roman" w:cs="Times New Roman"/>
          <w:sz w:val="24"/>
          <w:szCs w:val="24"/>
          <w:lang w:val="en-US"/>
        </w:rPr>
        <w:t>,</w:t>
      </w:r>
      <w:r w:rsidRPr="00B0378A">
        <w:rPr>
          <w:rStyle w:val="afa"/>
          <w:rFonts w:ascii="Times New Roman" w:hAnsi="Times New Roman" w:cs="Times New Roman"/>
          <w:b w:val="0"/>
          <w:sz w:val="24"/>
          <w:szCs w:val="24"/>
          <w:lang w:val="en-US"/>
        </w:rPr>
        <w:t xml:space="preserve"> 2006.</w:t>
      </w:r>
      <w:r w:rsidRPr="00B0378A">
        <w:rPr>
          <w:rFonts w:ascii="Times New Roman" w:hAnsi="Times New Roman" w:cs="Times New Roman"/>
          <w:sz w:val="24"/>
          <w:szCs w:val="24"/>
          <w:lang w:val="en-US"/>
        </w:rPr>
        <w:t xml:space="preserve"> </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eastAsia="Times New Roman" w:hAnsi="Times New Roman" w:cs="Times New Roman"/>
          <w:sz w:val="24"/>
          <w:szCs w:val="24"/>
          <w:lang w:val="en-US"/>
        </w:rPr>
      </w:pPr>
      <w:r w:rsidRPr="00B0378A">
        <w:rPr>
          <w:rFonts w:ascii="Times New Roman" w:eastAsia="Times New Roman" w:hAnsi="Times New Roman" w:cs="Times New Roman"/>
          <w:sz w:val="24"/>
          <w:szCs w:val="24"/>
          <w:lang w:val="en-US"/>
        </w:rPr>
        <w:t>Cornish-Bowden, A.,</w:t>
      </w:r>
      <w:r w:rsidRPr="00B0378A">
        <w:rPr>
          <w:rFonts w:ascii="Times New Roman" w:eastAsia="Lato-Regular" w:hAnsi="Times New Roman" w:cs="Times New Roman"/>
          <w:sz w:val="24"/>
          <w:szCs w:val="24"/>
          <w:lang w:val="en-US"/>
        </w:rPr>
        <w:t xml:space="preserve"> and </w:t>
      </w:r>
      <w:r w:rsidRPr="00B0378A">
        <w:rPr>
          <w:rFonts w:ascii="Times New Roman" w:eastAsia="Times New Roman" w:hAnsi="Times New Roman" w:cs="Times New Roman"/>
          <w:sz w:val="24"/>
          <w:szCs w:val="24"/>
          <w:lang w:val="en-US"/>
        </w:rPr>
        <w:t xml:space="preserve">Cárdenas, </w:t>
      </w:r>
      <w:proofErr w:type="spellStart"/>
      <w:r w:rsidRPr="00B0378A">
        <w:rPr>
          <w:rFonts w:ascii="Times New Roman" w:eastAsia="Times New Roman" w:hAnsi="Times New Roman" w:cs="Times New Roman"/>
          <w:sz w:val="24"/>
          <w:szCs w:val="24"/>
          <w:lang w:val="en-US"/>
        </w:rPr>
        <w:t>M.L.:“Life</w:t>
      </w:r>
      <w:proofErr w:type="spellEnd"/>
      <w:r w:rsidRPr="00B0378A">
        <w:rPr>
          <w:rFonts w:ascii="Times New Roman" w:eastAsia="Times New Roman" w:hAnsi="Times New Roman" w:cs="Times New Roman"/>
          <w:sz w:val="24"/>
          <w:szCs w:val="24"/>
          <w:lang w:val="en-US"/>
        </w:rPr>
        <w:t xml:space="preserve"> </w:t>
      </w:r>
      <w:proofErr w:type="gramStart"/>
      <w:r w:rsidRPr="00B0378A">
        <w:rPr>
          <w:rFonts w:ascii="Times New Roman" w:eastAsia="Times New Roman" w:hAnsi="Times New Roman" w:cs="Times New Roman"/>
          <w:sz w:val="24"/>
          <w:szCs w:val="24"/>
          <w:lang w:val="en-US"/>
        </w:rPr>
        <w:t>Before</w:t>
      </w:r>
      <w:proofErr w:type="gramEnd"/>
      <w:r w:rsidRPr="00B0378A">
        <w:rPr>
          <w:rFonts w:ascii="Times New Roman" w:eastAsia="Times New Roman" w:hAnsi="Times New Roman" w:cs="Times New Roman"/>
          <w:sz w:val="24"/>
          <w:szCs w:val="24"/>
          <w:lang w:val="en-US"/>
        </w:rPr>
        <w:t xml:space="preserve"> LUCA,” J. </w:t>
      </w:r>
      <w:proofErr w:type="spellStart"/>
      <w:r w:rsidRPr="00B0378A">
        <w:rPr>
          <w:rFonts w:ascii="Times New Roman" w:eastAsia="Times New Roman" w:hAnsi="Times New Roman" w:cs="Times New Roman"/>
          <w:sz w:val="24"/>
          <w:szCs w:val="24"/>
          <w:lang w:val="en-US"/>
        </w:rPr>
        <w:t>Theor</w:t>
      </w:r>
      <w:proofErr w:type="spellEnd"/>
      <w:r w:rsidRPr="00B0378A">
        <w:rPr>
          <w:rFonts w:ascii="Times New Roman" w:eastAsia="Times New Roman" w:hAnsi="Times New Roman" w:cs="Times New Roman"/>
          <w:sz w:val="24"/>
          <w:szCs w:val="24"/>
          <w:lang w:val="en-US"/>
        </w:rPr>
        <w:t xml:space="preserve">. </w:t>
      </w:r>
      <w:r w:rsidRPr="00B0378A">
        <w:rPr>
          <w:rFonts w:ascii="Times New Roman" w:eastAsia="Times New Roman" w:hAnsi="Times New Roman" w:cs="Times New Roman"/>
          <w:bCs/>
          <w:sz w:val="24"/>
          <w:szCs w:val="24"/>
          <w:lang w:val="en-US"/>
        </w:rPr>
        <w:t>Biol.</w:t>
      </w:r>
      <w:r w:rsidRPr="00B0378A">
        <w:rPr>
          <w:rFonts w:ascii="Times New Roman" w:eastAsia="Times New Roman" w:hAnsi="Times New Roman" w:cs="Times New Roman"/>
          <w:sz w:val="24"/>
          <w:szCs w:val="24"/>
          <w:lang w:val="en-US"/>
        </w:rPr>
        <w:t>, 434, 68</w:t>
      </w:r>
      <w:r w:rsidRPr="00B0378A">
        <w:rPr>
          <w:rFonts w:ascii="Times New Roman" w:eastAsia="Calibri" w:hAnsi="Times New Roman" w:cs="Times New Roman"/>
          <w:sz w:val="24"/>
          <w:szCs w:val="24"/>
          <w:lang w:val="en-US"/>
        </w:rPr>
        <w:t>–</w:t>
      </w:r>
      <w:r w:rsidRPr="00B0378A">
        <w:rPr>
          <w:rFonts w:ascii="Times New Roman" w:eastAsia="Times New Roman" w:hAnsi="Times New Roman" w:cs="Times New Roman"/>
          <w:sz w:val="24"/>
          <w:szCs w:val="24"/>
          <w:lang w:val="en-US"/>
        </w:rPr>
        <w:t>74</w:t>
      </w:r>
      <w:bookmarkEnd w:id="1"/>
      <w:r w:rsidRPr="00B0378A">
        <w:rPr>
          <w:rFonts w:ascii="Times New Roman" w:eastAsia="Times New Roman" w:hAnsi="Times New Roman" w:cs="Times New Roman"/>
          <w:sz w:val="24"/>
          <w:szCs w:val="24"/>
          <w:lang w:val="en-US"/>
        </w:rPr>
        <w:t xml:space="preserve">,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xml:space="preserve">: </w:t>
      </w:r>
      <w:hyperlink r:id="rId29" w:tgtFrame="_blank" w:history="1">
        <w:r w:rsidRPr="00B0378A">
          <w:rPr>
            <w:rFonts w:ascii="Times New Roman" w:eastAsia="Times New Roman" w:hAnsi="Times New Roman" w:cs="Times New Roman"/>
            <w:sz w:val="24"/>
            <w:szCs w:val="24"/>
            <w:lang w:val="en-US"/>
          </w:rPr>
          <w:t>10.1016/j.jtbi.2017.05.023,</w:t>
        </w:r>
      </w:hyperlink>
      <w:r w:rsidRPr="00B0378A">
        <w:rPr>
          <w:rFonts w:ascii="Times New Roman" w:eastAsia="Times New Roman" w:hAnsi="Times New Roman" w:cs="Times New Roman"/>
          <w:sz w:val="24"/>
          <w:szCs w:val="24"/>
          <w:lang w:val="en-US"/>
        </w:rPr>
        <w:t xml:space="preserve"> 2017.</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eastAsia="Times New Roman" w:hAnsi="Times New Roman" w:cs="Times New Roman"/>
          <w:sz w:val="24"/>
          <w:szCs w:val="24"/>
          <w:lang w:val="en-US"/>
        </w:rPr>
      </w:pPr>
      <w:r w:rsidRPr="00B0378A">
        <w:rPr>
          <w:rFonts w:ascii="Times New Roman" w:eastAsia="Times New Roman" w:hAnsi="Times New Roman" w:cs="Times New Roman"/>
          <w:sz w:val="24"/>
          <w:szCs w:val="24"/>
          <w:lang w:val="en-US"/>
        </w:rPr>
        <w:t xml:space="preserve">Estrada, C.F., </w:t>
      </w:r>
      <w:proofErr w:type="spellStart"/>
      <w:r w:rsidRPr="00B0378A">
        <w:rPr>
          <w:rFonts w:ascii="Times New Roman" w:eastAsia="Times New Roman" w:hAnsi="Times New Roman" w:cs="Times New Roman"/>
          <w:sz w:val="24"/>
          <w:szCs w:val="24"/>
          <w:lang w:val="en-US"/>
        </w:rPr>
        <w:t>Mamajanov</w:t>
      </w:r>
      <w:proofErr w:type="spellEnd"/>
      <w:r w:rsidRPr="00B0378A">
        <w:rPr>
          <w:rFonts w:ascii="Times New Roman" w:eastAsia="Times New Roman" w:hAnsi="Times New Roman" w:cs="Times New Roman"/>
          <w:sz w:val="24"/>
          <w:szCs w:val="24"/>
          <w:lang w:val="en-US"/>
        </w:rPr>
        <w:t xml:space="preserve">, I., </w:t>
      </w:r>
      <w:proofErr w:type="spellStart"/>
      <w:r w:rsidRPr="00B0378A">
        <w:rPr>
          <w:rFonts w:ascii="Times New Roman" w:eastAsia="Times New Roman" w:hAnsi="Times New Roman" w:cs="Times New Roman"/>
          <w:sz w:val="24"/>
          <w:szCs w:val="24"/>
          <w:lang w:val="en-US"/>
        </w:rPr>
        <w:t>Hao</w:t>
      </w:r>
      <w:proofErr w:type="spellEnd"/>
      <w:r w:rsidRPr="00B0378A">
        <w:rPr>
          <w:rFonts w:ascii="Times New Roman" w:eastAsia="Times New Roman" w:hAnsi="Times New Roman" w:cs="Times New Roman"/>
          <w:sz w:val="24"/>
          <w:szCs w:val="24"/>
          <w:lang w:val="en-US"/>
        </w:rPr>
        <w:t xml:space="preserve">, J., </w:t>
      </w:r>
      <w:proofErr w:type="spellStart"/>
      <w:r w:rsidRPr="00B0378A">
        <w:rPr>
          <w:rFonts w:ascii="Times New Roman" w:eastAsia="Times New Roman" w:hAnsi="Times New Roman" w:cs="Times New Roman"/>
          <w:sz w:val="24"/>
          <w:szCs w:val="24"/>
          <w:lang w:val="en-US"/>
        </w:rPr>
        <w:t>Sverjensky</w:t>
      </w:r>
      <w:proofErr w:type="spellEnd"/>
      <w:r w:rsidRPr="00B0378A">
        <w:rPr>
          <w:rFonts w:ascii="Times New Roman" w:eastAsia="Times New Roman" w:hAnsi="Times New Roman" w:cs="Times New Roman"/>
          <w:sz w:val="24"/>
          <w:szCs w:val="24"/>
          <w:lang w:val="en-US"/>
        </w:rPr>
        <w:t xml:space="preserve">, D.A., Cody, G.D., and Hazen, R.M.: Aspartate transformation at 200 °C with </w:t>
      </w:r>
      <w:proofErr w:type="spellStart"/>
      <w:r w:rsidRPr="00B0378A">
        <w:rPr>
          <w:rFonts w:ascii="Times New Roman" w:eastAsia="Times New Roman" w:hAnsi="Times New Roman" w:cs="Times New Roman"/>
          <w:sz w:val="24"/>
          <w:szCs w:val="24"/>
          <w:lang w:val="en-US"/>
        </w:rPr>
        <w:t>brucite</w:t>
      </w:r>
      <w:proofErr w:type="spellEnd"/>
      <w:r w:rsidRPr="00B0378A">
        <w:rPr>
          <w:rFonts w:ascii="Times New Roman" w:eastAsia="Times New Roman" w:hAnsi="Times New Roman" w:cs="Times New Roman"/>
          <w:sz w:val="24"/>
          <w:szCs w:val="24"/>
          <w:lang w:val="en-US"/>
        </w:rPr>
        <w:t xml:space="preserve"> [Mg(OH)</w:t>
      </w:r>
      <w:r w:rsidRPr="00B0378A">
        <w:rPr>
          <w:rFonts w:ascii="Times New Roman" w:eastAsia="Times New Roman" w:hAnsi="Times New Roman" w:cs="Times New Roman"/>
          <w:sz w:val="24"/>
          <w:szCs w:val="24"/>
          <w:vertAlign w:val="subscript"/>
          <w:lang w:val="en-US"/>
        </w:rPr>
        <w:t>2</w:t>
      </w:r>
      <w:r w:rsidRPr="00B0378A">
        <w:rPr>
          <w:rFonts w:ascii="Times New Roman" w:eastAsia="Times New Roman" w:hAnsi="Times New Roman" w:cs="Times New Roman"/>
          <w:sz w:val="24"/>
          <w:szCs w:val="24"/>
          <w:lang w:val="en-US"/>
        </w:rPr>
        <w:t>], NH</w:t>
      </w:r>
      <w:r w:rsidRPr="00B0378A">
        <w:rPr>
          <w:rFonts w:ascii="Times New Roman" w:eastAsia="Times New Roman" w:hAnsi="Times New Roman" w:cs="Times New Roman"/>
          <w:sz w:val="24"/>
          <w:szCs w:val="24"/>
          <w:vertAlign w:val="subscript"/>
          <w:lang w:val="en-US"/>
        </w:rPr>
        <w:t>3</w:t>
      </w:r>
      <w:r w:rsidRPr="00B0378A">
        <w:rPr>
          <w:rFonts w:ascii="Times New Roman" w:eastAsia="Times New Roman" w:hAnsi="Times New Roman" w:cs="Times New Roman"/>
          <w:sz w:val="24"/>
          <w:szCs w:val="24"/>
          <w:lang w:val="en-US"/>
        </w:rPr>
        <w:t>, and H</w:t>
      </w:r>
      <w:r w:rsidRPr="00B0378A">
        <w:rPr>
          <w:rFonts w:ascii="Times New Roman" w:eastAsia="Times New Roman" w:hAnsi="Times New Roman" w:cs="Times New Roman"/>
          <w:sz w:val="24"/>
          <w:szCs w:val="24"/>
          <w:vertAlign w:val="subscript"/>
          <w:lang w:val="en-US"/>
        </w:rPr>
        <w:t>2</w:t>
      </w:r>
      <w:r w:rsidRPr="00B0378A">
        <w:rPr>
          <w:rFonts w:ascii="Times New Roman" w:eastAsia="Times New Roman" w:hAnsi="Times New Roman" w:cs="Times New Roman"/>
          <w:sz w:val="24"/>
          <w:szCs w:val="24"/>
          <w:lang w:val="en-US"/>
        </w:rPr>
        <w:t xml:space="preserve">: implications for prebiotic molecules in hydrothermal systems, </w:t>
      </w:r>
      <w:r w:rsidRPr="00B0378A">
        <w:rPr>
          <w:rFonts w:ascii="Times New Roman" w:eastAsia="Times New Roman" w:hAnsi="Times New Roman" w:cs="Times New Roman"/>
          <w:bCs/>
          <w:sz w:val="24"/>
          <w:szCs w:val="24"/>
          <w:lang w:val="en-US"/>
        </w:rPr>
        <w:t>Chem.</w:t>
      </w:r>
      <w:r w:rsidRPr="00B0378A">
        <w:rPr>
          <w:rFonts w:ascii="Times New Roman" w:eastAsia="Times New Roman" w:hAnsi="Times New Roman" w:cs="Times New Roman"/>
          <w:sz w:val="24"/>
          <w:szCs w:val="24"/>
          <w:lang w:val="en-US"/>
        </w:rPr>
        <w:t xml:space="preserve"> Geol., </w:t>
      </w:r>
      <w:hyperlink r:id="rId30" w:tooltip="Go to table of contents for this volume/issue" w:history="1">
        <w:r w:rsidRPr="00B0378A">
          <w:rPr>
            <w:rFonts w:ascii="Times New Roman" w:eastAsia="Times New Roman" w:hAnsi="Times New Roman" w:cs="Times New Roman"/>
            <w:sz w:val="24"/>
            <w:szCs w:val="24"/>
            <w:lang w:val="en-US"/>
          </w:rPr>
          <w:t>457</w:t>
        </w:r>
      </w:hyperlink>
      <w:r w:rsidRPr="00B0378A">
        <w:rPr>
          <w:rFonts w:ascii="Times New Roman" w:eastAsia="Times New Roman" w:hAnsi="Times New Roman" w:cs="Times New Roman"/>
          <w:sz w:val="24"/>
          <w:szCs w:val="24"/>
          <w:lang w:val="en-US"/>
        </w:rPr>
        <w:t>, 162</w:t>
      </w:r>
      <w:r w:rsidRPr="00B0378A">
        <w:rPr>
          <w:rFonts w:ascii="Times New Roman" w:eastAsia="Calibri" w:hAnsi="Times New Roman" w:cs="Times New Roman"/>
          <w:sz w:val="24"/>
          <w:szCs w:val="24"/>
          <w:lang w:val="en-US"/>
        </w:rPr>
        <w:t>–</w:t>
      </w:r>
      <w:r w:rsidRPr="00B0378A">
        <w:rPr>
          <w:rFonts w:ascii="Times New Roman" w:eastAsia="Times New Roman" w:hAnsi="Times New Roman" w:cs="Times New Roman"/>
          <w:sz w:val="24"/>
          <w:szCs w:val="24"/>
          <w:lang w:val="en-US"/>
        </w:rPr>
        <w:t xml:space="preserve">172, </w:t>
      </w:r>
      <w:hyperlink r:id="rId31" w:tgtFrame="_blank" w:tooltip="Persistent link using digital object identifier" w:history="1">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10.1016/j.chemgeo.2017.03.025</w:t>
        </w:r>
      </w:hyperlink>
      <w:r w:rsidRPr="00B0378A">
        <w:rPr>
          <w:rFonts w:ascii="Times New Roman" w:eastAsia="Times New Roman" w:hAnsi="Times New Roman" w:cs="Times New Roman"/>
          <w:sz w:val="24"/>
          <w:szCs w:val="24"/>
          <w:lang w:val="en-US"/>
        </w:rPr>
        <w:t>, 2017.</w:t>
      </w:r>
    </w:p>
    <w:p w:rsidR="00AF7228" w:rsidRPr="00B0378A" w:rsidRDefault="00AF7228" w:rsidP="00101C74">
      <w:pPr>
        <w:spacing w:after="0" w:line="360" w:lineRule="auto"/>
        <w:ind w:left="567" w:hanging="567"/>
        <w:rPr>
          <w:rFonts w:ascii="Times New Roman" w:eastAsia="Times New Roman" w:hAnsi="Times New Roman" w:cs="Times New Roman"/>
          <w:sz w:val="24"/>
          <w:szCs w:val="24"/>
          <w:lang w:val="en-US"/>
        </w:rPr>
      </w:pPr>
      <w:proofErr w:type="spellStart"/>
      <w:r w:rsidRPr="00B0378A">
        <w:rPr>
          <w:rFonts w:ascii="Times New Roman" w:eastAsia="Times New Roman" w:hAnsi="Times New Roman" w:cs="Times New Roman"/>
          <w:color w:val="000000"/>
          <w:sz w:val="24"/>
          <w:szCs w:val="24"/>
          <w:lang w:val="en-US"/>
        </w:rPr>
        <w:t>Etiope</w:t>
      </w:r>
      <w:proofErr w:type="spellEnd"/>
      <w:r w:rsidRPr="00B0378A">
        <w:rPr>
          <w:rFonts w:ascii="Times New Roman" w:eastAsia="Times New Roman" w:hAnsi="Times New Roman" w:cs="Times New Roman"/>
          <w:color w:val="000000"/>
          <w:sz w:val="24"/>
          <w:szCs w:val="24"/>
          <w:lang w:val="en-US"/>
        </w:rPr>
        <w:t xml:space="preserve">, G., and Sherwood </w:t>
      </w:r>
      <w:proofErr w:type="spellStart"/>
      <w:r w:rsidRPr="00B0378A">
        <w:rPr>
          <w:rFonts w:ascii="Times New Roman" w:eastAsia="Times New Roman" w:hAnsi="Times New Roman" w:cs="Times New Roman"/>
          <w:color w:val="000000"/>
          <w:sz w:val="24"/>
          <w:szCs w:val="24"/>
          <w:lang w:val="en-US"/>
        </w:rPr>
        <w:t>Lollar</w:t>
      </w:r>
      <w:proofErr w:type="spellEnd"/>
      <w:r w:rsidRPr="00B0378A">
        <w:rPr>
          <w:rFonts w:ascii="Times New Roman" w:eastAsia="Times New Roman" w:hAnsi="Times New Roman" w:cs="Times New Roman"/>
          <w:color w:val="000000"/>
          <w:sz w:val="24"/>
          <w:szCs w:val="24"/>
          <w:lang w:val="en-US"/>
        </w:rPr>
        <w:t xml:space="preserve">, B.: Abiotic methane on Earth, Rev. </w:t>
      </w:r>
      <w:proofErr w:type="spellStart"/>
      <w:r w:rsidRPr="00B0378A">
        <w:rPr>
          <w:rFonts w:ascii="Times New Roman" w:eastAsia="Times New Roman" w:hAnsi="Times New Roman" w:cs="Times New Roman"/>
          <w:color w:val="000000"/>
          <w:sz w:val="24"/>
          <w:szCs w:val="24"/>
          <w:lang w:val="en-US"/>
        </w:rPr>
        <w:t>Geophys</w:t>
      </w:r>
      <w:proofErr w:type="spellEnd"/>
      <w:r w:rsidRPr="00B0378A">
        <w:rPr>
          <w:rFonts w:ascii="Times New Roman" w:eastAsia="Times New Roman" w:hAnsi="Times New Roman" w:cs="Times New Roman"/>
          <w:color w:val="000000"/>
          <w:sz w:val="24"/>
          <w:szCs w:val="24"/>
          <w:lang w:val="en-US"/>
        </w:rPr>
        <w:t>., 51, 276–299, doi:10.1002/rog.20011, 2013 and references therein.</w:t>
      </w:r>
    </w:p>
    <w:p w:rsidR="00AC30B3" w:rsidRPr="00B0378A" w:rsidRDefault="00DD462F" w:rsidP="00BB4DAB">
      <w:pPr>
        <w:spacing w:after="0" w:line="360" w:lineRule="auto"/>
        <w:ind w:left="567" w:hanging="567"/>
        <w:contextualSpacing/>
        <w:jc w:val="both"/>
        <w:rPr>
          <w:rFonts w:ascii="Times New Roman" w:eastAsia="Times New Roman" w:hAnsi="Times New Roman" w:cs="Times New Roman"/>
          <w:sz w:val="24"/>
          <w:szCs w:val="24"/>
          <w:lang w:val="en-US"/>
        </w:rPr>
      </w:pPr>
      <w:hyperlink r:id="rId32" w:history="1">
        <w:proofErr w:type="spellStart"/>
        <w:r w:rsidR="00AC30B3" w:rsidRPr="00B0378A">
          <w:rPr>
            <w:rFonts w:ascii="Times New Roman" w:eastAsia="Times New Roman" w:hAnsi="Times New Roman" w:cs="Times New Roman"/>
            <w:sz w:val="24"/>
            <w:szCs w:val="24"/>
            <w:lang w:val="en-US"/>
          </w:rPr>
          <w:t>Ettwig</w:t>
        </w:r>
        <w:proofErr w:type="spellEnd"/>
        <w:r w:rsidR="00AC30B3" w:rsidRPr="00B0378A">
          <w:rPr>
            <w:rFonts w:ascii="Times New Roman" w:eastAsia="Times New Roman" w:hAnsi="Times New Roman" w:cs="Times New Roman"/>
            <w:sz w:val="24"/>
            <w:szCs w:val="24"/>
            <w:lang w:val="en-US"/>
          </w:rPr>
          <w:t>, K.F</w:t>
        </w:r>
      </w:hyperlink>
      <w:r w:rsidR="00AC30B3" w:rsidRPr="00B0378A">
        <w:rPr>
          <w:rFonts w:ascii="Times New Roman" w:eastAsia="Times New Roman" w:hAnsi="Times New Roman" w:cs="Times New Roman"/>
          <w:sz w:val="24"/>
          <w:szCs w:val="24"/>
          <w:lang w:val="en-US"/>
        </w:rPr>
        <w:t xml:space="preserve">., </w:t>
      </w:r>
      <w:hyperlink r:id="rId33" w:history="1">
        <w:r w:rsidR="00AC30B3" w:rsidRPr="00B0378A">
          <w:rPr>
            <w:rFonts w:ascii="Times New Roman" w:eastAsia="Times New Roman" w:hAnsi="Times New Roman" w:cs="Times New Roman"/>
            <w:sz w:val="24"/>
            <w:szCs w:val="24"/>
            <w:lang w:val="en-US"/>
          </w:rPr>
          <w:t>Butler, M.K</w:t>
        </w:r>
      </w:hyperlink>
      <w:r w:rsidR="00AC30B3" w:rsidRPr="00B0378A">
        <w:rPr>
          <w:rFonts w:ascii="Times New Roman" w:eastAsia="Times New Roman" w:hAnsi="Times New Roman" w:cs="Times New Roman"/>
          <w:sz w:val="24"/>
          <w:szCs w:val="24"/>
          <w:lang w:val="en-US"/>
        </w:rPr>
        <w:t xml:space="preserve">., </w:t>
      </w:r>
      <w:hyperlink r:id="rId34" w:history="1">
        <w:r w:rsidR="00AC30B3" w:rsidRPr="00B0378A">
          <w:rPr>
            <w:rFonts w:ascii="Times New Roman" w:eastAsia="Times New Roman" w:hAnsi="Times New Roman" w:cs="Times New Roman"/>
            <w:sz w:val="24"/>
            <w:szCs w:val="24"/>
            <w:lang w:val="en-US"/>
          </w:rPr>
          <w:t xml:space="preserve">Le </w:t>
        </w:r>
        <w:proofErr w:type="spellStart"/>
        <w:r w:rsidR="00AC30B3" w:rsidRPr="00B0378A">
          <w:rPr>
            <w:rFonts w:ascii="Times New Roman" w:eastAsia="Times New Roman" w:hAnsi="Times New Roman" w:cs="Times New Roman"/>
            <w:sz w:val="24"/>
            <w:szCs w:val="24"/>
            <w:lang w:val="en-US"/>
          </w:rPr>
          <w:t>Paslier</w:t>
        </w:r>
        <w:proofErr w:type="spellEnd"/>
        <w:r w:rsidR="00AC30B3" w:rsidRPr="00B0378A">
          <w:rPr>
            <w:rFonts w:ascii="Times New Roman" w:eastAsia="Times New Roman" w:hAnsi="Times New Roman" w:cs="Times New Roman"/>
            <w:sz w:val="24"/>
            <w:szCs w:val="24"/>
            <w:lang w:val="en-US"/>
          </w:rPr>
          <w:t>, D</w:t>
        </w:r>
      </w:hyperlink>
      <w:r w:rsidR="00AC30B3" w:rsidRPr="00B0378A">
        <w:rPr>
          <w:rFonts w:ascii="Times New Roman" w:eastAsia="Times New Roman" w:hAnsi="Times New Roman" w:cs="Times New Roman"/>
          <w:sz w:val="24"/>
          <w:szCs w:val="24"/>
          <w:lang w:val="en-US"/>
        </w:rPr>
        <w:t xml:space="preserve">., </w:t>
      </w:r>
      <w:hyperlink r:id="rId35" w:history="1">
        <w:r w:rsidR="00AC30B3" w:rsidRPr="00B0378A">
          <w:rPr>
            <w:rFonts w:ascii="Times New Roman" w:eastAsia="Times New Roman" w:hAnsi="Times New Roman" w:cs="Times New Roman"/>
            <w:sz w:val="24"/>
            <w:szCs w:val="24"/>
            <w:lang w:val="en-US"/>
          </w:rPr>
          <w:t>Pelletier, E</w:t>
        </w:r>
      </w:hyperlink>
      <w:r w:rsidR="00AC30B3" w:rsidRPr="00B0378A">
        <w:rPr>
          <w:rFonts w:ascii="Times New Roman" w:eastAsia="Times New Roman" w:hAnsi="Times New Roman" w:cs="Times New Roman"/>
          <w:sz w:val="24"/>
          <w:szCs w:val="24"/>
          <w:lang w:val="en-US"/>
        </w:rPr>
        <w:t xml:space="preserve">., </w:t>
      </w:r>
      <w:hyperlink r:id="rId36" w:history="1">
        <w:proofErr w:type="spellStart"/>
        <w:r w:rsidR="00AC30B3" w:rsidRPr="00B0378A">
          <w:rPr>
            <w:rFonts w:ascii="Times New Roman" w:eastAsia="Times New Roman" w:hAnsi="Times New Roman" w:cs="Times New Roman"/>
            <w:sz w:val="24"/>
            <w:szCs w:val="24"/>
            <w:lang w:val="en-US"/>
          </w:rPr>
          <w:t>Mangenot</w:t>
        </w:r>
        <w:proofErr w:type="spellEnd"/>
        <w:r w:rsidR="00AC30B3" w:rsidRPr="00B0378A">
          <w:rPr>
            <w:rFonts w:ascii="Times New Roman" w:eastAsia="Times New Roman" w:hAnsi="Times New Roman" w:cs="Times New Roman"/>
            <w:sz w:val="24"/>
            <w:szCs w:val="24"/>
            <w:lang w:val="en-US"/>
          </w:rPr>
          <w:t>, S</w:t>
        </w:r>
      </w:hyperlink>
      <w:r w:rsidR="00AC30B3" w:rsidRPr="00B0378A">
        <w:rPr>
          <w:rFonts w:ascii="Times New Roman" w:eastAsia="Times New Roman" w:hAnsi="Times New Roman" w:cs="Times New Roman"/>
          <w:sz w:val="24"/>
          <w:szCs w:val="24"/>
          <w:lang w:val="en-US"/>
        </w:rPr>
        <w:t xml:space="preserve">., </w:t>
      </w:r>
      <w:hyperlink r:id="rId37" w:history="1">
        <w:proofErr w:type="spellStart"/>
        <w:r w:rsidR="00AC30B3" w:rsidRPr="00B0378A">
          <w:rPr>
            <w:rFonts w:ascii="Times New Roman" w:eastAsia="Times New Roman" w:hAnsi="Times New Roman" w:cs="Times New Roman"/>
            <w:sz w:val="24"/>
            <w:szCs w:val="24"/>
            <w:lang w:val="en-US"/>
          </w:rPr>
          <w:t>Kuypers</w:t>
        </w:r>
        <w:proofErr w:type="spellEnd"/>
        <w:r w:rsidR="00AC30B3" w:rsidRPr="00B0378A">
          <w:rPr>
            <w:rFonts w:ascii="Times New Roman" w:eastAsia="Times New Roman" w:hAnsi="Times New Roman" w:cs="Times New Roman"/>
            <w:sz w:val="24"/>
            <w:szCs w:val="24"/>
            <w:lang w:val="en-US"/>
          </w:rPr>
          <w:t>, M.M</w:t>
        </w:r>
      </w:hyperlink>
      <w:r w:rsidR="00AC30B3" w:rsidRPr="00B0378A">
        <w:rPr>
          <w:rFonts w:ascii="Times New Roman" w:eastAsia="Times New Roman" w:hAnsi="Times New Roman" w:cs="Times New Roman"/>
          <w:sz w:val="24"/>
          <w:szCs w:val="24"/>
          <w:lang w:val="en-US"/>
        </w:rPr>
        <w:t xml:space="preserve">., </w:t>
      </w:r>
      <w:hyperlink r:id="rId38" w:history="1">
        <w:r w:rsidR="00AC30B3" w:rsidRPr="00B0378A">
          <w:rPr>
            <w:rFonts w:ascii="Times New Roman" w:eastAsia="Times New Roman" w:hAnsi="Times New Roman" w:cs="Times New Roman"/>
            <w:sz w:val="24"/>
            <w:szCs w:val="24"/>
            <w:lang w:val="en-US"/>
          </w:rPr>
          <w:t>Schreiber, F</w:t>
        </w:r>
      </w:hyperlink>
      <w:r w:rsidR="00AC30B3" w:rsidRPr="00B0378A">
        <w:rPr>
          <w:rFonts w:ascii="Times New Roman" w:eastAsia="Times New Roman" w:hAnsi="Times New Roman" w:cs="Times New Roman"/>
          <w:sz w:val="24"/>
          <w:szCs w:val="24"/>
          <w:lang w:val="en-US"/>
        </w:rPr>
        <w:t xml:space="preserve">., </w:t>
      </w:r>
      <w:hyperlink r:id="rId39" w:history="1">
        <w:proofErr w:type="spellStart"/>
        <w:r w:rsidR="00AC30B3" w:rsidRPr="00B0378A">
          <w:rPr>
            <w:rFonts w:ascii="Times New Roman" w:eastAsia="Times New Roman" w:hAnsi="Times New Roman" w:cs="Times New Roman"/>
            <w:sz w:val="24"/>
            <w:szCs w:val="24"/>
            <w:lang w:val="en-US"/>
          </w:rPr>
          <w:t>Dutilh</w:t>
        </w:r>
        <w:proofErr w:type="spellEnd"/>
        <w:r w:rsidR="00AC30B3" w:rsidRPr="00B0378A">
          <w:rPr>
            <w:rFonts w:ascii="Times New Roman" w:eastAsia="Times New Roman" w:hAnsi="Times New Roman" w:cs="Times New Roman"/>
            <w:sz w:val="24"/>
            <w:szCs w:val="24"/>
            <w:lang w:val="en-US"/>
          </w:rPr>
          <w:t>, B.E</w:t>
        </w:r>
      </w:hyperlink>
      <w:r w:rsidR="00AC30B3" w:rsidRPr="00B0378A">
        <w:rPr>
          <w:rFonts w:ascii="Times New Roman" w:eastAsia="Times New Roman" w:hAnsi="Times New Roman" w:cs="Times New Roman"/>
          <w:sz w:val="24"/>
          <w:szCs w:val="24"/>
          <w:lang w:val="en-US"/>
        </w:rPr>
        <w:t xml:space="preserve">., </w:t>
      </w:r>
      <w:hyperlink r:id="rId40" w:history="1">
        <w:proofErr w:type="spellStart"/>
        <w:r w:rsidR="00AC30B3" w:rsidRPr="00B0378A">
          <w:rPr>
            <w:rFonts w:ascii="Times New Roman" w:eastAsia="Times New Roman" w:hAnsi="Times New Roman" w:cs="Times New Roman"/>
            <w:sz w:val="24"/>
            <w:szCs w:val="24"/>
            <w:lang w:val="en-US"/>
          </w:rPr>
          <w:t>Zedelius</w:t>
        </w:r>
        <w:proofErr w:type="spellEnd"/>
        <w:r w:rsidR="00AC30B3" w:rsidRPr="00B0378A">
          <w:rPr>
            <w:rFonts w:ascii="Times New Roman" w:eastAsia="Times New Roman" w:hAnsi="Times New Roman" w:cs="Times New Roman"/>
            <w:sz w:val="24"/>
            <w:szCs w:val="24"/>
            <w:lang w:val="en-US"/>
          </w:rPr>
          <w:t>, J</w:t>
        </w:r>
      </w:hyperlink>
      <w:r w:rsidR="00AC30B3" w:rsidRPr="00B0378A">
        <w:rPr>
          <w:rFonts w:ascii="Times New Roman" w:eastAsia="Times New Roman" w:hAnsi="Times New Roman" w:cs="Times New Roman"/>
          <w:sz w:val="24"/>
          <w:szCs w:val="24"/>
          <w:lang w:val="en-US"/>
        </w:rPr>
        <w:t xml:space="preserve">., </w:t>
      </w:r>
      <w:hyperlink r:id="rId41" w:history="1">
        <w:r w:rsidR="00AC30B3" w:rsidRPr="00B0378A">
          <w:rPr>
            <w:rFonts w:ascii="Times New Roman" w:eastAsia="Times New Roman" w:hAnsi="Times New Roman" w:cs="Times New Roman"/>
            <w:sz w:val="24"/>
            <w:szCs w:val="24"/>
            <w:lang w:val="en-US"/>
          </w:rPr>
          <w:t>de Beer, D</w:t>
        </w:r>
      </w:hyperlink>
      <w:r w:rsidR="00AC30B3" w:rsidRPr="00B0378A">
        <w:rPr>
          <w:rFonts w:ascii="Times New Roman" w:eastAsia="Times New Roman" w:hAnsi="Times New Roman" w:cs="Times New Roman"/>
          <w:sz w:val="24"/>
          <w:szCs w:val="24"/>
          <w:lang w:val="en-US"/>
        </w:rPr>
        <w:t xml:space="preserve">., </w:t>
      </w:r>
      <w:hyperlink r:id="rId42" w:history="1">
        <w:proofErr w:type="spellStart"/>
        <w:r w:rsidR="00AC30B3" w:rsidRPr="00B0378A">
          <w:rPr>
            <w:rFonts w:ascii="Times New Roman" w:eastAsia="Times New Roman" w:hAnsi="Times New Roman" w:cs="Times New Roman"/>
            <w:sz w:val="24"/>
            <w:szCs w:val="24"/>
            <w:lang w:val="en-US"/>
          </w:rPr>
          <w:t>Gloerich</w:t>
        </w:r>
        <w:proofErr w:type="spellEnd"/>
        <w:r w:rsidR="00AC30B3" w:rsidRPr="00B0378A">
          <w:rPr>
            <w:rFonts w:ascii="Times New Roman" w:eastAsia="Times New Roman" w:hAnsi="Times New Roman" w:cs="Times New Roman"/>
            <w:sz w:val="24"/>
            <w:szCs w:val="24"/>
            <w:lang w:val="en-US"/>
          </w:rPr>
          <w:t>, J</w:t>
        </w:r>
      </w:hyperlink>
      <w:r w:rsidR="00AC30B3" w:rsidRPr="00B0378A">
        <w:rPr>
          <w:rFonts w:ascii="Times New Roman" w:eastAsia="Times New Roman" w:hAnsi="Times New Roman" w:cs="Times New Roman"/>
          <w:sz w:val="24"/>
          <w:szCs w:val="24"/>
          <w:lang w:val="en-US"/>
        </w:rPr>
        <w:t xml:space="preserve">., </w:t>
      </w:r>
      <w:hyperlink r:id="rId43" w:history="1">
        <w:proofErr w:type="spellStart"/>
        <w:r w:rsidR="00AC30B3" w:rsidRPr="00B0378A">
          <w:rPr>
            <w:rFonts w:ascii="Times New Roman" w:eastAsia="Times New Roman" w:hAnsi="Times New Roman" w:cs="Times New Roman"/>
            <w:sz w:val="24"/>
            <w:szCs w:val="24"/>
            <w:lang w:val="en-US"/>
          </w:rPr>
          <w:t>Wessels</w:t>
        </w:r>
        <w:proofErr w:type="spellEnd"/>
        <w:r w:rsidR="00AC30B3" w:rsidRPr="00B0378A">
          <w:rPr>
            <w:rFonts w:ascii="Times New Roman" w:eastAsia="Times New Roman" w:hAnsi="Times New Roman" w:cs="Times New Roman"/>
            <w:sz w:val="24"/>
            <w:szCs w:val="24"/>
            <w:lang w:val="en-US"/>
          </w:rPr>
          <w:t xml:space="preserve"> HJ</w:t>
        </w:r>
      </w:hyperlink>
      <w:r w:rsidR="00AC30B3" w:rsidRPr="00B0378A">
        <w:rPr>
          <w:rFonts w:ascii="Times New Roman" w:eastAsia="Times New Roman" w:hAnsi="Times New Roman" w:cs="Times New Roman"/>
          <w:sz w:val="24"/>
          <w:szCs w:val="24"/>
          <w:lang w:val="en-US"/>
        </w:rPr>
        <w:t xml:space="preserve">, </w:t>
      </w:r>
      <w:hyperlink r:id="rId44" w:history="1">
        <w:r w:rsidR="00AC30B3" w:rsidRPr="00B0378A">
          <w:rPr>
            <w:rFonts w:ascii="Times New Roman" w:eastAsia="Times New Roman" w:hAnsi="Times New Roman" w:cs="Times New Roman"/>
            <w:sz w:val="24"/>
            <w:szCs w:val="24"/>
            <w:lang w:val="en-US"/>
          </w:rPr>
          <w:t xml:space="preserve">van </w:t>
        </w:r>
        <w:proofErr w:type="spellStart"/>
        <w:r w:rsidR="00AC30B3" w:rsidRPr="00B0378A">
          <w:rPr>
            <w:rFonts w:ascii="Times New Roman" w:eastAsia="Times New Roman" w:hAnsi="Times New Roman" w:cs="Times New Roman"/>
            <w:sz w:val="24"/>
            <w:szCs w:val="24"/>
            <w:lang w:val="en-US"/>
          </w:rPr>
          <w:t>Alen</w:t>
        </w:r>
        <w:proofErr w:type="spellEnd"/>
        <w:r w:rsidR="00AC30B3" w:rsidRPr="00B0378A">
          <w:rPr>
            <w:rFonts w:ascii="Times New Roman" w:eastAsia="Times New Roman" w:hAnsi="Times New Roman" w:cs="Times New Roman"/>
            <w:sz w:val="24"/>
            <w:szCs w:val="24"/>
            <w:lang w:val="en-US"/>
          </w:rPr>
          <w:t xml:space="preserve"> T</w:t>
        </w:r>
      </w:hyperlink>
      <w:r w:rsidR="00AC30B3" w:rsidRPr="00B0378A">
        <w:rPr>
          <w:rFonts w:ascii="Times New Roman" w:eastAsia="Times New Roman" w:hAnsi="Times New Roman" w:cs="Times New Roman"/>
          <w:sz w:val="24"/>
          <w:szCs w:val="24"/>
          <w:lang w:val="en-US"/>
        </w:rPr>
        <w:t xml:space="preserve">, </w:t>
      </w:r>
      <w:hyperlink r:id="rId45" w:history="1">
        <w:proofErr w:type="spellStart"/>
        <w:r w:rsidR="00AC30B3" w:rsidRPr="00B0378A">
          <w:rPr>
            <w:rFonts w:ascii="Times New Roman" w:eastAsia="Times New Roman" w:hAnsi="Times New Roman" w:cs="Times New Roman"/>
            <w:sz w:val="24"/>
            <w:szCs w:val="24"/>
            <w:lang w:val="en-US"/>
          </w:rPr>
          <w:t>Luesken</w:t>
        </w:r>
        <w:proofErr w:type="spellEnd"/>
        <w:r w:rsidR="00AC30B3" w:rsidRPr="00B0378A">
          <w:rPr>
            <w:rFonts w:ascii="Times New Roman" w:eastAsia="Times New Roman" w:hAnsi="Times New Roman" w:cs="Times New Roman"/>
            <w:sz w:val="24"/>
            <w:szCs w:val="24"/>
            <w:lang w:val="en-US"/>
          </w:rPr>
          <w:t xml:space="preserve"> F</w:t>
        </w:r>
      </w:hyperlink>
      <w:r w:rsidR="00AC30B3" w:rsidRPr="00B0378A">
        <w:rPr>
          <w:rFonts w:ascii="Times New Roman" w:eastAsia="Times New Roman" w:hAnsi="Times New Roman" w:cs="Times New Roman"/>
          <w:sz w:val="24"/>
          <w:szCs w:val="24"/>
          <w:lang w:val="en-US"/>
        </w:rPr>
        <w:t xml:space="preserve">, </w:t>
      </w:r>
      <w:hyperlink r:id="rId46" w:history="1">
        <w:r w:rsidR="00AC30B3" w:rsidRPr="00B0378A">
          <w:rPr>
            <w:rFonts w:ascii="Times New Roman" w:eastAsia="Times New Roman" w:hAnsi="Times New Roman" w:cs="Times New Roman"/>
            <w:sz w:val="24"/>
            <w:szCs w:val="24"/>
            <w:lang w:val="en-US"/>
          </w:rPr>
          <w:t>Wu ML</w:t>
        </w:r>
      </w:hyperlink>
      <w:r w:rsidR="00AC30B3" w:rsidRPr="00B0378A">
        <w:rPr>
          <w:rFonts w:ascii="Times New Roman" w:eastAsia="Times New Roman" w:hAnsi="Times New Roman" w:cs="Times New Roman"/>
          <w:sz w:val="24"/>
          <w:szCs w:val="24"/>
          <w:lang w:val="en-US"/>
        </w:rPr>
        <w:t xml:space="preserve">, </w:t>
      </w:r>
      <w:hyperlink r:id="rId47" w:history="1">
        <w:r w:rsidR="00AC30B3" w:rsidRPr="00B0378A">
          <w:rPr>
            <w:rFonts w:ascii="Times New Roman" w:eastAsia="Times New Roman" w:hAnsi="Times New Roman" w:cs="Times New Roman"/>
            <w:sz w:val="24"/>
            <w:szCs w:val="24"/>
            <w:lang w:val="en-US"/>
          </w:rPr>
          <w:t>van de Pas-</w:t>
        </w:r>
        <w:proofErr w:type="spellStart"/>
        <w:r w:rsidR="00AC30B3" w:rsidRPr="00B0378A">
          <w:rPr>
            <w:rFonts w:ascii="Times New Roman" w:eastAsia="Times New Roman" w:hAnsi="Times New Roman" w:cs="Times New Roman"/>
            <w:sz w:val="24"/>
            <w:szCs w:val="24"/>
            <w:lang w:val="en-US"/>
          </w:rPr>
          <w:t>Schoonen</w:t>
        </w:r>
        <w:proofErr w:type="spellEnd"/>
        <w:r w:rsidR="00AC30B3" w:rsidRPr="00B0378A">
          <w:rPr>
            <w:rFonts w:ascii="Times New Roman" w:eastAsia="Times New Roman" w:hAnsi="Times New Roman" w:cs="Times New Roman"/>
            <w:sz w:val="24"/>
            <w:szCs w:val="24"/>
            <w:lang w:val="en-US"/>
          </w:rPr>
          <w:t xml:space="preserve"> KT</w:t>
        </w:r>
      </w:hyperlink>
      <w:r w:rsidR="00AC30B3" w:rsidRPr="00B0378A">
        <w:rPr>
          <w:rFonts w:ascii="Times New Roman" w:eastAsia="Times New Roman" w:hAnsi="Times New Roman" w:cs="Times New Roman"/>
          <w:sz w:val="24"/>
          <w:szCs w:val="24"/>
          <w:lang w:val="en-US"/>
        </w:rPr>
        <w:t xml:space="preserve">, </w:t>
      </w:r>
      <w:hyperlink r:id="rId48" w:history="1">
        <w:r w:rsidR="00AC30B3" w:rsidRPr="00B0378A">
          <w:rPr>
            <w:rFonts w:ascii="Times New Roman" w:eastAsia="Times New Roman" w:hAnsi="Times New Roman" w:cs="Times New Roman"/>
            <w:sz w:val="24"/>
            <w:szCs w:val="24"/>
            <w:lang w:val="en-US"/>
          </w:rPr>
          <w:t>Op den Camp HJ</w:t>
        </w:r>
      </w:hyperlink>
      <w:r w:rsidR="00AC30B3" w:rsidRPr="00B0378A">
        <w:rPr>
          <w:rFonts w:ascii="Times New Roman" w:eastAsia="Times New Roman" w:hAnsi="Times New Roman" w:cs="Times New Roman"/>
          <w:sz w:val="24"/>
          <w:szCs w:val="24"/>
          <w:lang w:val="en-US"/>
        </w:rPr>
        <w:t xml:space="preserve">, </w:t>
      </w:r>
      <w:hyperlink r:id="rId49" w:history="1">
        <w:r w:rsidR="00AC30B3" w:rsidRPr="00B0378A">
          <w:rPr>
            <w:rFonts w:ascii="Times New Roman" w:eastAsia="Times New Roman" w:hAnsi="Times New Roman" w:cs="Times New Roman"/>
            <w:sz w:val="24"/>
            <w:szCs w:val="24"/>
            <w:lang w:val="en-US"/>
          </w:rPr>
          <w:t>Janssen-</w:t>
        </w:r>
        <w:proofErr w:type="spellStart"/>
        <w:r w:rsidR="00AC30B3" w:rsidRPr="00B0378A">
          <w:rPr>
            <w:rFonts w:ascii="Times New Roman" w:eastAsia="Times New Roman" w:hAnsi="Times New Roman" w:cs="Times New Roman"/>
            <w:sz w:val="24"/>
            <w:szCs w:val="24"/>
            <w:lang w:val="en-US"/>
          </w:rPr>
          <w:t>Megens</w:t>
        </w:r>
        <w:proofErr w:type="spellEnd"/>
        <w:r w:rsidR="00AC30B3" w:rsidRPr="00B0378A">
          <w:rPr>
            <w:rFonts w:ascii="Times New Roman" w:eastAsia="Times New Roman" w:hAnsi="Times New Roman" w:cs="Times New Roman"/>
            <w:sz w:val="24"/>
            <w:szCs w:val="24"/>
            <w:lang w:val="en-US"/>
          </w:rPr>
          <w:t>, E.M</w:t>
        </w:r>
      </w:hyperlink>
      <w:r w:rsidR="00AC30B3" w:rsidRPr="00B0378A">
        <w:rPr>
          <w:rFonts w:ascii="Times New Roman" w:eastAsia="Times New Roman" w:hAnsi="Times New Roman" w:cs="Times New Roman"/>
          <w:sz w:val="24"/>
          <w:szCs w:val="24"/>
          <w:lang w:val="en-US"/>
        </w:rPr>
        <w:t xml:space="preserve">., </w:t>
      </w:r>
      <w:hyperlink r:id="rId50" w:history="1">
        <w:proofErr w:type="spellStart"/>
        <w:r w:rsidR="00AC30B3" w:rsidRPr="00B0378A">
          <w:rPr>
            <w:rFonts w:ascii="Times New Roman" w:eastAsia="Times New Roman" w:hAnsi="Times New Roman" w:cs="Times New Roman"/>
            <w:sz w:val="24"/>
            <w:szCs w:val="24"/>
            <w:lang w:val="en-US"/>
          </w:rPr>
          <w:t>Francoijs</w:t>
        </w:r>
        <w:proofErr w:type="spellEnd"/>
        <w:r w:rsidR="00AC30B3" w:rsidRPr="00B0378A">
          <w:rPr>
            <w:rFonts w:ascii="Times New Roman" w:eastAsia="Times New Roman" w:hAnsi="Times New Roman" w:cs="Times New Roman"/>
            <w:sz w:val="24"/>
            <w:szCs w:val="24"/>
            <w:lang w:val="en-US"/>
          </w:rPr>
          <w:t>, K.J</w:t>
        </w:r>
      </w:hyperlink>
      <w:r w:rsidR="00AC30B3" w:rsidRPr="00B0378A">
        <w:rPr>
          <w:rFonts w:ascii="Times New Roman" w:eastAsia="Times New Roman" w:hAnsi="Times New Roman" w:cs="Times New Roman"/>
          <w:sz w:val="24"/>
          <w:szCs w:val="24"/>
          <w:lang w:val="en-US"/>
        </w:rPr>
        <w:t xml:space="preserve">., </w:t>
      </w:r>
      <w:hyperlink r:id="rId51" w:history="1">
        <w:proofErr w:type="spellStart"/>
        <w:r w:rsidR="00AC30B3" w:rsidRPr="00B0378A">
          <w:rPr>
            <w:rFonts w:ascii="Times New Roman" w:eastAsia="Times New Roman" w:hAnsi="Times New Roman" w:cs="Times New Roman"/>
            <w:sz w:val="24"/>
            <w:szCs w:val="24"/>
            <w:lang w:val="en-US"/>
          </w:rPr>
          <w:t>Stunnenberg</w:t>
        </w:r>
        <w:proofErr w:type="spellEnd"/>
        <w:r w:rsidR="00AC30B3" w:rsidRPr="00B0378A">
          <w:rPr>
            <w:rFonts w:ascii="Times New Roman" w:eastAsia="Times New Roman" w:hAnsi="Times New Roman" w:cs="Times New Roman"/>
            <w:sz w:val="24"/>
            <w:szCs w:val="24"/>
            <w:lang w:val="en-US"/>
          </w:rPr>
          <w:t>, H</w:t>
        </w:r>
      </w:hyperlink>
      <w:r w:rsidR="00AC30B3" w:rsidRPr="00B0378A">
        <w:rPr>
          <w:rFonts w:ascii="Times New Roman" w:eastAsia="Times New Roman" w:hAnsi="Times New Roman" w:cs="Times New Roman"/>
          <w:sz w:val="24"/>
          <w:szCs w:val="24"/>
          <w:lang w:val="en-US"/>
        </w:rPr>
        <w:t xml:space="preserve">., </w:t>
      </w:r>
      <w:hyperlink r:id="rId52" w:history="1">
        <w:proofErr w:type="spellStart"/>
        <w:r w:rsidR="00AC30B3" w:rsidRPr="00B0378A">
          <w:rPr>
            <w:rFonts w:ascii="Times New Roman" w:eastAsia="Times New Roman" w:hAnsi="Times New Roman" w:cs="Times New Roman"/>
            <w:sz w:val="24"/>
            <w:szCs w:val="24"/>
            <w:lang w:val="en-US"/>
          </w:rPr>
          <w:t>Weissenbach</w:t>
        </w:r>
        <w:proofErr w:type="spellEnd"/>
        <w:r w:rsidR="00AC30B3" w:rsidRPr="00B0378A">
          <w:rPr>
            <w:rFonts w:ascii="Times New Roman" w:eastAsia="Times New Roman" w:hAnsi="Times New Roman" w:cs="Times New Roman"/>
            <w:sz w:val="24"/>
            <w:szCs w:val="24"/>
            <w:lang w:val="en-US"/>
          </w:rPr>
          <w:t>, J</w:t>
        </w:r>
      </w:hyperlink>
      <w:r w:rsidR="00AC30B3" w:rsidRPr="00B0378A">
        <w:rPr>
          <w:rFonts w:ascii="Times New Roman" w:eastAsia="Times New Roman" w:hAnsi="Times New Roman" w:cs="Times New Roman"/>
          <w:sz w:val="24"/>
          <w:szCs w:val="24"/>
          <w:lang w:val="en-US"/>
        </w:rPr>
        <w:t xml:space="preserve">., </w:t>
      </w:r>
      <w:hyperlink r:id="rId53" w:history="1">
        <w:proofErr w:type="spellStart"/>
        <w:r w:rsidR="00AC30B3" w:rsidRPr="00B0378A">
          <w:rPr>
            <w:rFonts w:ascii="Times New Roman" w:eastAsia="Times New Roman" w:hAnsi="Times New Roman" w:cs="Times New Roman"/>
            <w:sz w:val="24"/>
            <w:szCs w:val="24"/>
            <w:lang w:val="en-US"/>
          </w:rPr>
          <w:t>Jetten</w:t>
        </w:r>
        <w:proofErr w:type="spellEnd"/>
        <w:r w:rsidR="00AC30B3" w:rsidRPr="00B0378A">
          <w:rPr>
            <w:rFonts w:ascii="Times New Roman" w:eastAsia="Times New Roman" w:hAnsi="Times New Roman" w:cs="Times New Roman"/>
            <w:sz w:val="24"/>
            <w:szCs w:val="24"/>
            <w:lang w:val="en-US"/>
          </w:rPr>
          <w:t>, M.S</w:t>
        </w:r>
      </w:hyperlink>
      <w:r w:rsidR="00AC30B3" w:rsidRPr="00B0378A">
        <w:rPr>
          <w:rFonts w:ascii="Times New Roman" w:eastAsia="Times New Roman" w:hAnsi="Times New Roman" w:cs="Times New Roman"/>
          <w:sz w:val="24"/>
          <w:szCs w:val="24"/>
          <w:lang w:val="en-US"/>
        </w:rPr>
        <w:t xml:space="preserve">., </w:t>
      </w:r>
      <w:r w:rsidR="00AC30B3" w:rsidRPr="00B0378A">
        <w:rPr>
          <w:rFonts w:ascii="Times New Roman" w:eastAsia="Lato-Regular" w:hAnsi="Times New Roman" w:cs="Times New Roman"/>
          <w:sz w:val="24"/>
          <w:szCs w:val="24"/>
          <w:lang w:val="en-US"/>
        </w:rPr>
        <w:t xml:space="preserve">and </w:t>
      </w:r>
      <w:hyperlink r:id="rId54" w:history="1">
        <w:proofErr w:type="spellStart"/>
        <w:r w:rsidR="00AC30B3" w:rsidRPr="00B0378A">
          <w:rPr>
            <w:rFonts w:ascii="Times New Roman" w:eastAsia="Times New Roman" w:hAnsi="Times New Roman" w:cs="Times New Roman"/>
            <w:sz w:val="24"/>
            <w:szCs w:val="24"/>
            <w:lang w:val="en-US"/>
          </w:rPr>
          <w:t>Strous</w:t>
        </w:r>
        <w:proofErr w:type="spellEnd"/>
        <w:r w:rsidR="00AC30B3" w:rsidRPr="00B0378A">
          <w:rPr>
            <w:rFonts w:ascii="Times New Roman" w:eastAsia="Times New Roman" w:hAnsi="Times New Roman" w:cs="Times New Roman"/>
            <w:sz w:val="24"/>
            <w:szCs w:val="24"/>
            <w:lang w:val="en-US"/>
          </w:rPr>
          <w:t>, M</w:t>
        </w:r>
      </w:hyperlink>
      <w:r w:rsidR="00AC30B3" w:rsidRPr="00B0378A">
        <w:rPr>
          <w:rFonts w:ascii="Times New Roman" w:eastAsia="Times New Roman" w:hAnsi="Times New Roman" w:cs="Times New Roman"/>
          <w:sz w:val="24"/>
          <w:szCs w:val="24"/>
          <w:lang w:val="en-US"/>
        </w:rPr>
        <w:t>.: Nitrite-driven anaerobic methane oxidation by oxygenic bacteria, Nature, 464, 543</w:t>
      </w:r>
      <w:r w:rsidR="00AC30B3" w:rsidRPr="00B0378A">
        <w:rPr>
          <w:rFonts w:ascii="Times New Roman" w:eastAsia="Calibri" w:hAnsi="Times New Roman" w:cs="Times New Roman"/>
          <w:sz w:val="24"/>
          <w:szCs w:val="24"/>
          <w:lang w:val="en-US"/>
        </w:rPr>
        <w:t>–</w:t>
      </w:r>
      <w:r w:rsidR="00AC30B3" w:rsidRPr="00B0378A">
        <w:rPr>
          <w:rFonts w:ascii="Times New Roman" w:eastAsia="Times New Roman" w:hAnsi="Times New Roman" w:cs="Times New Roman"/>
          <w:sz w:val="24"/>
          <w:szCs w:val="24"/>
          <w:lang w:val="en-US"/>
        </w:rPr>
        <w:t xml:space="preserve">548, </w:t>
      </w:r>
      <w:proofErr w:type="spellStart"/>
      <w:r w:rsidR="00AC30B3" w:rsidRPr="00B0378A">
        <w:rPr>
          <w:rFonts w:ascii="Times New Roman" w:eastAsia="Times New Roman" w:hAnsi="Times New Roman" w:cs="Times New Roman"/>
          <w:sz w:val="24"/>
          <w:szCs w:val="24"/>
          <w:lang w:val="en-US"/>
        </w:rPr>
        <w:t>doi</w:t>
      </w:r>
      <w:proofErr w:type="spellEnd"/>
      <w:r w:rsidR="00AC30B3" w:rsidRPr="00B0378A">
        <w:rPr>
          <w:rFonts w:ascii="Times New Roman" w:eastAsia="Times New Roman" w:hAnsi="Times New Roman" w:cs="Times New Roman"/>
          <w:sz w:val="24"/>
          <w:szCs w:val="24"/>
          <w:lang w:val="en-US"/>
        </w:rPr>
        <w:t xml:space="preserve">: </w:t>
      </w:r>
      <w:hyperlink r:id="rId55" w:tgtFrame="_blank" w:history="1">
        <w:r w:rsidR="00AC30B3" w:rsidRPr="00B0378A">
          <w:rPr>
            <w:rFonts w:ascii="Times New Roman" w:eastAsia="Times New Roman" w:hAnsi="Times New Roman" w:cs="Times New Roman"/>
            <w:sz w:val="24"/>
            <w:szCs w:val="24"/>
            <w:lang w:val="en-US"/>
          </w:rPr>
          <w:t>10.1038/nature08883</w:t>
        </w:r>
      </w:hyperlink>
      <w:r w:rsidR="00AC30B3" w:rsidRPr="00B0378A">
        <w:rPr>
          <w:rFonts w:ascii="Times New Roman" w:eastAsia="Times New Roman" w:hAnsi="Times New Roman" w:cs="Times New Roman"/>
          <w:sz w:val="24"/>
          <w:szCs w:val="24"/>
          <w:lang w:val="en-US"/>
        </w:rPr>
        <w:t>, 2010.</w:t>
      </w:r>
    </w:p>
    <w:p w:rsidR="00AC30B3" w:rsidRPr="00B0378A" w:rsidRDefault="00AC30B3" w:rsidP="00BB4DAB">
      <w:pPr>
        <w:spacing w:after="0" w:line="360" w:lineRule="auto"/>
        <w:ind w:left="567" w:hanging="567"/>
        <w:contextualSpacing/>
        <w:jc w:val="both"/>
        <w:rPr>
          <w:rFonts w:ascii="Times New Roman" w:eastAsia="Times New Roman" w:hAnsi="Times New Roman" w:cs="Times New Roman"/>
          <w:sz w:val="24"/>
          <w:szCs w:val="24"/>
          <w:lang w:val="en-US"/>
        </w:rPr>
      </w:pPr>
      <w:proofErr w:type="spellStart"/>
      <w:r w:rsidRPr="00B0378A">
        <w:rPr>
          <w:rFonts w:ascii="Times New Roman" w:eastAsia="Times New Roman" w:hAnsi="Times New Roman" w:cs="Times New Roman"/>
          <w:sz w:val="24"/>
          <w:szCs w:val="24"/>
          <w:lang w:val="en-US"/>
        </w:rPr>
        <w:t>Ettwig</w:t>
      </w:r>
      <w:proofErr w:type="spellEnd"/>
      <w:r w:rsidRPr="00B0378A">
        <w:rPr>
          <w:rFonts w:ascii="Times New Roman" w:eastAsia="Times New Roman" w:hAnsi="Times New Roman" w:cs="Times New Roman"/>
          <w:sz w:val="24"/>
          <w:szCs w:val="24"/>
          <w:lang w:val="en-US"/>
        </w:rPr>
        <w:t xml:space="preserve">, K.F., </w:t>
      </w:r>
      <w:hyperlink r:id="rId56" w:history="1">
        <w:r w:rsidRPr="00B0378A">
          <w:rPr>
            <w:rFonts w:ascii="Times New Roman" w:eastAsia="Times New Roman" w:hAnsi="Times New Roman" w:cs="Times New Roman"/>
            <w:sz w:val="24"/>
            <w:szCs w:val="24"/>
            <w:bdr w:val="none" w:sz="0" w:space="0" w:color="auto" w:frame="1"/>
            <w:lang w:val="en-US"/>
          </w:rPr>
          <w:t>Zhu</w:t>
        </w:r>
      </w:hyperlink>
      <w:r w:rsidRPr="00B0378A">
        <w:rPr>
          <w:rFonts w:ascii="Times New Roman" w:eastAsia="Times New Roman" w:hAnsi="Times New Roman" w:cs="Times New Roman"/>
          <w:sz w:val="24"/>
          <w:szCs w:val="24"/>
          <w:lang w:val="en-US"/>
        </w:rPr>
        <w:t xml:space="preserve">, </w:t>
      </w:r>
      <w:r w:rsidRPr="00B0378A">
        <w:rPr>
          <w:rFonts w:ascii="Times New Roman" w:eastAsia="Times New Roman" w:hAnsi="Times New Roman" w:cs="Times New Roman"/>
          <w:sz w:val="24"/>
          <w:szCs w:val="24"/>
          <w:bdr w:val="none" w:sz="0" w:space="0" w:color="auto" w:frame="1"/>
          <w:lang w:val="en-US"/>
        </w:rPr>
        <w:t xml:space="preserve">B., </w:t>
      </w:r>
      <w:hyperlink r:id="rId57" w:history="1">
        <w:proofErr w:type="spellStart"/>
        <w:r w:rsidRPr="00B0378A">
          <w:rPr>
            <w:rFonts w:ascii="Times New Roman" w:eastAsia="Times New Roman" w:hAnsi="Times New Roman" w:cs="Times New Roman"/>
            <w:sz w:val="24"/>
            <w:szCs w:val="24"/>
            <w:bdr w:val="none" w:sz="0" w:space="0" w:color="auto" w:frame="1"/>
            <w:lang w:val="en-US"/>
          </w:rPr>
          <w:t>Speth</w:t>
        </w:r>
        <w:proofErr w:type="spellEnd"/>
      </w:hyperlink>
      <w:r w:rsidRPr="00B0378A">
        <w:rPr>
          <w:rFonts w:ascii="Times New Roman" w:eastAsia="Times New Roman" w:hAnsi="Times New Roman" w:cs="Times New Roman"/>
          <w:sz w:val="24"/>
          <w:szCs w:val="24"/>
          <w:lang w:val="en-US"/>
        </w:rPr>
        <w:t xml:space="preserve">, </w:t>
      </w:r>
      <w:r w:rsidRPr="00B0378A">
        <w:rPr>
          <w:rFonts w:ascii="Times New Roman" w:eastAsia="Times New Roman" w:hAnsi="Times New Roman" w:cs="Times New Roman"/>
          <w:sz w:val="24"/>
          <w:szCs w:val="24"/>
          <w:bdr w:val="none" w:sz="0" w:space="0" w:color="auto" w:frame="1"/>
          <w:lang w:val="en-US"/>
        </w:rPr>
        <w:t xml:space="preserve">D., </w:t>
      </w:r>
      <w:hyperlink r:id="rId58" w:history="1">
        <w:proofErr w:type="spellStart"/>
        <w:r w:rsidRPr="00B0378A">
          <w:rPr>
            <w:rFonts w:ascii="Times New Roman" w:eastAsia="Times New Roman" w:hAnsi="Times New Roman" w:cs="Times New Roman"/>
            <w:sz w:val="24"/>
            <w:szCs w:val="24"/>
            <w:bdr w:val="none" w:sz="0" w:space="0" w:color="auto" w:frame="1"/>
            <w:lang w:val="en-US"/>
          </w:rPr>
          <w:t>Keltjens</w:t>
        </w:r>
        <w:proofErr w:type="spellEnd"/>
      </w:hyperlink>
      <w:r w:rsidRPr="00B0378A">
        <w:rPr>
          <w:rFonts w:ascii="Times New Roman" w:eastAsia="Times New Roman" w:hAnsi="Times New Roman" w:cs="Times New Roman"/>
          <w:sz w:val="24"/>
          <w:szCs w:val="24"/>
          <w:lang w:val="en-US"/>
        </w:rPr>
        <w:t xml:space="preserve">, </w:t>
      </w:r>
      <w:r w:rsidRPr="00B0378A">
        <w:rPr>
          <w:rFonts w:ascii="Times New Roman" w:eastAsia="Times New Roman" w:hAnsi="Times New Roman" w:cs="Times New Roman"/>
          <w:sz w:val="24"/>
          <w:szCs w:val="24"/>
          <w:bdr w:val="none" w:sz="0" w:space="0" w:color="auto" w:frame="1"/>
          <w:lang w:val="en-US"/>
        </w:rPr>
        <w:t>J.T.</w:t>
      </w:r>
      <w:r w:rsidRPr="00B0378A">
        <w:rPr>
          <w:rFonts w:ascii="Times New Roman" w:eastAsia="Times New Roman" w:hAnsi="Times New Roman" w:cs="Times New Roman"/>
          <w:sz w:val="24"/>
          <w:szCs w:val="24"/>
          <w:lang w:val="en-US"/>
        </w:rPr>
        <w:t xml:space="preserve">, </w:t>
      </w:r>
      <w:hyperlink r:id="rId59" w:history="1">
        <w:proofErr w:type="spellStart"/>
        <w:r w:rsidRPr="00B0378A">
          <w:rPr>
            <w:rFonts w:ascii="Times New Roman" w:eastAsia="Times New Roman" w:hAnsi="Times New Roman" w:cs="Times New Roman"/>
            <w:sz w:val="24"/>
            <w:szCs w:val="24"/>
            <w:bdr w:val="none" w:sz="0" w:space="0" w:color="auto" w:frame="1"/>
            <w:lang w:val="en-US"/>
          </w:rPr>
          <w:t>Jetten</w:t>
        </w:r>
        <w:proofErr w:type="spellEnd"/>
      </w:hyperlink>
      <w:r w:rsidRPr="00B0378A">
        <w:rPr>
          <w:rFonts w:ascii="Times New Roman" w:eastAsia="Times New Roman" w:hAnsi="Times New Roman" w:cs="Times New Roman"/>
          <w:sz w:val="24"/>
          <w:szCs w:val="24"/>
          <w:lang w:val="en-US"/>
        </w:rPr>
        <w:t xml:space="preserve">, </w:t>
      </w:r>
      <w:r w:rsidRPr="00B0378A">
        <w:rPr>
          <w:rFonts w:ascii="Times New Roman" w:eastAsia="Times New Roman" w:hAnsi="Times New Roman" w:cs="Times New Roman"/>
          <w:sz w:val="24"/>
          <w:szCs w:val="24"/>
          <w:bdr w:val="none" w:sz="0" w:space="0" w:color="auto" w:frame="1"/>
          <w:lang w:val="en-US"/>
        </w:rPr>
        <w:t>M.S.M.,</w:t>
      </w:r>
      <w:r w:rsidRPr="00B0378A">
        <w:rPr>
          <w:rFonts w:ascii="Times New Roman" w:eastAsia="Times New Roman" w:hAnsi="Times New Roman" w:cs="Times New Roman"/>
          <w:sz w:val="24"/>
          <w:szCs w:val="24"/>
          <w:lang w:val="en-US"/>
        </w:rPr>
        <w:t xml:space="preserve"> </w:t>
      </w:r>
      <w:r w:rsidRPr="00B0378A">
        <w:rPr>
          <w:rFonts w:ascii="Times New Roman" w:eastAsia="Lato-Regular" w:hAnsi="Times New Roman" w:cs="Times New Roman"/>
          <w:sz w:val="24"/>
          <w:szCs w:val="24"/>
          <w:lang w:val="en-US"/>
        </w:rPr>
        <w:t>and</w:t>
      </w:r>
      <w:hyperlink r:id="rId60" w:history="1">
        <w:r w:rsidRPr="00B0378A">
          <w:rPr>
            <w:rFonts w:ascii="Times New Roman" w:eastAsia="Times New Roman" w:hAnsi="Times New Roman" w:cs="Times New Roman"/>
            <w:sz w:val="24"/>
            <w:szCs w:val="24"/>
            <w:bdr w:val="none" w:sz="0" w:space="0" w:color="auto" w:frame="1"/>
            <w:lang w:val="en-US"/>
          </w:rPr>
          <w:t xml:space="preserve"> </w:t>
        </w:r>
        <w:proofErr w:type="spellStart"/>
        <w:r w:rsidRPr="00B0378A">
          <w:rPr>
            <w:rFonts w:ascii="Times New Roman" w:eastAsia="Times New Roman" w:hAnsi="Times New Roman" w:cs="Times New Roman"/>
            <w:sz w:val="24"/>
            <w:szCs w:val="24"/>
            <w:bdr w:val="none" w:sz="0" w:space="0" w:color="auto" w:frame="1"/>
            <w:lang w:val="en-US"/>
          </w:rPr>
          <w:t>Karta</w:t>
        </w:r>
      </w:hyperlink>
      <w:r w:rsidRPr="00B0378A">
        <w:rPr>
          <w:rFonts w:ascii="Times New Roman" w:eastAsia="Times New Roman" w:hAnsi="Times New Roman" w:cs="Times New Roman"/>
          <w:sz w:val="24"/>
          <w:szCs w:val="24"/>
          <w:lang w:val="en-US"/>
        </w:rPr>
        <w:t>l</w:t>
      </w:r>
      <w:proofErr w:type="spellEnd"/>
      <w:r w:rsidRPr="00B0378A">
        <w:rPr>
          <w:rFonts w:ascii="Times New Roman" w:eastAsia="Times New Roman" w:hAnsi="Times New Roman" w:cs="Times New Roman"/>
          <w:sz w:val="24"/>
          <w:szCs w:val="24"/>
          <w:lang w:val="en-US"/>
        </w:rPr>
        <w:t>,</w:t>
      </w:r>
      <w:r w:rsidRPr="00B0378A">
        <w:rPr>
          <w:rFonts w:ascii="Times New Roman" w:eastAsia="Times New Roman" w:hAnsi="Times New Roman" w:cs="Times New Roman"/>
          <w:sz w:val="24"/>
          <w:szCs w:val="24"/>
          <w:bdr w:val="none" w:sz="0" w:space="0" w:color="auto" w:frame="1"/>
          <w:lang w:val="en-US"/>
        </w:rPr>
        <w:t xml:space="preserve"> B.</w:t>
      </w:r>
      <w:r w:rsidRPr="00B0378A">
        <w:rPr>
          <w:rFonts w:ascii="Times New Roman" w:eastAsia="Times New Roman" w:hAnsi="Times New Roman" w:cs="Times New Roman"/>
          <w:sz w:val="24"/>
          <w:szCs w:val="24"/>
          <w:lang w:val="en-US"/>
        </w:rPr>
        <w:t>:</w:t>
      </w:r>
      <w:r w:rsidRPr="00B0378A">
        <w:rPr>
          <w:rFonts w:ascii="Times New Roman" w:eastAsia="Times New Roman" w:hAnsi="Times New Roman" w:cs="Times New Roman"/>
          <w:sz w:val="24"/>
          <w:szCs w:val="24"/>
          <w:bdr w:val="none" w:sz="0" w:space="0" w:color="auto" w:frame="1"/>
          <w:lang w:val="en-US"/>
        </w:rPr>
        <w:t xml:space="preserve"> </w:t>
      </w:r>
      <w:proofErr w:type="spellStart"/>
      <w:r w:rsidRPr="00B0378A">
        <w:rPr>
          <w:rFonts w:ascii="Times New Roman" w:eastAsia="Times New Roman" w:hAnsi="Times New Roman" w:cs="Times New Roman"/>
          <w:bCs/>
          <w:sz w:val="24"/>
          <w:szCs w:val="24"/>
          <w:lang w:val="en-US"/>
        </w:rPr>
        <w:t>Archaea</w:t>
      </w:r>
      <w:proofErr w:type="spellEnd"/>
      <w:r w:rsidRPr="00B0378A">
        <w:rPr>
          <w:rFonts w:ascii="Times New Roman" w:eastAsia="Times New Roman" w:hAnsi="Times New Roman" w:cs="Times New Roman"/>
          <w:bCs/>
          <w:sz w:val="24"/>
          <w:szCs w:val="24"/>
          <w:lang w:val="en-US"/>
        </w:rPr>
        <w:t xml:space="preserve"> catalyze iron-dependent anaerobic oxidation of methane, </w:t>
      </w:r>
      <w:r w:rsidRPr="00B0378A">
        <w:rPr>
          <w:rFonts w:ascii="Times New Roman" w:eastAsia="Times New Roman" w:hAnsi="Times New Roman" w:cs="Times New Roman"/>
          <w:sz w:val="24"/>
          <w:szCs w:val="24"/>
          <w:lang w:val="en-US"/>
        </w:rPr>
        <w:t xml:space="preserve">Proc. Natl. Acad. Sci., 113, 12792–12796,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10.1073/pnas.1609534113, 2016.</w:t>
      </w:r>
    </w:p>
    <w:p w:rsidR="00AC30B3" w:rsidRPr="00B0378A" w:rsidRDefault="00AC30B3" w:rsidP="00BB4DAB">
      <w:pPr>
        <w:spacing w:after="0" w:line="360" w:lineRule="auto"/>
        <w:ind w:left="567" w:hanging="567"/>
        <w:contextualSpacing/>
        <w:jc w:val="both"/>
        <w:rPr>
          <w:rFonts w:ascii="Times New Roman" w:eastAsia="Times New Roman" w:hAnsi="Times New Roman" w:cs="Times New Roman"/>
          <w:sz w:val="24"/>
          <w:szCs w:val="24"/>
          <w:lang w:val="en-US"/>
        </w:rPr>
      </w:pPr>
      <w:r w:rsidRPr="00B0378A">
        <w:rPr>
          <w:rFonts w:ascii="Times New Roman" w:eastAsia="Times New Roman" w:hAnsi="Times New Roman" w:cs="Times New Roman"/>
          <w:sz w:val="24"/>
          <w:szCs w:val="24"/>
          <w:lang w:val="en-US"/>
        </w:rPr>
        <w:t xml:space="preserve">Fuchs, G.: Alternative pathways of carbon dioxide fixation: Insights into the early evolution of life? </w:t>
      </w:r>
      <w:r w:rsidRPr="00B0378A">
        <w:rPr>
          <w:rFonts w:ascii="Times New Roman" w:eastAsia="Times New Roman" w:hAnsi="Times New Roman" w:cs="Times New Roman"/>
          <w:bCs/>
          <w:sz w:val="24"/>
          <w:szCs w:val="24"/>
          <w:lang w:val="en-US"/>
        </w:rPr>
        <w:t xml:space="preserve">Ann. Rev. </w:t>
      </w:r>
      <w:proofErr w:type="spellStart"/>
      <w:r w:rsidRPr="00B0378A">
        <w:rPr>
          <w:rFonts w:ascii="Times New Roman" w:eastAsia="Times New Roman" w:hAnsi="Times New Roman" w:cs="Times New Roman"/>
          <w:bCs/>
          <w:sz w:val="24"/>
          <w:szCs w:val="24"/>
          <w:lang w:val="en-US"/>
        </w:rPr>
        <w:t>Microbiol</w:t>
      </w:r>
      <w:proofErr w:type="spellEnd"/>
      <w:r w:rsidRPr="00B0378A">
        <w:rPr>
          <w:rFonts w:ascii="Times New Roman" w:eastAsia="Times New Roman" w:hAnsi="Times New Roman" w:cs="Times New Roman"/>
          <w:bCs/>
          <w:sz w:val="24"/>
          <w:szCs w:val="24"/>
          <w:lang w:val="en-US"/>
        </w:rPr>
        <w:t>.</w:t>
      </w:r>
      <w:r w:rsidRPr="00B0378A">
        <w:rPr>
          <w:rFonts w:ascii="Times New Roman" w:eastAsia="Times New Roman" w:hAnsi="Times New Roman" w:cs="Times New Roman"/>
          <w:b/>
          <w:bCs/>
          <w:sz w:val="24"/>
          <w:szCs w:val="24"/>
          <w:lang w:val="en-US"/>
        </w:rPr>
        <w:t xml:space="preserve">, </w:t>
      </w:r>
      <w:r w:rsidRPr="00B0378A">
        <w:rPr>
          <w:rFonts w:ascii="Times New Roman" w:eastAsia="Times New Roman" w:hAnsi="Times New Roman" w:cs="Times New Roman"/>
          <w:sz w:val="24"/>
          <w:szCs w:val="24"/>
          <w:lang w:val="en-US"/>
        </w:rPr>
        <w:t xml:space="preserve">65, 631–658,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10.1146/annurev-micro-090110-102801, 2011.</w:t>
      </w:r>
    </w:p>
    <w:p w:rsidR="00AC30B3" w:rsidRPr="00B0378A" w:rsidRDefault="00AC30B3" w:rsidP="00BB4DAB">
      <w:pPr>
        <w:spacing w:after="0" w:line="360" w:lineRule="auto"/>
        <w:ind w:left="567" w:hanging="567"/>
        <w:contextualSpacing/>
        <w:jc w:val="both"/>
        <w:rPr>
          <w:rFonts w:ascii="Times New Roman" w:eastAsia="Times New Roman" w:hAnsi="Times New Roman" w:cs="Times New Roman"/>
          <w:sz w:val="24"/>
          <w:szCs w:val="24"/>
          <w:lang w:val="en-US"/>
        </w:rPr>
      </w:pPr>
      <w:proofErr w:type="spellStart"/>
      <w:r w:rsidRPr="00B0378A">
        <w:rPr>
          <w:rFonts w:ascii="Times New Roman" w:eastAsia="Times New Roman" w:hAnsi="Times New Roman" w:cs="Times New Roman"/>
          <w:sz w:val="24"/>
          <w:szCs w:val="24"/>
          <w:lang w:val="en-US"/>
        </w:rPr>
        <w:t>Haroon</w:t>
      </w:r>
      <w:proofErr w:type="spellEnd"/>
      <w:r w:rsidRPr="00B0378A">
        <w:rPr>
          <w:rFonts w:ascii="Times New Roman" w:eastAsia="Times New Roman" w:hAnsi="Times New Roman" w:cs="Times New Roman"/>
          <w:sz w:val="24"/>
          <w:szCs w:val="24"/>
          <w:lang w:val="en-US"/>
        </w:rPr>
        <w:t xml:space="preserve">, M.F., Hu, S., Shi, Y., </w:t>
      </w:r>
      <w:proofErr w:type="spellStart"/>
      <w:r w:rsidRPr="00B0378A">
        <w:rPr>
          <w:rFonts w:ascii="Times New Roman" w:eastAsia="Times New Roman" w:hAnsi="Times New Roman" w:cs="Times New Roman"/>
          <w:sz w:val="24"/>
          <w:szCs w:val="24"/>
          <w:lang w:val="en-US"/>
        </w:rPr>
        <w:t>Imelfort</w:t>
      </w:r>
      <w:proofErr w:type="spellEnd"/>
      <w:r w:rsidRPr="00B0378A">
        <w:rPr>
          <w:rFonts w:ascii="Times New Roman" w:eastAsia="Times New Roman" w:hAnsi="Times New Roman" w:cs="Times New Roman"/>
          <w:sz w:val="24"/>
          <w:szCs w:val="24"/>
          <w:lang w:val="en-US"/>
        </w:rPr>
        <w:t xml:space="preserve">, M., Keller, J., </w:t>
      </w:r>
      <w:proofErr w:type="spellStart"/>
      <w:r w:rsidRPr="00B0378A">
        <w:rPr>
          <w:rFonts w:ascii="Times New Roman" w:eastAsia="Times New Roman" w:hAnsi="Times New Roman" w:cs="Times New Roman"/>
          <w:sz w:val="24"/>
          <w:szCs w:val="24"/>
          <w:lang w:val="en-US"/>
        </w:rPr>
        <w:t>Hugenholtz</w:t>
      </w:r>
      <w:proofErr w:type="spellEnd"/>
      <w:r w:rsidRPr="00B0378A">
        <w:rPr>
          <w:rFonts w:ascii="Times New Roman" w:eastAsia="Times New Roman" w:hAnsi="Times New Roman" w:cs="Times New Roman"/>
          <w:sz w:val="24"/>
          <w:szCs w:val="24"/>
          <w:lang w:val="en-US"/>
        </w:rPr>
        <w:t xml:space="preserve">, P., Yuan, Z., </w:t>
      </w:r>
      <w:r w:rsidRPr="00B0378A">
        <w:rPr>
          <w:rFonts w:ascii="Times New Roman" w:eastAsia="Lato-Regular" w:hAnsi="Times New Roman" w:cs="Times New Roman"/>
          <w:sz w:val="24"/>
          <w:szCs w:val="24"/>
          <w:lang w:val="en-US"/>
        </w:rPr>
        <w:t xml:space="preserve">and </w:t>
      </w:r>
      <w:r w:rsidRPr="00B0378A">
        <w:rPr>
          <w:rFonts w:ascii="Times New Roman" w:eastAsia="Times New Roman" w:hAnsi="Times New Roman" w:cs="Times New Roman"/>
          <w:sz w:val="24"/>
          <w:szCs w:val="24"/>
          <w:lang w:val="en-US"/>
        </w:rPr>
        <w:t xml:space="preserve">Tyson, G.W.: Anaerobic oxidation of methane coupled to nitrate reduction in a novel </w:t>
      </w:r>
      <w:proofErr w:type="spellStart"/>
      <w:r w:rsidRPr="00B0378A">
        <w:rPr>
          <w:rFonts w:ascii="Times New Roman" w:eastAsia="Times New Roman" w:hAnsi="Times New Roman" w:cs="Times New Roman"/>
          <w:sz w:val="24"/>
          <w:szCs w:val="24"/>
          <w:lang w:val="en-US"/>
        </w:rPr>
        <w:t>archaeal</w:t>
      </w:r>
      <w:proofErr w:type="spellEnd"/>
      <w:r w:rsidRPr="00B0378A">
        <w:rPr>
          <w:rFonts w:ascii="Times New Roman" w:eastAsia="Times New Roman" w:hAnsi="Times New Roman" w:cs="Times New Roman"/>
          <w:sz w:val="24"/>
          <w:szCs w:val="24"/>
          <w:lang w:val="en-US"/>
        </w:rPr>
        <w:t xml:space="preserve"> lineage, Nature, 500, 567</w:t>
      </w:r>
      <w:r w:rsidRPr="00B0378A">
        <w:rPr>
          <w:rFonts w:ascii="Times New Roman" w:eastAsia="Calibri" w:hAnsi="Times New Roman" w:cs="Times New Roman"/>
          <w:sz w:val="24"/>
          <w:szCs w:val="24"/>
          <w:lang w:val="en-US"/>
        </w:rPr>
        <w:t>–</w:t>
      </w:r>
      <w:r w:rsidRPr="00B0378A">
        <w:rPr>
          <w:rFonts w:ascii="Times New Roman" w:eastAsia="Times New Roman" w:hAnsi="Times New Roman" w:cs="Times New Roman"/>
          <w:sz w:val="24"/>
          <w:szCs w:val="24"/>
          <w:lang w:val="en-US"/>
        </w:rPr>
        <w:t>570. DOI: 10.1038/</w:t>
      </w:r>
      <w:r w:rsidRPr="00B0378A">
        <w:rPr>
          <w:rFonts w:ascii="Times New Roman" w:eastAsia="Times New Roman" w:hAnsi="Times New Roman" w:cs="Times New Roman"/>
          <w:bCs/>
          <w:sz w:val="24"/>
          <w:szCs w:val="24"/>
          <w:lang w:val="en-US"/>
        </w:rPr>
        <w:t>nature</w:t>
      </w:r>
      <w:r w:rsidRPr="00B0378A">
        <w:rPr>
          <w:rFonts w:ascii="Times New Roman" w:eastAsia="Times New Roman" w:hAnsi="Times New Roman" w:cs="Times New Roman"/>
          <w:sz w:val="24"/>
          <w:szCs w:val="24"/>
          <w:lang w:val="en-US"/>
        </w:rPr>
        <w:t>12375, 2013.</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eastAsia="Times New Roman" w:hAnsi="Times New Roman" w:cs="Times New Roman"/>
          <w:sz w:val="24"/>
          <w:szCs w:val="24"/>
          <w:lang w:val="en-US"/>
        </w:rPr>
      </w:pPr>
      <w:r w:rsidRPr="00B0378A">
        <w:rPr>
          <w:rFonts w:ascii="Times New Roman" w:eastAsia="Times New Roman" w:hAnsi="Times New Roman" w:cs="Times New Roman"/>
          <w:sz w:val="24"/>
          <w:szCs w:val="24"/>
          <w:lang w:val="en-US"/>
        </w:rPr>
        <w:lastRenderedPageBreak/>
        <w:t xml:space="preserve">Haynes, C.A., </w:t>
      </w:r>
      <w:r w:rsidRPr="00B0378A">
        <w:rPr>
          <w:rFonts w:ascii="Times New Roman" w:eastAsia="Lato-Regular" w:hAnsi="Times New Roman" w:cs="Times New Roman"/>
          <w:sz w:val="24"/>
          <w:szCs w:val="24"/>
          <w:lang w:val="en-US"/>
        </w:rPr>
        <w:t>and</w:t>
      </w:r>
      <w:r w:rsidRPr="00B0378A">
        <w:rPr>
          <w:rFonts w:ascii="Times New Roman" w:eastAsia="Times New Roman" w:hAnsi="Times New Roman" w:cs="Times New Roman"/>
          <w:sz w:val="24"/>
          <w:szCs w:val="24"/>
          <w:lang w:val="en-US"/>
        </w:rPr>
        <w:t xml:space="preserve"> Gonzalez, R.: Rethinking biological activation of methane and conversion to liquid fuels, </w:t>
      </w:r>
      <w:r w:rsidRPr="00B0378A">
        <w:rPr>
          <w:rFonts w:ascii="Times New Roman" w:eastAsia="Times New Roman" w:hAnsi="Times New Roman" w:cs="Times New Roman"/>
          <w:iCs/>
          <w:sz w:val="24"/>
          <w:szCs w:val="24"/>
          <w:lang w:val="en-US"/>
        </w:rPr>
        <w:t xml:space="preserve">Nature Chem. Biol., </w:t>
      </w:r>
      <w:r w:rsidRPr="00B0378A">
        <w:rPr>
          <w:rFonts w:ascii="Times New Roman" w:eastAsia="Times New Roman" w:hAnsi="Times New Roman" w:cs="Times New Roman"/>
          <w:sz w:val="24"/>
          <w:szCs w:val="24"/>
          <w:lang w:val="en-US"/>
        </w:rPr>
        <w:t xml:space="preserve">10, 331–339,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10.1038/nchembio.1509, 2014.</w:t>
      </w:r>
    </w:p>
    <w:p w:rsidR="00AC30B3" w:rsidRPr="00B0378A" w:rsidRDefault="00AC30B3" w:rsidP="00BB4DAB">
      <w:pPr>
        <w:spacing w:after="0" w:line="360" w:lineRule="auto"/>
        <w:ind w:left="567" w:right="451" w:hanging="567"/>
        <w:contextualSpacing/>
        <w:jc w:val="both"/>
        <w:rPr>
          <w:rFonts w:ascii="Times New Roman" w:eastAsia="Arial Unicode MS" w:hAnsi="Times New Roman" w:cs="Times New Roman"/>
          <w:iCs/>
          <w:sz w:val="24"/>
          <w:szCs w:val="24"/>
          <w:lang w:val="en-US"/>
        </w:rPr>
      </w:pPr>
      <w:r w:rsidRPr="00B0378A">
        <w:rPr>
          <w:rFonts w:ascii="Times New Roman" w:eastAsia="Arial Unicode MS" w:hAnsi="Times New Roman" w:cs="Times New Roman"/>
          <w:sz w:val="24"/>
          <w:szCs w:val="24"/>
          <w:lang w:val="en-US"/>
        </w:rPr>
        <w:t xml:space="preserve">He, Z., Zhang, Q., </w:t>
      </w:r>
      <w:proofErr w:type="spellStart"/>
      <w:r w:rsidRPr="00B0378A">
        <w:rPr>
          <w:rFonts w:ascii="Times New Roman" w:eastAsia="Arial Unicode MS" w:hAnsi="Times New Roman" w:cs="Times New Roman"/>
          <w:sz w:val="24"/>
          <w:szCs w:val="24"/>
          <w:lang w:val="en-US"/>
        </w:rPr>
        <w:t>Feng</w:t>
      </w:r>
      <w:proofErr w:type="spellEnd"/>
      <w:r w:rsidRPr="00B0378A">
        <w:rPr>
          <w:rFonts w:ascii="Times New Roman" w:eastAsia="Arial Unicode MS" w:hAnsi="Times New Roman" w:cs="Times New Roman"/>
          <w:sz w:val="24"/>
          <w:szCs w:val="24"/>
          <w:lang w:val="en-US"/>
        </w:rPr>
        <w:t xml:space="preserve">, Y., </w:t>
      </w:r>
      <w:proofErr w:type="spellStart"/>
      <w:r w:rsidRPr="00B0378A">
        <w:rPr>
          <w:rFonts w:ascii="Times New Roman" w:eastAsia="Arial Unicode MS" w:hAnsi="Times New Roman" w:cs="Times New Roman"/>
          <w:sz w:val="24"/>
          <w:szCs w:val="24"/>
          <w:lang w:val="en-US"/>
        </w:rPr>
        <w:t>Luo</w:t>
      </w:r>
      <w:proofErr w:type="spellEnd"/>
      <w:r w:rsidRPr="00B0378A">
        <w:rPr>
          <w:rFonts w:ascii="Times New Roman" w:eastAsia="Arial Unicode MS" w:hAnsi="Times New Roman" w:cs="Times New Roman"/>
          <w:sz w:val="24"/>
          <w:szCs w:val="24"/>
          <w:lang w:val="en-US"/>
        </w:rPr>
        <w:t xml:space="preserve">, H., Pan, X., </w:t>
      </w:r>
      <w:r w:rsidRPr="00B0378A">
        <w:rPr>
          <w:rFonts w:ascii="Times New Roman" w:eastAsia="Lato-Regular" w:hAnsi="Times New Roman" w:cs="Times New Roman"/>
          <w:sz w:val="24"/>
          <w:szCs w:val="24"/>
          <w:lang w:val="en-US"/>
        </w:rPr>
        <w:t>and</w:t>
      </w:r>
      <w:r w:rsidRPr="00B0378A">
        <w:rPr>
          <w:rFonts w:ascii="Times New Roman" w:eastAsia="Arial Unicode MS" w:hAnsi="Times New Roman" w:cs="Times New Roman"/>
          <w:sz w:val="24"/>
          <w:szCs w:val="24"/>
          <w:lang w:val="en-US"/>
        </w:rPr>
        <w:t xml:space="preserve"> </w:t>
      </w:r>
      <w:proofErr w:type="spellStart"/>
      <w:r w:rsidRPr="00B0378A">
        <w:rPr>
          <w:rFonts w:ascii="Times New Roman" w:eastAsia="Arial Unicode MS" w:hAnsi="Times New Roman" w:cs="Times New Roman"/>
          <w:sz w:val="24"/>
          <w:szCs w:val="24"/>
          <w:lang w:val="en-US"/>
        </w:rPr>
        <w:t>Gadd</w:t>
      </w:r>
      <w:proofErr w:type="spellEnd"/>
      <w:r w:rsidRPr="00B0378A">
        <w:rPr>
          <w:rFonts w:ascii="Times New Roman" w:eastAsia="Arial Unicode MS" w:hAnsi="Times New Roman" w:cs="Times New Roman"/>
          <w:sz w:val="24"/>
          <w:szCs w:val="24"/>
          <w:lang w:val="en-US"/>
        </w:rPr>
        <w:t>, G.M.:</w:t>
      </w:r>
      <w:r w:rsidRPr="00B0378A">
        <w:rPr>
          <w:rFonts w:ascii="Times New Roman" w:eastAsia="Times New Roman" w:hAnsi="Times New Roman" w:cs="Times New Roman"/>
          <w:sz w:val="24"/>
          <w:szCs w:val="24"/>
          <w:lang w:val="en-US"/>
        </w:rPr>
        <w:t xml:space="preserve"> </w:t>
      </w:r>
      <w:hyperlink r:id="rId61" w:history="1">
        <w:r w:rsidRPr="00B0378A">
          <w:rPr>
            <w:rFonts w:ascii="Times New Roman" w:eastAsia="Arial Unicode MS" w:hAnsi="Times New Roman" w:cs="Times New Roman"/>
            <w:bCs/>
            <w:sz w:val="24"/>
            <w:szCs w:val="24"/>
            <w:lang w:val="en-US"/>
          </w:rPr>
          <w:t xml:space="preserve">Microbiological and environmental significance of metal-dependent anaerobic oxidation of methane, </w:t>
        </w:r>
      </w:hyperlink>
      <w:r w:rsidRPr="00B0378A">
        <w:rPr>
          <w:rFonts w:ascii="Times New Roman" w:eastAsia="Times New Roman" w:hAnsi="Times New Roman" w:cs="Times New Roman"/>
          <w:sz w:val="24"/>
          <w:szCs w:val="24"/>
          <w:lang w:val="en-US"/>
        </w:rPr>
        <w:t xml:space="preserve">Sci. </w:t>
      </w:r>
      <w:r w:rsidRPr="00B0378A">
        <w:rPr>
          <w:rFonts w:ascii="Times New Roman" w:eastAsia="Times New Roman" w:hAnsi="Times New Roman" w:cs="Times New Roman"/>
          <w:bCs/>
          <w:sz w:val="24"/>
          <w:szCs w:val="24"/>
          <w:lang w:val="en-US"/>
        </w:rPr>
        <w:t>Total</w:t>
      </w:r>
      <w:r w:rsidRPr="00B0378A">
        <w:rPr>
          <w:rFonts w:ascii="Times New Roman" w:eastAsia="Times New Roman" w:hAnsi="Times New Roman" w:cs="Times New Roman"/>
          <w:sz w:val="24"/>
          <w:szCs w:val="24"/>
          <w:lang w:val="en-US"/>
        </w:rPr>
        <w:t xml:space="preserve"> Environ., </w:t>
      </w:r>
      <w:r w:rsidRPr="00B0378A">
        <w:rPr>
          <w:rFonts w:ascii="Times New Roman" w:eastAsia="Arial Unicode MS" w:hAnsi="Times New Roman" w:cs="Times New Roman"/>
          <w:iCs/>
          <w:sz w:val="24"/>
          <w:szCs w:val="24"/>
          <w:lang w:val="en-US"/>
        </w:rPr>
        <w:t>610–611, 759</w:t>
      </w:r>
      <w:r w:rsidRPr="00B0378A">
        <w:rPr>
          <w:rFonts w:ascii="Times New Roman" w:eastAsia="Calibri" w:hAnsi="Times New Roman" w:cs="Times New Roman"/>
          <w:sz w:val="24"/>
          <w:szCs w:val="24"/>
          <w:lang w:val="en-US"/>
        </w:rPr>
        <w:t>–</w:t>
      </w:r>
      <w:r w:rsidRPr="00B0378A">
        <w:rPr>
          <w:rFonts w:ascii="Times New Roman" w:eastAsia="Arial Unicode MS" w:hAnsi="Times New Roman" w:cs="Times New Roman"/>
          <w:iCs/>
          <w:sz w:val="24"/>
          <w:szCs w:val="24"/>
          <w:lang w:val="en-US"/>
        </w:rPr>
        <w:t xml:space="preserve">768,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xml:space="preserve">: </w:t>
      </w:r>
      <w:r w:rsidRPr="00B0378A">
        <w:rPr>
          <w:rFonts w:ascii="Times New Roman" w:eastAsia="Times New Roman" w:hAnsi="Times New Roman" w:cs="Times New Roman"/>
          <w:bCs/>
          <w:sz w:val="24"/>
          <w:szCs w:val="24"/>
          <w:lang w:val="en-US"/>
        </w:rPr>
        <w:t>10</w:t>
      </w:r>
      <w:r w:rsidRPr="00B0378A">
        <w:rPr>
          <w:rFonts w:ascii="Times New Roman" w:eastAsia="Times New Roman" w:hAnsi="Times New Roman" w:cs="Times New Roman"/>
          <w:sz w:val="24"/>
          <w:szCs w:val="24"/>
          <w:lang w:val="en-US"/>
        </w:rPr>
        <w:t>.1016/j.scitotenv.2017.08.140,</w:t>
      </w:r>
      <w:r w:rsidRPr="00B0378A">
        <w:rPr>
          <w:rFonts w:ascii="Times New Roman" w:eastAsia="Arial Unicode MS" w:hAnsi="Times New Roman" w:cs="Times New Roman"/>
          <w:iCs/>
          <w:sz w:val="24"/>
          <w:szCs w:val="24"/>
          <w:lang w:val="en-US"/>
        </w:rPr>
        <w:t xml:space="preserve"> 2018.</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eastAsia="Times New Roman" w:hAnsi="Times New Roman" w:cs="Times New Roman"/>
          <w:sz w:val="24"/>
          <w:szCs w:val="24"/>
          <w:lang w:val="en-US"/>
        </w:rPr>
      </w:pPr>
      <w:proofErr w:type="spellStart"/>
      <w:r w:rsidRPr="00B0378A">
        <w:rPr>
          <w:rFonts w:ascii="Times New Roman" w:eastAsia="Times New Roman" w:hAnsi="Times New Roman" w:cs="Times New Roman"/>
          <w:sz w:val="24"/>
          <w:szCs w:val="24"/>
          <w:lang w:val="en-US"/>
        </w:rPr>
        <w:t>Hinrichs</w:t>
      </w:r>
      <w:proofErr w:type="spellEnd"/>
      <w:r w:rsidRPr="00B0378A">
        <w:rPr>
          <w:rFonts w:ascii="Times New Roman" w:eastAsia="Times New Roman" w:hAnsi="Times New Roman" w:cs="Times New Roman"/>
          <w:sz w:val="24"/>
          <w:szCs w:val="24"/>
          <w:lang w:val="en-US"/>
        </w:rPr>
        <w:t xml:space="preserve">, K.U., Hayes, J.M., Sylva, S.P., Brewer, P.G., </w:t>
      </w:r>
      <w:r w:rsidRPr="00B0378A">
        <w:rPr>
          <w:rFonts w:ascii="Times New Roman" w:eastAsia="Lato-Regular" w:hAnsi="Times New Roman" w:cs="Times New Roman"/>
          <w:sz w:val="24"/>
          <w:szCs w:val="24"/>
          <w:lang w:val="en-US"/>
        </w:rPr>
        <w:t>and</w:t>
      </w:r>
      <w:r w:rsidRPr="00B0378A">
        <w:rPr>
          <w:rFonts w:ascii="Times New Roman" w:eastAsia="Times New Roman" w:hAnsi="Times New Roman" w:cs="Times New Roman"/>
          <w:sz w:val="24"/>
          <w:szCs w:val="24"/>
          <w:lang w:val="en-US"/>
        </w:rPr>
        <w:t xml:space="preserve"> DeLong, E.F.: Methane-consuming </w:t>
      </w:r>
      <w:proofErr w:type="spellStart"/>
      <w:r w:rsidRPr="00B0378A">
        <w:rPr>
          <w:rFonts w:ascii="Times New Roman" w:eastAsia="Times New Roman" w:hAnsi="Times New Roman" w:cs="Times New Roman"/>
          <w:sz w:val="24"/>
          <w:szCs w:val="24"/>
          <w:lang w:val="en-US"/>
        </w:rPr>
        <w:t>archaebacteria</w:t>
      </w:r>
      <w:proofErr w:type="spellEnd"/>
      <w:r w:rsidRPr="00B0378A">
        <w:rPr>
          <w:rFonts w:ascii="Times New Roman" w:eastAsia="Times New Roman" w:hAnsi="Times New Roman" w:cs="Times New Roman"/>
          <w:sz w:val="24"/>
          <w:szCs w:val="24"/>
          <w:lang w:val="en-US"/>
        </w:rPr>
        <w:t xml:space="preserve"> in marine sediments, Nature, 398, 802–805. </w:t>
      </w:r>
      <w:hyperlink r:id="rId62" w:tgtFrame="_blank" w:tooltip="Persistent link using digital object identifier" w:history="1">
        <w:proofErr w:type="spellStart"/>
        <w:proofErr w:type="gramStart"/>
        <w:r w:rsidRPr="00B0378A">
          <w:rPr>
            <w:rFonts w:ascii="Times New Roman" w:eastAsia="Times New Roman" w:hAnsi="Times New Roman" w:cs="Times New Roman"/>
            <w:sz w:val="24"/>
            <w:szCs w:val="24"/>
            <w:lang w:val="en-US"/>
          </w:rPr>
          <w:t>doi</w:t>
        </w:r>
        <w:proofErr w:type="spellEnd"/>
        <w:proofErr w:type="gramEnd"/>
        <w:r w:rsidRPr="00B0378A">
          <w:rPr>
            <w:rFonts w:ascii="Times New Roman" w:eastAsia="Times New Roman" w:hAnsi="Times New Roman" w:cs="Times New Roman"/>
            <w:sz w:val="24"/>
            <w:szCs w:val="24"/>
            <w:lang w:val="en-US"/>
          </w:rPr>
          <w:t xml:space="preserve"> :10.1016/S0146-6380(00)00106-6</w:t>
        </w:r>
      </w:hyperlink>
      <w:r w:rsidRPr="00B0378A">
        <w:rPr>
          <w:rFonts w:ascii="Times New Roman" w:eastAsia="Times New Roman" w:hAnsi="Times New Roman" w:cs="Times New Roman"/>
          <w:sz w:val="24"/>
          <w:szCs w:val="24"/>
          <w:lang w:val="en-US"/>
        </w:rPr>
        <w:t>, 1999.</w:t>
      </w:r>
    </w:p>
    <w:p w:rsidR="00AC30B3" w:rsidRPr="00B0378A" w:rsidRDefault="00AC30B3" w:rsidP="00BB4DAB">
      <w:pPr>
        <w:spacing w:line="360" w:lineRule="auto"/>
        <w:ind w:left="567" w:hanging="567"/>
        <w:contextualSpacing/>
        <w:jc w:val="both"/>
        <w:rPr>
          <w:rFonts w:ascii="Times New Roman" w:eastAsia="MinionPro-Regular" w:hAnsi="Times New Roman" w:cs="Times New Roman"/>
          <w:color w:val="000000"/>
          <w:sz w:val="24"/>
          <w:szCs w:val="24"/>
          <w:lang w:val="en-US"/>
        </w:rPr>
      </w:pPr>
      <w:proofErr w:type="spellStart"/>
      <w:r w:rsidRPr="00B0378A">
        <w:rPr>
          <w:rFonts w:ascii="Times New Roman" w:eastAsia="MinionPro-Regular" w:hAnsi="Times New Roman" w:cs="Times New Roman"/>
          <w:color w:val="000000"/>
          <w:sz w:val="24"/>
          <w:szCs w:val="24"/>
          <w:lang w:val="en-US"/>
        </w:rPr>
        <w:t>Kéraval</w:t>
      </w:r>
      <w:proofErr w:type="spellEnd"/>
      <w:r w:rsidRPr="00B0378A">
        <w:rPr>
          <w:rFonts w:ascii="Times New Roman" w:eastAsia="MinionPro-Regular" w:hAnsi="Times New Roman" w:cs="Times New Roman"/>
          <w:color w:val="000000"/>
          <w:sz w:val="24"/>
          <w:szCs w:val="24"/>
          <w:lang w:val="en-US"/>
        </w:rPr>
        <w:t xml:space="preserve">, B., </w:t>
      </w:r>
      <w:proofErr w:type="spellStart"/>
      <w:r w:rsidRPr="00B0378A">
        <w:rPr>
          <w:rFonts w:ascii="Times New Roman" w:eastAsia="MinionPro-Regular" w:hAnsi="Times New Roman" w:cs="Times New Roman"/>
          <w:color w:val="000000"/>
          <w:sz w:val="24"/>
          <w:szCs w:val="24"/>
          <w:lang w:val="en-US"/>
        </w:rPr>
        <w:t>Lehours</w:t>
      </w:r>
      <w:proofErr w:type="spellEnd"/>
      <w:r w:rsidRPr="00B0378A">
        <w:rPr>
          <w:rFonts w:ascii="Times New Roman" w:eastAsia="MinionPro-Regular" w:hAnsi="Times New Roman" w:cs="Times New Roman"/>
          <w:color w:val="000000"/>
          <w:sz w:val="24"/>
          <w:szCs w:val="24"/>
          <w:lang w:val="en-US"/>
        </w:rPr>
        <w:t xml:space="preserve">, A.C., </w:t>
      </w:r>
      <w:proofErr w:type="spellStart"/>
      <w:r w:rsidRPr="00B0378A">
        <w:rPr>
          <w:rFonts w:ascii="Times New Roman" w:eastAsia="MinionPro-Regular" w:hAnsi="Times New Roman" w:cs="Times New Roman"/>
          <w:color w:val="000000"/>
          <w:sz w:val="24"/>
          <w:szCs w:val="24"/>
          <w:lang w:val="en-US"/>
        </w:rPr>
        <w:t>Colombet</w:t>
      </w:r>
      <w:proofErr w:type="spellEnd"/>
      <w:r w:rsidRPr="00B0378A">
        <w:rPr>
          <w:rFonts w:ascii="Times New Roman" w:eastAsia="MinionPro-Regular" w:hAnsi="Times New Roman" w:cs="Times New Roman"/>
          <w:color w:val="000000"/>
          <w:sz w:val="24"/>
          <w:szCs w:val="24"/>
          <w:lang w:val="en-US"/>
        </w:rPr>
        <w:t xml:space="preserve">, J., </w:t>
      </w:r>
      <w:proofErr w:type="spellStart"/>
      <w:r w:rsidRPr="00B0378A">
        <w:rPr>
          <w:rFonts w:ascii="Times New Roman" w:eastAsia="MinionPro-Regular" w:hAnsi="Times New Roman" w:cs="Times New Roman"/>
          <w:color w:val="000000"/>
          <w:sz w:val="24"/>
          <w:szCs w:val="24"/>
          <w:lang w:val="en-US"/>
        </w:rPr>
        <w:t>Amblard</w:t>
      </w:r>
      <w:proofErr w:type="spellEnd"/>
      <w:r w:rsidRPr="00B0378A">
        <w:rPr>
          <w:rFonts w:ascii="Times New Roman" w:eastAsia="MinionPro-Regular" w:hAnsi="Times New Roman" w:cs="Times New Roman"/>
          <w:color w:val="000000"/>
          <w:sz w:val="24"/>
          <w:szCs w:val="24"/>
          <w:lang w:val="en-US"/>
        </w:rPr>
        <w:t xml:space="preserve">, C., Alvarez, G. and Fontaine, S.: Soil carbon dioxide emissions controlled by an extracellular oxidative metabolism identiﬁable by its isotope signature, </w:t>
      </w:r>
      <w:proofErr w:type="spellStart"/>
      <w:r w:rsidRPr="00B0378A">
        <w:rPr>
          <w:rFonts w:ascii="Times New Roman" w:eastAsia="MinionPro-Regular" w:hAnsi="Times New Roman" w:cs="Times New Roman"/>
          <w:color w:val="000000"/>
          <w:sz w:val="24"/>
          <w:szCs w:val="24"/>
          <w:lang w:val="en-US"/>
        </w:rPr>
        <w:t>Biogeosciences</w:t>
      </w:r>
      <w:proofErr w:type="spellEnd"/>
      <w:r w:rsidR="0029429F" w:rsidRPr="00B0378A">
        <w:rPr>
          <w:rFonts w:ascii="Times New Roman" w:eastAsia="MinionPro-Regular" w:hAnsi="Times New Roman" w:cs="Times New Roman"/>
          <w:color w:val="000000"/>
          <w:sz w:val="24"/>
          <w:szCs w:val="24"/>
          <w:lang w:val="en-US"/>
        </w:rPr>
        <w:t>,</w:t>
      </w:r>
      <w:r w:rsidRPr="00B0378A">
        <w:rPr>
          <w:rFonts w:ascii="Times New Roman" w:eastAsia="MinionPro-Regular" w:hAnsi="Times New Roman" w:cs="Times New Roman"/>
          <w:color w:val="000000"/>
          <w:sz w:val="24"/>
          <w:szCs w:val="24"/>
          <w:lang w:val="en-US"/>
        </w:rPr>
        <w:t xml:space="preserve"> 13, 6353–6362, doi</w:t>
      </w:r>
      <w:proofErr w:type="gramStart"/>
      <w:r w:rsidRPr="00B0378A">
        <w:rPr>
          <w:rFonts w:ascii="Times New Roman" w:eastAsia="MinionPro-Regular" w:hAnsi="Times New Roman" w:cs="Times New Roman"/>
          <w:color w:val="000000"/>
          <w:sz w:val="24"/>
          <w:szCs w:val="24"/>
          <w:lang w:val="en-US"/>
        </w:rPr>
        <w:t>:10.5194</w:t>
      </w:r>
      <w:proofErr w:type="gramEnd"/>
      <w:r w:rsidRPr="00B0378A">
        <w:rPr>
          <w:rFonts w:ascii="Times New Roman" w:eastAsia="MinionPro-Regular" w:hAnsi="Times New Roman" w:cs="Times New Roman"/>
          <w:color w:val="000000"/>
          <w:sz w:val="24"/>
          <w:szCs w:val="24"/>
          <w:lang w:val="en-US"/>
        </w:rPr>
        <w:t>/bg-13-6353-2016, 2016.</w:t>
      </w:r>
    </w:p>
    <w:p w:rsidR="00AC30B3" w:rsidRPr="00B0378A" w:rsidRDefault="00AC30B3" w:rsidP="00BB4DAB">
      <w:pPr>
        <w:spacing w:after="0" w:line="360" w:lineRule="auto"/>
        <w:ind w:left="567" w:hanging="567"/>
        <w:contextualSpacing/>
        <w:jc w:val="both"/>
        <w:rPr>
          <w:rFonts w:ascii="Times New Roman" w:eastAsia="Times New Roman" w:hAnsi="Times New Roman" w:cs="Times New Roman"/>
          <w:sz w:val="24"/>
          <w:szCs w:val="24"/>
          <w:lang w:val="en-US"/>
        </w:rPr>
      </w:pPr>
      <w:proofErr w:type="spellStart"/>
      <w:r w:rsidRPr="00B0378A">
        <w:rPr>
          <w:rFonts w:ascii="Times New Roman" w:eastAsia="Times New Roman" w:hAnsi="Times New Roman" w:cs="Times New Roman"/>
          <w:sz w:val="24"/>
          <w:szCs w:val="24"/>
          <w:lang w:val="en-US"/>
        </w:rPr>
        <w:t>Knittel</w:t>
      </w:r>
      <w:proofErr w:type="spellEnd"/>
      <w:r w:rsidRPr="00B0378A">
        <w:rPr>
          <w:rFonts w:ascii="Times New Roman" w:eastAsia="Times New Roman" w:hAnsi="Times New Roman" w:cs="Times New Roman"/>
          <w:sz w:val="24"/>
          <w:szCs w:val="24"/>
          <w:lang w:val="en-US"/>
        </w:rPr>
        <w:t xml:space="preserve">, K., and </w:t>
      </w:r>
      <w:proofErr w:type="spellStart"/>
      <w:r w:rsidRPr="00B0378A">
        <w:rPr>
          <w:rFonts w:ascii="Times New Roman" w:eastAsia="Times New Roman" w:hAnsi="Times New Roman" w:cs="Times New Roman"/>
          <w:sz w:val="24"/>
          <w:szCs w:val="24"/>
          <w:lang w:val="en-US"/>
        </w:rPr>
        <w:t>Boetius</w:t>
      </w:r>
      <w:proofErr w:type="spellEnd"/>
      <w:r w:rsidRPr="00B0378A">
        <w:rPr>
          <w:rFonts w:ascii="Times New Roman" w:eastAsia="Times New Roman" w:hAnsi="Times New Roman" w:cs="Times New Roman"/>
          <w:sz w:val="24"/>
          <w:szCs w:val="24"/>
          <w:lang w:val="en-US"/>
        </w:rPr>
        <w:t>, A.: Anaerobic oxidation of methane: progress with an unknown process</w:t>
      </w:r>
      <w:r w:rsidRPr="00B0378A">
        <w:rPr>
          <w:rFonts w:ascii="Times New Roman" w:eastAsia="Times New Roman" w:hAnsi="Times New Roman" w:cs="Times New Roman"/>
          <w:i/>
          <w:sz w:val="24"/>
          <w:szCs w:val="24"/>
          <w:lang w:val="en-US"/>
        </w:rPr>
        <w:t xml:space="preserve">. </w:t>
      </w:r>
      <w:r w:rsidRPr="00B0378A">
        <w:rPr>
          <w:rFonts w:ascii="Times New Roman" w:eastAsia="Times New Roman" w:hAnsi="Times New Roman" w:cs="Times New Roman"/>
          <w:sz w:val="24"/>
          <w:szCs w:val="24"/>
          <w:lang w:val="en-US"/>
        </w:rPr>
        <w:t xml:space="preserve">Ann. Rev. </w:t>
      </w:r>
      <w:proofErr w:type="spellStart"/>
      <w:r w:rsidRPr="00B0378A">
        <w:rPr>
          <w:rFonts w:ascii="Times New Roman" w:eastAsia="Times New Roman" w:hAnsi="Times New Roman" w:cs="Times New Roman"/>
          <w:sz w:val="24"/>
          <w:szCs w:val="24"/>
          <w:lang w:val="en-US"/>
        </w:rPr>
        <w:t>Microbiol</w:t>
      </w:r>
      <w:proofErr w:type="spellEnd"/>
      <w:r w:rsidRPr="00B0378A">
        <w:rPr>
          <w:rFonts w:ascii="Times New Roman" w:eastAsia="Times New Roman" w:hAnsi="Times New Roman" w:cs="Times New Roman"/>
          <w:sz w:val="24"/>
          <w:szCs w:val="24"/>
          <w:lang w:val="en-US"/>
        </w:rPr>
        <w:t xml:space="preserve">., 63, 311–334,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xml:space="preserve">: </w:t>
      </w:r>
      <w:hyperlink r:id="rId63" w:tgtFrame="_blank" w:history="1">
        <w:r w:rsidRPr="00B0378A">
          <w:rPr>
            <w:rFonts w:ascii="Times New Roman" w:eastAsia="Times New Roman" w:hAnsi="Times New Roman" w:cs="Times New Roman"/>
            <w:sz w:val="24"/>
            <w:szCs w:val="24"/>
            <w:lang w:val="en-US"/>
          </w:rPr>
          <w:t>10.1146/annurev.micro.61.080706.093130</w:t>
        </w:r>
      </w:hyperlink>
      <w:r w:rsidRPr="00B0378A">
        <w:rPr>
          <w:rFonts w:ascii="Times New Roman" w:eastAsia="Times New Roman" w:hAnsi="Times New Roman" w:cs="Times New Roman"/>
          <w:sz w:val="24"/>
          <w:szCs w:val="24"/>
          <w:lang w:val="en-US"/>
        </w:rPr>
        <w:t>, 2009.</w:t>
      </w:r>
    </w:p>
    <w:p w:rsidR="00AC30B3" w:rsidRPr="00B0378A" w:rsidRDefault="00AC30B3" w:rsidP="00BB4DAB">
      <w:pPr>
        <w:spacing w:after="0" w:line="360" w:lineRule="auto"/>
        <w:ind w:left="567" w:hanging="567"/>
        <w:contextualSpacing/>
        <w:jc w:val="both"/>
        <w:rPr>
          <w:rFonts w:ascii="Times New Roman" w:eastAsia="Times New Roman" w:hAnsi="Times New Roman" w:cs="Times New Roman"/>
          <w:sz w:val="24"/>
          <w:szCs w:val="24"/>
          <w:lang w:val="en-US"/>
        </w:rPr>
      </w:pPr>
      <w:proofErr w:type="spellStart"/>
      <w:r w:rsidRPr="00B0378A">
        <w:rPr>
          <w:rFonts w:ascii="Times New Roman" w:eastAsia="Times New Roman" w:hAnsi="Times New Roman" w:cs="Times New Roman"/>
          <w:sz w:val="24"/>
          <w:szCs w:val="24"/>
          <w:lang w:val="en-US"/>
        </w:rPr>
        <w:t>Kolesnikov</w:t>
      </w:r>
      <w:proofErr w:type="spellEnd"/>
      <w:r w:rsidRPr="00B0378A">
        <w:rPr>
          <w:rFonts w:ascii="Times New Roman" w:eastAsia="Times New Roman" w:hAnsi="Times New Roman" w:cs="Times New Roman"/>
          <w:sz w:val="24"/>
          <w:szCs w:val="24"/>
          <w:lang w:val="en-US"/>
        </w:rPr>
        <w:t xml:space="preserve">, A., </w:t>
      </w:r>
      <w:proofErr w:type="spellStart"/>
      <w:r w:rsidRPr="00B0378A">
        <w:rPr>
          <w:rFonts w:ascii="Times New Roman" w:eastAsia="Times New Roman" w:hAnsi="Times New Roman" w:cs="Times New Roman"/>
          <w:sz w:val="24"/>
          <w:szCs w:val="24"/>
          <w:lang w:val="en-US"/>
        </w:rPr>
        <w:t>Kutcherov</w:t>
      </w:r>
      <w:proofErr w:type="spellEnd"/>
      <w:r w:rsidRPr="00B0378A">
        <w:rPr>
          <w:rFonts w:ascii="Times New Roman" w:eastAsia="Times New Roman" w:hAnsi="Times New Roman" w:cs="Times New Roman"/>
          <w:sz w:val="24"/>
          <w:szCs w:val="24"/>
          <w:lang w:val="en-US"/>
        </w:rPr>
        <w:t xml:space="preserve">, V. G., and </w:t>
      </w:r>
      <w:proofErr w:type="spellStart"/>
      <w:r w:rsidRPr="00B0378A">
        <w:rPr>
          <w:rFonts w:ascii="Times New Roman" w:eastAsia="Times New Roman" w:hAnsi="Times New Roman" w:cs="Times New Roman"/>
          <w:sz w:val="24"/>
          <w:szCs w:val="24"/>
          <w:lang w:val="en-US"/>
        </w:rPr>
        <w:t>Goncharov</w:t>
      </w:r>
      <w:proofErr w:type="spellEnd"/>
      <w:r w:rsidRPr="00B0378A">
        <w:rPr>
          <w:rFonts w:ascii="Times New Roman" w:eastAsia="Times New Roman" w:hAnsi="Times New Roman" w:cs="Times New Roman"/>
          <w:sz w:val="24"/>
          <w:szCs w:val="24"/>
          <w:lang w:val="en-US"/>
        </w:rPr>
        <w:t xml:space="preserve">, A. F.: Methane-derived hydrocarbons produced under upper-mantle conditions, Nat. </w:t>
      </w:r>
      <w:proofErr w:type="spellStart"/>
      <w:r w:rsidRPr="00B0378A">
        <w:rPr>
          <w:rFonts w:ascii="Times New Roman" w:eastAsia="Times New Roman" w:hAnsi="Times New Roman" w:cs="Times New Roman"/>
          <w:sz w:val="24"/>
          <w:szCs w:val="24"/>
          <w:lang w:val="en-US"/>
        </w:rPr>
        <w:t>Geosci</w:t>
      </w:r>
      <w:proofErr w:type="spellEnd"/>
      <w:r w:rsidRPr="00B0378A">
        <w:rPr>
          <w:rFonts w:ascii="Times New Roman" w:eastAsia="Times New Roman" w:hAnsi="Times New Roman" w:cs="Times New Roman"/>
          <w:sz w:val="24"/>
          <w:szCs w:val="24"/>
          <w:lang w:val="en-US"/>
        </w:rPr>
        <w:t>. 2, 566–570, doi</w:t>
      </w:r>
      <w:proofErr w:type="gramStart"/>
      <w:r w:rsidRPr="00B0378A">
        <w:rPr>
          <w:rFonts w:ascii="Times New Roman" w:eastAsia="Times New Roman" w:hAnsi="Times New Roman" w:cs="Times New Roman"/>
          <w:sz w:val="24"/>
          <w:szCs w:val="24"/>
          <w:lang w:val="en-US"/>
        </w:rPr>
        <w:t>:10.1038</w:t>
      </w:r>
      <w:proofErr w:type="gramEnd"/>
      <w:r w:rsidRPr="00B0378A">
        <w:rPr>
          <w:rFonts w:ascii="Times New Roman" w:eastAsia="Times New Roman" w:hAnsi="Times New Roman" w:cs="Times New Roman"/>
          <w:sz w:val="24"/>
          <w:szCs w:val="24"/>
          <w:lang w:val="en-US"/>
        </w:rPr>
        <w:t>/ngeo591, 2009.</w:t>
      </w:r>
    </w:p>
    <w:p w:rsidR="00AC30B3" w:rsidRPr="00B0378A" w:rsidRDefault="00AC30B3" w:rsidP="00BB4DAB">
      <w:pPr>
        <w:pStyle w:val="3"/>
        <w:spacing w:line="360" w:lineRule="auto"/>
        <w:ind w:left="567" w:hanging="567"/>
        <w:contextualSpacing/>
        <w:jc w:val="both"/>
        <w:rPr>
          <w:rFonts w:ascii="Times New Roman" w:eastAsia="Times New Roman" w:hAnsi="Times New Roman" w:cs="Times New Roman"/>
          <w:sz w:val="24"/>
          <w:szCs w:val="24"/>
          <w:lang w:val="en-US" w:eastAsia="ru-RU"/>
        </w:rPr>
      </w:pPr>
      <w:proofErr w:type="spellStart"/>
      <w:r w:rsidRPr="00B0378A">
        <w:rPr>
          <w:rFonts w:ascii="Times New Roman" w:hAnsi="Times New Roman" w:cs="Times New Roman"/>
          <w:sz w:val="24"/>
          <w:szCs w:val="24"/>
          <w:lang w:val="en-US"/>
        </w:rPr>
        <w:t>Korzhinskii</w:t>
      </w:r>
      <w:proofErr w:type="spellEnd"/>
      <w:r w:rsidRPr="00B0378A">
        <w:rPr>
          <w:rFonts w:ascii="Times New Roman" w:hAnsi="Times New Roman" w:cs="Times New Roman"/>
          <w:sz w:val="24"/>
          <w:szCs w:val="24"/>
          <w:lang w:val="en-US"/>
        </w:rPr>
        <w:t xml:space="preserve">, D.S.: Physicochemical basis of the analysis of the paragenesis of minerals, </w:t>
      </w:r>
      <w:r w:rsidRPr="00B0378A">
        <w:rPr>
          <w:rFonts w:ascii="Times New Roman" w:eastAsia="Times New Roman" w:hAnsi="Times New Roman" w:cs="Times New Roman"/>
          <w:sz w:val="24"/>
          <w:szCs w:val="24"/>
          <w:lang w:val="en-US" w:eastAsia="ru-RU"/>
        </w:rPr>
        <w:t xml:space="preserve">Consultants Bureau, Inc. (New York), and Chapman &amp; Hall (London), 1959. </w:t>
      </w:r>
    </w:p>
    <w:p w:rsidR="00AC30B3" w:rsidRPr="00B0378A" w:rsidRDefault="00DD462F" w:rsidP="00BB4DAB">
      <w:pPr>
        <w:spacing w:after="0" w:line="360" w:lineRule="auto"/>
        <w:ind w:left="567" w:hanging="567"/>
        <w:contextualSpacing/>
        <w:jc w:val="both"/>
        <w:rPr>
          <w:color w:val="222222"/>
          <w:spacing w:val="3"/>
          <w:lang w:val="en-US"/>
        </w:rPr>
      </w:pPr>
      <w:hyperlink r:id="rId64" w:anchor="!" w:history="1">
        <w:r w:rsidR="00AC30B3" w:rsidRPr="00B0378A">
          <w:rPr>
            <w:rStyle w:val="text"/>
            <w:rFonts w:ascii="Times New Roman" w:hAnsi="Times New Roman" w:cs="Times New Roman"/>
            <w:sz w:val="24"/>
            <w:szCs w:val="24"/>
            <w:lang w:val="en-US"/>
          </w:rPr>
          <w:t>Larson,</w:t>
        </w:r>
        <w:r w:rsidR="00AC30B3" w:rsidRPr="00B0378A">
          <w:rPr>
            <w:rFonts w:ascii="Times New Roman" w:hAnsi="Times New Roman" w:cs="Times New Roman"/>
            <w:sz w:val="24"/>
            <w:szCs w:val="24"/>
            <w:lang w:val="en-US"/>
          </w:rPr>
          <w:t xml:space="preserve"> </w:t>
        </w:r>
        <w:r w:rsidR="00AC30B3" w:rsidRPr="00B0378A">
          <w:rPr>
            <w:rStyle w:val="text"/>
            <w:rFonts w:ascii="Times New Roman" w:hAnsi="Times New Roman" w:cs="Times New Roman"/>
            <w:sz w:val="24"/>
            <w:szCs w:val="24"/>
            <w:lang w:val="en-US"/>
          </w:rPr>
          <w:t>R.L.,</w:t>
        </w:r>
      </w:hyperlink>
      <w:r w:rsidR="00AC30B3" w:rsidRPr="00B0378A">
        <w:rPr>
          <w:rFonts w:ascii="Times New Roman" w:hAnsi="Times New Roman" w:cs="Times New Roman"/>
          <w:sz w:val="24"/>
          <w:szCs w:val="24"/>
          <w:lang w:val="en-US"/>
        </w:rPr>
        <w:t xml:space="preserve"> and </w:t>
      </w:r>
      <w:hyperlink r:id="rId65" w:anchor="!" w:history="1">
        <w:r w:rsidR="00AC30B3" w:rsidRPr="00B0378A">
          <w:rPr>
            <w:rStyle w:val="text"/>
            <w:rFonts w:ascii="Times New Roman" w:hAnsi="Times New Roman" w:cs="Times New Roman"/>
            <w:sz w:val="24"/>
            <w:szCs w:val="24"/>
            <w:lang w:val="en-US"/>
          </w:rPr>
          <w:t>Olson</w:t>
        </w:r>
      </w:hyperlink>
      <w:r w:rsidR="00AC30B3" w:rsidRPr="00B0378A">
        <w:rPr>
          <w:lang w:val="en-US"/>
        </w:rPr>
        <w:t>,</w:t>
      </w:r>
      <w:r w:rsidR="00AC30B3" w:rsidRPr="00B0378A">
        <w:rPr>
          <w:rFonts w:ascii="Times New Roman" w:hAnsi="Times New Roman" w:cs="Times New Roman"/>
          <w:sz w:val="24"/>
          <w:szCs w:val="24"/>
          <w:lang w:val="en-US"/>
        </w:rPr>
        <w:t xml:space="preserve"> P.: Mantle plumes control magnetic reversal frequency</w:t>
      </w:r>
      <w:r w:rsidR="00AC30B3" w:rsidRPr="00B0378A">
        <w:rPr>
          <w:rFonts w:ascii="Times New Roman" w:hAnsi="Times New Roman" w:cs="Times New Roman"/>
          <w:bCs/>
          <w:sz w:val="24"/>
          <w:szCs w:val="24"/>
          <w:lang w:val="en-US"/>
        </w:rPr>
        <w:t xml:space="preserve">, </w:t>
      </w:r>
      <w:hyperlink r:id="rId66" w:tooltip="Go to Earth and Planetary Science Letters on ScienceDirect" w:history="1">
        <w:r w:rsidR="00AC30B3" w:rsidRPr="00B0378A">
          <w:rPr>
            <w:rStyle w:val="a7"/>
            <w:rFonts w:ascii="Times New Roman" w:hAnsi="Times New Roman" w:cs="Times New Roman"/>
            <w:color w:val="505050"/>
            <w:sz w:val="24"/>
            <w:szCs w:val="24"/>
            <w:u w:val="none"/>
            <w:lang w:val="en-US"/>
          </w:rPr>
          <w:t xml:space="preserve">Earth Planet. Sci. </w:t>
        </w:r>
        <w:proofErr w:type="spellStart"/>
        <w:r w:rsidR="00AC30B3" w:rsidRPr="00B0378A">
          <w:rPr>
            <w:rStyle w:val="a7"/>
            <w:rFonts w:ascii="Times New Roman" w:hAnsi="Times New Roman" w:cs="Times New Roman"/>
            <w:color w:val="505050"/>
            <w:sz w:val="24"/>
            <w:szCs w:val="24"/>
            <w:u w:val="none"/>
            <w:lang w:val="en-US"/>
          </w:rPr>
          <w:t>Lett</w:t>
        </w:r>
        <w:proofErr w:type="spellEnd"/>
        <w:r w:rsidR="00AC30B3" w:rsidRPr="00B0378A">
          <w:rPr>
            <w:rStyle w:val="a7"/>
            <w:rFonts w:ascii="Times New Roman" w:hAnsi="Times New Roman" w:cs="Times New Roman"/>
            <w:color w:val="505050"/>
            <w:sz w:val="24"/>
            <w:szCs w:val="24"/>
            <w:u w:val="none"/>
            <w:lang w:val="en-US"/>
          </w:rPr>
          <w:t>.</w:t>
        </w:r>
      </w:hyperlink>
      <w:r w:rsidR="00AC30B3" w:rsidRPr="00B0378A">
        <w:rPr>
          <w:rFonts w:ascii="Times New Roman" w:hAnsi="Times New Roman" w:cs="Times New Roman"/>
          <w:bCs/>
          <w:color w:val="505050"/>
          <w:sz w:val="24"/>
          <w:szCs w:val="24"/>
          <w:lang w:val="en-US"/>
        </w:rPr>
        <w:t xml:space="preserve">, </w:t>
      </w:r>
      <w:hyperlink r:id="rId67" w:history="1">
        <w:r w:rsidR="00AC30B3" w:rsidRPr="00B0378A">
          <w:rPr>
            <w:rStyle w:val="a7"/>
            <w:rFonts w:ascii="Times New Roman" w:hAnsi="Times New Roman" w:cs="Times New Roman"/>
            <w:color w:val="auto"/>
            <w:sz w:val="24"/>
            <w:szCs w:val="24"/>
            <w:u w:val="none"/>
            <w:lang w:val="en-US"/>
          </w:rPr>
          <w:t>107</w:t>
        </w:r>
      </w:hyperlink>
      <w:r w:rsidR="00AC30B3" w:rsidRPr="00B0378A">
        <w:rPr>
          <w:rFonts w:ascii="Times New Roman" w:hAnsi="Times New Roman" w:cs="Times New Roman"/>
          <w:sz w:val="24"/>
          <w:szCs w:val="24"/>
          <w:lang w:val="en-US"/>
        </w:rPr>
        <w:t xml:space="preserve">, 437-447, </w:t>
      </w:r>
      <w:hyperlink r:id="rId68" w:tgtFrame="_blank" w:tooltip="Persistent link using digital object identifier" w:history="1">
        <w:proofErr w:type="spellStart"/>
        <w:r w:rsidR="00AC30B3" w:rsidRPr="00B0378A">
          <w:rPr>
            <w:rStyle w:val="a7"/>
            <w:rFonts w:ascii="Times New Roman" w:hAnsi="Times New Roman" w:cs="Times New Roman"/>
            <w:color w:val="auto"/>
            <w:sz w:val="24"/>
            <w:szCs w:val="24"/>
            <w:u w:val="none"/>
            <w:lang w:val="en-US"/>
          </w:rPr>
          <w:t>doi</w:t>
        </w:r>
        <w:proofErr w:type="spellEnd"/>
        <w:r w:rsidR="00AC30B3" w:rsidRPr="00B0378A">
          <w:rPr>
            <w:rStyle w:val="a7"/>
            <w:rFonts w:ascii="Times New Roman" w:hAnsi="Times New Roman" w:cs="Times New Roman"/>
            <w:color w:val="auto"/>
            <w:sz w:val="24"/>
            <w:szCs w:val="24"/>
            <w:u w:val="none"/>
            <w:lang w:val="en-US"/>
          </w:rPr>
          <w:t>: 10.1016/0012-</w:t>
        </w:r>
        <w:proofErr w:type="gramStart"/>
        <w:r w:rsidR="00AC30B3" w:rsidRPr="00B0378A">
          <w:rPr>
            <w:rStyle w:val="a7"/>
            <w:rFonts w:ascii="Times New Roman" w:hAnsi="Times New Roman" w:cs="Times New Roman"/>
            <w:color w:val="auto"/>
            <w:sz w:val="24"/>
            <w:szCs w:val="24"/>
            <w:u w:val="none"/>
            <w:lang w:val="en-US"/>
          </w:rPr>
          <w:t>821X(</w:t>
        </w:r>
        <w:proofErr w:type="gramEnd"/>
        <w:r w:rsidR="00AC30B3" w:rsidRPr="00B0378A">
          <w:rPr>
            <w:rStyle w:val="a7"/>
            <w:rFonts w:ascii="Times New Roman" w:hAnsi="Times New Roman" w:cs="Times New Roman"/>
            <w:color w:val="auto"/>
            <w:sz w:val="24"/>
            <w:szCs w:val="24"/>
            <w:u w:val="none"/>
            <w:lang w:val="en-US"/>
          </w:rPr>
          <w:t>91)90091-U</w:t>
        </w:r>
      </w:hyperlink>
      <w:r w:rsidR="00AC30B3" w:rsidRPr="00B0378A">
        <w:rPr>
          <w:lang w:val="en-US"/>
        </w:rPr>
        <w:t xml:space="preserve">, </w:t>
      </w:r>
      <w:r w:rsidR="00AC30B3" w:rsidRPr="00B0378A">
        <w:rPr>
          <w:rFonts w:ascii="Times New Roman" w:hAnsi="Times New Roman" w:cs="Times New Roman"/>
          <w:sz w:val="24"/>
          <w:szCs w:val="24"/>
          <w:lang w:val="en-US"/>
        </w:rPr>
        <w:t>1991.</w:t>
      </w:r>
      <w:r w:rsidR="00AC30B3" w:rsidRPr="00B0378A">
        <w:rPr>
          <w:rFonts w:ascii="Helvetica" w:hAnsi="Helvetica"/>
          <w:color w:val="222222"/>
          <w:spacing w:val="3"/>
          <w:lang w:val="en-US"/>
        </w:rPr>
        <w:t xml:space="preserve"> </w:t>
      </w:r>
    </w:p>
    <w:p w:rsidR="00AC30B3" w:rsidRPr="00B0378A" w:rsidRDefault="00AC30B3" w:rsidP="00BB4DAB">
      <w:pPr>
        <w:spacing w:after="0" w:line="360" w:lineRule="auto"/>
        <w:ind w:left="567" w:hanging="567"/>
        <w:contextualSpacing/>
        <w:jc w:val="both"/>
        <w:outlineLvl w:val="1"/>
        <w:rPr>
          <w:rFonts w:ascii="Times New Roman" w:eastAsia="Times New Roman" w:hAnsi="Times New Roman" w:cs="Times New Roman"/>
          <w:bCs/>
          <w:sz w:val="24"/>
          <w:szCs w:val="24"/>
          <w:lang w:val="en-US"/>
        </w:rPr>
      </w:pPr>
      <w:r w:rsidRPr="00B0378A">
        <w:rPr>
          <w:rFonts w:ascii="Times New Roman" w:eastAsia="Times New Roman" w:hAnsi="Times New Roman" w:cs="Times New Roman"/>
          <w:bCs/>
          <w:sz w:val="24"/>
          <w:szCs w:val="24"/>
          <w:lang w:val="en-US"/>
        </w:rPr>
        <w:t xml:space="preserve">Li, Yi-L., </w:t>
      </w:r>
      <w:proofErr w:type="spellStart"/>
      <w:r w:rsidRPr="00B0378A">
        <w:rPr>
          <w:rFonts w:ascii="Times New Roman" w:eastAsia="Times New Roman" w:hAnsi="Times New Roman" w:cs="Times New Roman"/>
          <w:bCs/>
          <w:sz w:val="24"/>
          <w:szCs w:val="24"/>
          <w:lang w:val="en-US"/>
        </w:rPr>
        <w:t>Konhauser</w:t>
      </w:r>
      <w:proofErr w:type="spellEnd"/>
      <w:r w:rsidRPr="00B0378A">
        <w:rPr>
          <w:rFonts w:ascii="Times New Roman" w:eastAsia="Times New Roman" w:hAnsi="Times New Roman" w:cs="Times New Roman"/>
          <w:bCs/>
          <w:sz w:val="24"/>
          <w:szCs w:val="24"/>
          <w:lang w:val="en-US"/>
        </w:rPr>
        <w:t xml:space="preserve">, K.O., </w:t>
      </w:r>
      <w:r w:rsidRPr="00B0378A">
        <w:rPr>
          <w:rFonts w:ascii="Times New Roman" w:eastAsia="Lato-Regular" w:hAnsi="Times New Roman" w:cs="Times New Roman"/>
          <w:bCs/>
          <w:sz w:val="24"/>
          <w:szCs w:val="24"/>
          <w:lang w:val="en-US"/>
        </w:rPr>
        <w:t xml:space="preserve">and </w:t>
      </w:r>
      <w:proofErr w:type="spellStart"/>
      <w:r w:rsidRPr="00B0378A">
        <w:rPr>
          <w:rFonts w:ascii="Times New Roman" w:eastAsia="Times New Roman" w:hAnsi="Times New Roman" w:cs="Times New Roman"/>
          <w:bCs/>
          <w:sz w:val="24"/>
          <w:szCs w:val="24"/>
          <w:lang w:val="en-US"/>
        </w:rPr>
        <w:t>Zhai</w:t>
      </w:r>
      <w:proofErr w:type="spellEnd"/>
      <w:r w:rsidRPr="00B0378A">
        <w:rPr>
          <w:rFonts w:ascii="Times New Roman" w:eastAsia="Times New Roman" w:hAnsi="Times New Roman" w:cs="Times New Roman"/>
          <w:bCs/>
          <w:sz w:val="24"/>
          <w:szCs w:val="24"/>
          <w:lang w:val="en-US"/>
        </w:rPr>
        <w:t xml:space="preserve">, M.: The formation of magnetite in the early </w:t>
      </w:r>
      <w:proofErr w:type="spellStart"/>
      <w:r w:rsidRPr="00B0378A">
        <w:rPr>
          <w:rFonts w:ascii="Times New Roman" w:eastAsia="Times New Roman" w:hAnsi="Times New Roman" w:cs="Times New Roman"/>
          <w:bCs/>
          <w:sz w:val="24"/>
          <w:szCs w:val="24"/>
          <w:lang w:val="en-US"/>
        </w:rPr>
        <w:t>Archean</w:t>
      </w:r>
      <w:proofErr w:type="spellEnd"/>
      <w:r w:rsidRPr="00B0378A">
        <w:rPr>
          <w:rFonts w:ascii="Times New Roman" w:eastAsia="Times New Roman" w:hAnsi="Times New Roman" w:cs="Times New Roman"/>
          <w:bCs/>
          <w:sz w:val="24"/>
          <w:szCs w:val="24"/>
          <w:lang w:val="en-US"/>
        </w:rPr>
        <w:t xml:space="preserve"> oceans, </w:t>
      </w:r>
      <w:hyperlink r:id="rId69" w:tooltip="Go to Earth and Planetary Science Letters on ScienceDirect" w:history="1">
        <w:r w:rsidRPr="00B0378A">
          <w:rPr>
            <w:rFonts w:ascii="Times New Roman" w:eastAsia="Times New Roman" w:hAnsi="Times New Roman" w:cs="Times New Roman"/>
            <w:bCs/>
            <w:sz w:val="24"/>
            <w:szCs w:val="24"/>
            <w:lang w:val="en-US"/>
          </w:rPr>
          <w:t xml:space="preserve">Earth Planet. Sci. </w:t>
        </w:r>
        <w:proofErr w:type="spellStart"/>
        <w:r w:rsidRPr="00B0378A">
          <w:rPr>
            <w:rFonts w:ascii="Times New Roman" w:eastAsia="Times New Roman" w:hAnsi="Times New Roman" w:cs="Times New Roman"/>
            <w:bCs/>
            <w:sz w:val="24"/>
            <w:szCs w:val="24"/>
            <w:lang w:val="en-US"/>
          </w:rPr>
          <w:t>Lett</w:t>
        </w:r>
        <w:proofErr w:type="spellEnd"/>
        <w:r w:rsidRPr="00B0378A">
          <w:rPr>
            <w:rFonts w:ascii="Times New Roman" w:eastAsia="Times New Roman" w:hAnsi="Times New Roman" w:cs="Times New Roman"/>
            <w:bCs/>
            <w:sz w:val="24"/>
            <w:szCs w:val="24"/>
            <w:lang w:val="en-US"/>
          </w:rPr>
          <w:t>.</w:t>
        </w:r>
      </w:hyperlink>
      <w:r w:rsidRPr="00B0378A">
        <w:rPr>
          <w:rFonts w:ascii="Times New Roman" w:eastAsia="Times New Roman" w:hAnsi="Times New Roman" w:cs="Times New Roman"/>
          <w:bCs/>
          <w:sz w:val="24"/>
          <w:szCs w:val="24"/>
          <w:lang w:val="en-US"/>
        </w:rPr>
        <w:t>, 466, 103</w:t>
      </w:r>
      <w:r w:rsidRPr="00B0378A">
        <w:rPr>
          <w:rFonts w:ascii="Times New Roman" w:eastAsia="Calibri" w:hAnsi="Times New Roman" w:cs="Times New Roman"/>
          <w:bCs/>
          <w:sz w:val="24"/>
          <w:szCs w:val="24"/>
          <w:lang w:val="en-US"/>
        </w:rPr>
        <w:t>–</w:t>
      </w:r>
      <w:r w:rsidRPr="00B0378A">
        <w:rPr>
          <w:rFonts w:ascii="Times New Roman" w:eastAsia="Times New Roman" w:hAnsi="Times New Roman" w:cs="Times New Roman"/>
          <w:bCs/>
          <w:sz w:val="24"/>
          <w:szCs w:val="24"/>
          <w:lang w:val="en-US"/>
        </w:rPr>
        <w:t xml:space="preserve">114, </w:t>
      </w:r>
      <w:hyperlink r:id="rId70" w:tgtFrame="_blank" w:tooltip="Persistent link using digital object identifier" w:history="1">
        <w:proofErr w:type="spellStart"/>
        <w:r w:rsidRPr="00B0378A">
          <w:rPr>
            <w:rFonts w:ascii="Times New Roman" w:eastAsia="Times New Roman" w:hAnsi="Times New Roman" w:cs="Times New Roman"/>
            <w:bCs/>
            <w:sz w:val="24"/>
            <w:szCs w:val="24"/>
            <w:lang w:val="en-US"/>
          </w:rPr>
          <w:t>doi</w:t>
        </w:r>
        <w:proofErr w:type="spellEnd"/>
        <w:r w:rsidRPr="00B0378A">
          <w:rPr>
            <w:rFonts w:ascii="Times New Roman" w:eastAsia="Times New Roman" w:hAnsi="Times New Roman" w:cs="Times New Roman"/>
            <w:bCs/>
            <w:sz w:val="24"/>
            <w:szCs w:val="24"/>
            <w:lang w:val="en-US"/>
          </w:rPr>
          <w:t>: 10.1016/j.epsl.2017.03.013</w:t>
        </w:r>
      </w:hyperlink>
      <w:r w:rsidRPr="00B0378A">
        <w:rPr>
          <w:rFonts w:ascii="Times New Roman" w:eastAsia="Times New Roman" w:hAnsi="Times New Roman" w:cs="Times New Roman"/>
          <w:bCs/>
          <w:sz w:val="24"/>
          <w:szCs w:val="24"/>
          <w:lang w:val="en-US"/>
        </w:rPr>
        <w:t>, 2017.</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eastAsia="Times New Roman" w:hAnsi="Times New Roman" w:cs="Times New Roman"/>
          <w:sz w:val="24"/>
          <w:szCs w:val="24"/>
          <w:lang w:val="en-US"/>
        </w:rPr>
      </w:pPr>
      <w:r w:rsidRPr="00B0378A">
        <w:rPr>
          <w:rFonts w:ascii="Times New Roman" w:eastAsia="Times New Roman" w:hAnsi="Times New Roman" w:cs="Times New Roman"/>
          <w:sz w:val="24"/>
          <w:szCs w:val="24"/>
          <w:lang w:val="en-US"/>
        </w:rPr>
        <w:t xml:space="preserve">Lorenz, D.M., </w:t>
      </w:r>
      <w:proofErr w:type="spellStart"/>
      <w:r w:rsidRPr="00B0378A">
        <w:rPr>
          <w:rFonts w:ascii="Times New Roman" w:eastAsia="Times New Roman" w:hAnsi="Times New Roman" w:cs="Times New Roman"/>
          <w:sz w:val="24"/>
          <w:szCs w:val="24"/>
          <w:lang w:val="en-US"/>
        </w:rPr>
        <w:t>Jeng</w:t>
      </w:r>
      <w:proofErr w:type="spellEnd"/>
      <w:r w:rsidRPr="00B0378A">
        <w:rPr>
          <w:rFonts w:ascii="Times New Roman" w:eastAsia="Times New Roman" w:hAnsi="Times New Roman" w:cs="Times New Roman"/>
          <w:sz w:val="24"/>
          <w:szCs w:val="24"/>
          <w:lang w:val="en-US"/>
        </w:rPr>
        <w:t xml:space="preserve">, A., </w:t>
      </w:r>
      <w:r w:rsidRPr="00B0378A">
        <w:rPr>
          <w:rFonts w:ascii="Times New Roman" w:eastAsia="Lato-Regular" w:hAnsi="Times New Roman" w:cs="Times New Roman"/>
          <w:sz w:val="24"/>
          <w:szCs w:val="24"/>
          <w:lang w:val="en-US"/>
        </w:rPr>
        <w:t>and</w:t>
      </w:r>
      <w:r w:rsidRPr="00B0378A">
        <w:rPr>
          <w:rFonts w:ascii="Times New Roman" w:eastAsia="Times New Roman" w:hAnsi="Times New Roman" w:cs="Times New Roman"/>
          <w:sz w:val="24"/>
          <w:szCs w:val="24"/>
          <w:lang w:val="en-US"/>
        </w:rPr>
        <w:t xml:space="preserve"> Deem, M.W.: The emergence of modularity in biological systems, Phys. Life Rev., 8, 129–160,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10.1016/j.plrev.</w:t>
      </w:r>
      <w:r w:rsidRPr="00B0378A">
        <w:rPr>
          <w:rFonts w:ascii="Times New Roman" w:eastAsia="Times New Roman" w:hAnsi="Times New Roman" w:cs="Times New Roman"/>
          <w:bCs/>
          <w:sz w:val="24"/>
          <w:szCs w:val="24"/>
          <w:lang w:val="en-US"/>
        </w:rPr>
        <w:t>2011</w:t>
      </w:r>
      <w:r w:rsidRPr="00B0378A">
        <w:rPr>
          <w:rFonts w:ascii="Times New Roman" w:eastAsia="Times New Roman" w:hAnsi="Times New Roman" w:cs="Times New Roman"/>
          <w:sz w:val="24"/>
          <w:szCs w:val="24"/>
          <w:lang w:val="en-US"/>
        </w:rPr>
        <w:t xml:space="preserve">.02.003, 2011. </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eastAsia="Times New Roman" w:hAnsi="Times New Roman" w:cs="Times New Roman"/>
          <w:sz w:val="24"/>
          <w:szCs w:val="24"/>
          <w:lang w:val="en-US"/>
        </w:rPr>
      </w:pPr>
      <w:r w:rsidRPr="00B0378A">
        <w:rPr>
          <w:rFonts w:ascii="Times New Roman" w:eastAsia="Times New Roman" w:hAnsi="Times New Roman" w:cs="Times New Roman"/>
          <w:sz w:val="24"/>
          <w:szCs w:val="24"/>
          <w:lang w:val="en-US"/>
        </w:rPr>
        <w:t xml:space="preserve">Marakushev, A.A., </w:t>
      </w:r>
      <w:r w:rsidRPr="00B0378A">
        <w:rPr>
          <w:rFonts w:ascii="Times New Roman" w:eastAsia="Lato-Regular" w:hAnsi="Times New Roman" w:cs="Times New Roman"/>
          <w:sz w:val="24"/>
          <w:szCs w:val="24"/>
          <w:lang w:val="en-US"/>
        </w:rPr>
        <w:t>and</w:t>
      </w:r>
      <w:r w:rsidRPr="00B0378A">
        <w:rPr>
          <w:rFonts w:ascii="Times New Roman" w:eastAsia="Times New Roman" w:hAnsi="Times New Roman" w:cs="Times New Roman"/>
          <w:sz w:val="24"/>
          <w:szCs w:val="24"/>
          <w:lang w:val="en-US"/>
        </w:rPr>
        <w:t xml:space="preserve"> Marakushev, S.A.: PT facies of elementary, hydrocarbon, and organic substances, </w:t>
      </w:r>
      <w:proofErr w:type="spellStart"/>
      <w:r w:rsidRPr="00B0378A">
        <w:rPr>
          <w:rFonts w:ascii="Times New Roman" w:eastAsia="Times New Roman" w:hAnsi="Times New Roman" w:cs="Times New Roman"/>
          <w:sz w:val="24"/>
          <w:szCs w:val="24"/>
          <w:lang w:val="en-US"/>
        </w:rPr>
        <w:t>Dokl</w:t>
      </w:r>
      <w:proofErr w:type="spellEnd"/>
      <w:r w:rsidRPr="00B0378A">
        <w:rPr>
          <w:rFonts w:ascii="Times New Roman" w:eastAsia="Times New Roman" w:hAnsi="Times New Roman" w:cs="Times New Roman"/>
          <w:sz w:val="24"/>
          <w:szCs w:val="24"/>
          <w:lang w:val="en-US"/>
        </w:rPr>
        <w:t xml:space="preserve">. </w:t>
      </w:r>
      <w:r w:rsidRPr="00B0378A">
        <w:rPr>
          <w:rFonts w:ascii="Times New Roman" w:eastAsia="Times New Roman" w:hAnsi="Times New Roman" w:cs="Times New Roman"/>
          <w:bCs/>
          <w:sz w:val="24"/>
          <w:szCs w:val="24"/>
          <w:lang w:val="en-US"/>
        </w:rPr>
        <w:t>Earth</w:t>
      </w:r>
      <w:r w:rsidRPr="00B0378A">
        <w:rPr>
          <w:rFonts w:ascii="Times New Roman" w:eastAsia="Times New Roman" w:hAnsi="Times New Roman" w:cs="Times New Roman"/>
          <w:sz w:val="24"/>
          <w:szCs w:val="24"/>
          <w:lang w:val="en-US"/>
        </w:rPr>
        <w:t xml:space="preserve"> Sci., 406, 141–147,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10.1134/S1028334X0601034X, 2006.</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eastAsia="Times New Roman" w:hAnsi="Times New Roman" w:cs="Times New Roman"/>
          <w:sz w:val="24"/>
          <w:szCs w:val="24"/>
          <w:lang w:val="en-US"/>
        </w:rPr>
      </w:pPr>
      <w:r w:rsidRPr="00B0378A">
        <w:rPr>
          <w:rFonts w:ascii="Times New Roman" w:eastAsia="Times New Roman" w:hAnsi="Times New Roman" w:cs="Times New Roman"/>
          <w:sz w:val="24"/>
          <w:szCs w:val="24"/>
          <w:lang w:val="en-US"/>
        </w:rPr>
        <w:t xml:space="preserve">Marakushev, A.A., </w:t>
      </w:r>
      <w:r w:rsidRPr="00B0378A">
        <w:rPr>
          <w:rFonts w:ascii="Times New Roman" w:eastAsia="Lato-Regular" w:hAnsi="Times New Roman" w:cs="Times New Roman"/>
          <w:sz w:val="24"/>
          <w:szCs w:val="24"/>
          <w:lang w:val="en-US"/>
        </w:rPr>
        <w:t>and</w:t>
      </w:r>
      <w:r w:rsidRPr="00B0378A">
        <w:rPr>
          <w:rFonts w:ascii="Times New Roman" w:eastAsia="Times New Roman" w:hAnsi="Times New Roman" w:cs="Times New Roman"/>
          <w:sz w:val="24"/>
          <w:szCs w:val="24"/>
          <w:lang w:val="en-US"/>
        </w:rPr>
        <w:t xml:space="preserve"> Marakushev, S.A.: Formation of oil and gas fields, </w:t>
      </w:r>
      <w:proofErr w:type="spellStart"/>
      <w:r w:rsidRPr="00B0378A">
        <w:rPr>
          <w:rFonts w:ascii="Times New Roman" w:eastAsia="Times New Roman" w:hAnsi="Times New Roman" w:cs="Times New Roman"/>
          <w:sz w:val="24"/>
          <w:szCs w:val="24"/>
          <w:lang w:val="en-US"/>
        </w:rPr>
        <w:t>Lithol</w:t>
      </w:r>
      <w:proofErr w:type="spellEnd"/>
      <w:r w:rsidRPr="00B0378A">
        <w:rPr>
          <w:rFonts w:ascii="Times New Roman" w:eastAsia="Times New Roman" w:hAnsi="Times New Roman" w:cs="Times New Roman"/>
          <w:sz w:val="24"/>
          <w:szCs w:val="24"/>
          <w:lang w:val="en-US"/>
        </w:rPr>
        <w:t xml:space="preserve">. </w:t>
      </w:r>
      <w:proofErr w:type="gramStart"/>
      <w:r w:rsidRPr="00B0378A">
        <w:rPr>
          <w:rFonts w:ascii="Times New Roman" w:eastAsia="Times New Roman" w:hAnsi="Times New Roman" w:cs="Times New Roman"/>
          <w:sz w:val="24"/>
          <w:szCs w:val="24"/>
          <w:lang w:val="en-US"/>
        </w:rPr>
        <w:t>Miner.</w:t>
      </w:r>
      <w:proofErr w:type="gramEnd"/>
      <w:r w:rsidRPr="00B0378A">
        <w:rPr>
          <w:rFonts w:ascii="Times New Roman" w:eastAsia="Times New Roman" w:hAnsi="Times New Roman" w:cs="Times New Roman"/>
          <w:sz w:val="24"/>
          <w:szCs w:val="24"/>
          <w:lang w:val="en-US"/>
        </w:rPr>
        <w:t xml:space="preserve"> </w:t>
      </w:r>
      <w:proofErr w:type="spellStart"/>
      <w:proofErr w:type="gramStart"/>
      <w:r w:rsidRPr="00B0378A">
        <w:rPr>
          <w:rFonts w:ascii="Times New Roman" w:eastAsia="Times New Roman" w:hAnsi="Times New Roman" w:cs="Times New Roman"/>
          <w:bCs/>
          <w:sz w:val="24"/>
          <w:szCs w:val="24"/>
          <w:lang w:val="en-US"/>
        </w:rPr>
        <w:t>Resour</w:t>
      </w:r>
      <w:proofErr w:type="spellEnd"/>
      <w:r w:rsidRPr="00B0378A">
        <w:rPr>
          <w:rFonts w:ascii="Times New Roman" w:eastAsia="Times New Roman" w:hAnsi="Times New Roman" w:cs="Times New Roman"/>
          <w:bCs/>
          <w:sz w:val="24"/>
          <w:szCs w:val="24"/>
          <w:lang w:val="en-US"/>
        </w:rPr>
        <w:t>.</w:t>
      </w:r>
      <w:r w:rsidRPr="00B0378A">
        <w:rPr>
          <w:rFonts w:ascii="Times New Roman" w:eastAsia="Times New Roman" w:hAnsi="Times New Roman" w:cs="Times New Roman"/>
          <w:sz w:val="24"/>
          <w:szCs w:val="24"/>
          <w:lang w:val="en-US"/>
        </w:rPr>
        <w:t>,</w:t>
      </w:r>
      <w:proofErr w:type="gramEnd"/>
      <w:r w:rsidRPr="00B0378A">
        <w:rPr>
          <w:rFonts w:ascii="Times New Roman" w:eastAsia="Times New Roman" w:hAnsi="Times New Roman" w:cs="Times New Roman"/>
          <w:sz w:val="24"/>
          <w:szCs w:val="24"/>
          <w:lang w:val="en-US"/>
        </w:rPr>
        <w:t xml:space="preserve"> 43, 454–469,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xml:space="preserve">: </w:t>
      </w:r>
      <w:hyperlink r:id="rId71" w:tgtFrame="_blank" w:tooltip="Перейти на страницу с информацией о публикации на сайте издателя" w:history="1">
        <w:r w:rsidRPr="00B0378A">
          <w:rPr>
            <w:rFonts w:ascii="Times New Roman" w:eastAsia="Times New Roman" w:hAnsi="Times New Roman" w:cs="Times New Roman"/>
            <w:sz w:val="24"/>
            <w:szCs w:val="24"/>
            <w:lang w:val="en-US"/>
          </w:rPr>
          <w:t>10.1134/S0024490208050039</w:t>
        </w:r>
      </w:hyperlink>
      <w:r w:rsidRPr="00B0378A">
        <w:rPr>
          <w:rFonts w:ascii="Times New Roman" w:eastAsia="Times New Roman" w:hAnsi="Times New Roman" w:cs="Times New Roman"/>
          <w:sz w:val="24"/>
          <w:szCs w:val="24"/>
          <w:lang w:val="en-US"/>
        </w:rPr>
        <w:t xml:space="preserve">, 2008. </w:t>
      </w:r>
    </w:p>
    <w:p w:rsidR="00AC30B3" w:rsidRPr="00B0378A" w:rsidRDefault="00AC30B3" w:rsidP="00BB4DAB">
      <w:pPr>
        <w:spacing w:after="0" w:line="360" w:lineRule="auto"/>
        <w:ind w:left="567" w:hanging="567"/>
        <w:contextualSpacing/>
        <w:jc w:val="both"/>
        <w:rPr>
          <w:rFonts w:ascii="Times New Roman" w:eastAsia="Times New Roman" w:hAnsi="Times New Roman" w:cs="Times New Roman"/>
          <w:sz w:val="24"/>
          <w:szCs w:val="24"/>
          <w:lang w:val="en-US"/>
        </w:rPr>
      </w:pPr>
      <w:r w:rsidRPr="00B0378A">
        <w:rPr>
          <w:rFonts w:ascii="Times New Roman" w:eastAsia="Times New Roman" w:hAnsi="Times New Roman" w:cs="Times New Roman"/>
          <w:sz w:val="24"/>
          <w:szCs w:val="24"/>
          <w:lang w:val="en-US"/>
        </w:rPr>
        <w:lastRenderedPageBreak/>
        <w:t xml:space="preserve">Marakushev, A.A., </w:t>
      </w:r>
      <w:r w:rsidRPr="00B0378A">
        <w:rPr>
          <w:rFonts w:ascii="Times New Roman" w:eastAsia="Lato-Regular" w:hAnsi="Times New Roman" w:cs="Times New Roman"/>
          <w:sz w:val="24"/>
          <w:szCs w:val="24"/>
          <w:lang w:val="en-US"/>
        </w:rPr>
        <w:t xml:space="preserve">and </w:t>
      </w:r>
      <w:r w:rsidRPr="00B0378A">
        <w:rPr>
          <w:rFonts w:ascii="Times New Roman" w:eastAsia="Times New Roman" w:hAnsi="Times New Roman" w:cs="Times New Roman"/>
          <w:sz w:val="24"/>
          <w:szCs w:val="24"/>
          <w:lang w:val="en-US"/>
        </w:rPr>
        <w:t xml:space="preserve">Marakushev, S.A.: Fluid evolution of the Earth and origin of the biosphere, in: Man and the Geosphere, edited by: </w:t>
      </w:r>
      <w:proofErr w:type="spellStart"/>
      <w:r w:rsidRPr="00B0378A">
        <w:rPr>
          <w:rFonts w:ascii="Times New Roman" w:eastAsia="Times New Roman" w:hAnsi="Times New Roman" w:cs="Times New Roman"/>
          <w:sz w:val="24"/>
          <w:szCs w:val="24"/>
          <w:lang w:val="en-US"/>
        </w:rPr>
        <w:t>Florinsky</w:t>
      </w:r>
      <w:proofErr w:type="spellEnd"/>
      <w:r w:rsidRPr="00B0378A">
        <w:rPr>
          <w:rFonts w:ascii="Times New Roman" w:eastAsia="Times New Roman" w:hAnsi="Times New Roman" w:cs="Times New Roman"/>
          <w:sz w:val="24"/>
          <w:szCs w:val="24"/>
          <w:lang w:val="en-US"/>
        </w:rPr>
        <w:t xml:space="preserve">, I.V., Nova Science Publishers </w:t>
      </w:r>
      <w:proofErr w:type="spellStart"/>
      <w:r w:rsidRPr="00B0378A">
        <w:rPr>
          <w:rFonts w:ascii="Times New Roman" w:eastAsia="Times New Roman" w:hAnsi="Times New Roman" w:cs="Times New Roman"/>
          <w:sz w:val="24"/>
          <w:szCs w:val="24"/>
          <w:lang w:val="en-US"/>
        </w:rPr>
        <w:t>Inc</w:t>
      </w:r>
      <w:proofErr w:type="spellEnd"/>
      <w:r w:rsidRPr="00B0378A">
        <w:rPr>
          <w:rFonts w:ascii="Times New Roman" w:eastAsia="Times New Roman" w:hAnsi="Times New Roman" w:cs="Times New Roman"/>
          <w:sz w:val="24"/>
          <w:szCs w:val="24"/>
          <w:lang w:val="en-US"/>
        </w:rPr>
        <w:t>, New York, 3</w:t>
      </w:r>
      <w:r w:rsidRPr="00B0378A">
        <w:rPr>
          <w:rFonts w:ascii="Times New Roman" w:eastAsia="Calibri" w:hAnsi="Times New Roman" w:cs="Times New Roman"/>
          <w:sz w:val="24"/>
          <w:szCs w:val="24"/>
          <w:lang w:val="en-US"/>
        </w:rPr>
        <w:t>–</w:t>
      </w:r>
      <w:r w:rsidRPr="00B0378A">
        <w:rPr>
          <w:rFonts w:ascii="Times New Roman" w:eastAsia="Times New Roman" w:hAnsi="Times New Roman" w:cs="Times New Roman"/>
          <w:sz w:val="24"/>
          <w:szCs w:val="24"/>
          <w:lang w:val="en-US"/>
        </w:rPr>
        <w:t xml:space="preserve">31, 2010. </w:t>
      </w:r>
    </w:p>
    <w:p w:rsidR="00AC30B3" w:rsidRPr="00B0378A" w:rsidRDefault="00AC30B3" w:rsidP="00BB4DAB">
      <w:pPr>
        <w:spacing w:after="0" w:line="360" w:lineRule="auto"/>
        <w:ind w:left="567" w:hanging="567"/>
        <w:contextualSpacing/>
        <w:jc w:val="both"/>
        <w:rPr>
          <w:rFonts w:ascii="Times New Roman" w:eastAsia="Times New Roman" w:hAnsi="Times New Roman" w:cs="Times New Roman"/>
          <w:sz w:val="24"/>
          <w:szCs w:val="24"/>
          <w:lang w:val="en-US"/>
        </w:rPr>
      </w:pPr>
      <w:r w:rsidRPr="00B0378A">
        <w:rPr>
          <w:rFonts w:ascii="Times New Roman" w:eastAsia="Times New Roman" w:hAnsi="Times New Roman" w:cs="Times New Roman"/>
          <w:sz w:val="24"/>
          <w:szCs w:val="24"/>
          <w:lang w:val="en-US"/>
        </w:rPr>
        <w:t xml:space="preserve">Marakushev, S.A., </w:t>
      </w:r>
      <w:r w:rsidRPr="00B0378A">
        <w:rPr>
          <w:rFonts w:ascii="Times New Roman" w:eastAsia="Lato-Regular" w:hAnsi="Times New Roman" w:cs="Times New Roman"/>
          <w:sz w:val="24"/>
          <w:szCs w:val="24"/>
          <w:lang w:val="en-US"/>
        </w:rPr>
        <w:t>and</w:t>
      </w:r>
      <w:r w:rsidRPr="00B0378A">
        <w:rPr>
          <w:rFonts w:ascii="Times New Roman" w:eastAsia="Times New Roman" w:hAnsi="Times New Roman" w:cs="Times New Roman"/>
          <w:sz w:val="24"/>
          <w:szCs w:val="24"/>
          <w:lang w:val="en-US"/>
        </w:rPr>
        <w:t xml:space="preserve"> Belonogova, O.V.: </w:t>
      </w:r>
      <w:r w:rsidRPr="00B0378A">
        <w:rPr>
          <w:rFonts w:ascii="Times New Roman" w:eastAsia="Times New Roman" w:hAnsi="Times New Roman" w:cs="Times New Roman"/>
          <w:snapToGrid w:val="0"/>
          <w:sz w:val="24"/>
          <w:szCs w:val="24"/>
          <w:lang w:val="en-US"/>
        </w:rPr>
        <w:t xml:space="preserve">The </w:t>
      </w:r>
      <w:proofErr w:type="spellStart"/>
      <w:r w:rsidRPr="00B0378A">
        <w:rPr>
          <w:rFonts w:ascii="Times New Roman" w:eastAsia="Times New Roman" w:hAnsi="Times New Roman" w:cs="Times New Roman"/>
          <w:snapToGrid w:val="0"/>
          <w:sz w:val="24"/>
          <w:szCs w:val="24"/>
          <w:lang w:val="en-US"/>
        </w:rPr>
        <w:t>parageneses</w:t>
      </w:r>
      <w:proofErr w:type="spellEnd"/>
      <w:r w:rsidRPr="00B0378A">
        <w:rPr>
          <w:rFonts w:ascii="Times New Roman" w:eastAsia="Times New Roman" w:hAnsi="Times New Roman" w:cs="Times New Roman"/>
          <w:snapToGrid w:val="0"/>
          <w:sz w:val="24"/>
          <w:szCs w:val="24"/>
          <w:lang w:val="en-US"/>
        </w:rPr>
        <w:t xml:space="preserve"> thermodynamic analysis of chemoautotrophic СО</w:t>
      </w:r>
      <w:r w:rsidRPr="00B0378A">
        <w:rPr>
          <w:rFonts w:ascii="Times New Roman" w:eastAsia="Times New Roman" w:hAnsi="Times New Roman" w:cs="Times New Roman"/>
          <w:sz w:val="24"/>
          <w:szCs w:val="24"/>
          <w:vertAlign w:val="subscript"/>
          <w:lang w:val="en-US"/>
        </w:rPr>
        <w:t>2</w:t>
      </w:r>
      <w:r w:rsidRPr="00B0378A">
        <w:rPr>
          <w:rFonts w:ascii="Times New Roman" w:eastAsia="Times New Roman" w:hAnsi="Times New Roman" w:cs="Times New Roman"/>
          <w:sz w:val="24"/>
          <w:szCs w:val="24"/>
          <w:lang w:val="en-US"/>
        </w:rPr>
        <w:t xml:space="preserve"> f</w:t>
      </w:r>
      <w:r w:rsidRPr="00B0378A">
        <w:rPr>
          <w:rFonts w:ascii="Times New Roman" w:eastAsia="Times New Roman" w:hAnsi="Times New Roman" w:cs="Times New Roman"/>
          <w:snapToGrid w:val="0"/>
          <w:sz w:val="24"/>
          <w:szCs w:val="24"/>
          <w:lang w:val="en-US"/>
        </w:rPr>
        <w:t xml:space="preserve">ixation archaic cycle components, their stability and self-organization in hydrothermal systems, </w:t>
      </w:r>
      <w:r w:rsidRPr="00B0378A">
        <w:rPr>
          <w:rFonts w:ascii="Times New Roman" w:eastAsia="Times New Roman" w:hAnsi="Times New Roman" w:cs="Times New Roman"/>
          <w:sz w:val="24"/>
          <w:szCs w:val="24"/>
          <w:lang w:val="en-US"/>
        </w:rPr>
        <w:t xml:space="preserve">J. </w:t>
      </w:r>
      <w:proofErr w:type="spellStart"/>
      <w:r w:rsidRPr="00B0378A">
        <w:rPr>
          <w:rFonts w:ascii="Times New Roman" w:eastAsia="Times New Roman" w:hAnsi="Times New Roman" w:cs="Times New Roman"/>
          <w:sz w:val="24"/>
          <w:szCs w:val="24"/>
          <w:lang w:val="en-US"/>
        </w:rPr>
        <w:t>Theor</w:t>
      </w:r>
      <w:proofErr w:type="spellEnd"/>
      <w:r w:rsidRPr="00B0378A">
        <w:rPr>
          <w:rFonts w:ascii="Times New Roman" w:eastAsia="Times New Roman" w:hAnsi="Times New Roman" w:cs="Times New Roman"/>
          <w:sz w:val="24"/>
          <w:szCs w:val="24"/>
          <w:lang w:val="en-US"/>
        </w:rPr>
        <w:t xml:space="preserve">. Biol., </w:t>
      </w:r>
      <w:r w:rsidRPr="00B0378A">
        <w:rPr>
          <w:rFonts w:ascii="Times New Roman" w:eastAsia="Times New Roman" w:hAnsi="Times New Roman" w:cs="Times New Roman"/>
          <w:snapToGrid w:val="0"/>
          <w:sz w:val="24"/>
          <w:szCs w:val="24"/>
          <w:lang w:val="en-US"/>
        </w:rPr>
        <w:t xml:space="preserve">257, 588–597,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xml:space="preserve">: </w:t>
      </w:r>
      <w:hyperlink r:id="rId72" w:history="1">
        <w:r w:rsidRPr="00B0378A">
          <w:rPr>
            <w:rFonts w:ascii="Times New Roman" w:eastAsia="Times New Roman" w:hAnsi="Times New Roman" w:cs="Times New Roman"/>
            <w:sz w:val="24"/>
            <w:szCs w:val="24"/>
            <w:lang w:val="en-US"/>
          </w:rPr>
          <w:t>10.1016/j.jtbi.2008.11.032</w:t>
        </w:r>
      </w:hyperlink>
      <w:r w:rsidRPr="00B0378A">
        <w:rPr>
          <w:rFonts w:ascii="Times New Roman" w:eastAsia="Times New Roman" w:hAnsi="Times New Roman" w:cs="Times New Roman"/>
          <w:sz w:val="24"/>
          <w:szCs w:val="24"/>
          <w:lang w:val="en-US"/>
        </w:rPr>
        <w:t xml:space="preserve">, </w:t>
      </w:r>
      <w:r w:rsidRPr="00B0378A">
        <w:rPr>
          <w:rFonts w:ascii="Times New Roman" w:eastAsia="Times New Roman" w:hAnsi="Times New Roman" w:cs="Times New Roman"/>
          <w:snapToGrid w:val="0"/>
          <w:sz w:val="24"/>
          <w:szCs w:val="24"/>
          <w:lang w:val="en-US"/>
        </w:rPr>
        <w:t>2009.</w:t>
      </w:r>
    </w:p>
    <w:p w:rsidR="00AC30B3" w:rsidRPr="00B0378A" w:rsidRDefault="00AC30B3" w:rsidP="00BB4DAB">
      <w:pPr>
        <w:spacing w:after="0" w:line="360" w:lineRule="auto"/>
        <w:ind w:left="567" w:hanging="567"/>
        <w:contextualSpacing/>
        <w:jc w:val="both"/>
        <w:rPr>
          <w:rFonts w:ascii="Times New Roman" w:eastAsia="Calibri" w:hAnsi="Times New Roman" w:cs="Times New Roman"/>
          <w:sz w:val="24"/>
          <w:szCs w:val="24"/>
          <w:lang w:val="en-US"/>
        </w:rPr>
      </w:pPr>
      <w:r w:rsidRPr="00B0378A">
        <w:rPr>
          <w:rFonts w:ascii="Times New Roman" w:eastAsia="Calibri" w:hAnsi="Times New Roman" w:cs="Times New Roman"/>
          <w:iCs/>
          <w:sz w:val="24"/>
          <w:szCs w:val="24"/>
          <w:lang w:val="en-US"/>
        </w:rPr>
        <w:t xml:space="preserve">Marakushev, S.A., </w:t>
      </w:r>
      <w:r w:rsidRPr="00B0378A">
        <w:rPr>
          <w:rFonts w:ascii="Times New Roman" w:eastAsia="Lato-Regular" w:hAnsi="Times New Roman" w:cs="Times New Roman"/>
          <w:sz w:val="24"/>
          <w:szCs w:val="24"/>
          <w:lang w:val="en-US"/>
        </w:rPr>
        <w:t xml:space="preserve">and </w:t>
      </w:r>
      <w:r w:rsidRPr="00B0378A">
        <w:rPr>
          <w:rFonts w:ascii="Times New Roman" w:eastAsia="Calibri" w:hAnsi="Times New Roman" w:cs="Times New Roman"/>
          <w:iCs/>
          <w:sz w:val="24"/>
          <w:szCs w:val="24"/>
          <w:lang w:val="en-US"/>
        </w:rPr>
        <w:t>Belonogova, O.V.:</w:t>
      </w:r>
      <w:r w:rsidRPr="00B0378A">
        <w:rPr>
          <w:rFonts w:ascii="Times New Roman" w:eastAsia="Calibri" w:hAnsi="Times New Roman" w:cs="Times New Roman"/>
          <w:sz w:val="24"/>
          <w:szCs w:val="24"/>
          <w:lang w:val="en-US"/>
        </w:rPr>
        <w:t xml:space="preserve"> </w:t>
      </w:r>
      <w:hyperlink r:id="rId73" w:history="1">
        <w:r w:rsidRPr="00B0378A">
          <w:rPr>
            <w:rFonts w:ascii="Times New Roman" w:eastAsia="Calibri" w:hAnsi="Times New Roman" w:cs="Times New Roman"/>
            <w:bCs/>
            <w:sz w:val="24"/>
            <w:szCs w:val="24"/>
            <w:lang w:val="en-US"/>
          </w:rPr>
          <w:t>Metabolic design and biomimetic catalysis of the archaic chemoautotrophic CO</w:t>
        </w:r>
        <w:r w:rsidRPr="00B0378A">
          <w:rPr>
            <w:rFonts w:ascii="Times New Roman" w:eastAsia="Calibri" w:hAnsi="Times New Roman" w:cs="Times New Roman"/>
            <w:bCs/>
            <w:sz w:val="24"/>
            <w:szCs w:val="24"/>
            <w:vertAlign w:val="subscript"/>
            <w:lang w:val="en-US"/>
          </w:rPr>
          <w:t>2</w:t>
        </w:r>
        <w:r w:rsidRPr="00B0378A">
          <w:rPr>
            <w:rFonts w:ascii="Times New Roman" w:eastAsia="Calibri" w:hAnsi="Times New Roman" w:cs="Times New Roman"/>
            <w:bCs/>
            <w:sz w:val="24"/>
            <w:szCs w:val="24"/>
            <w:lang w:val="en-US"/>
          </w:rPr>
          <w:t xml:space="preserve"> fixation cycle</w:t>
        </w:r>
      </w:hyperlink>
      <w:r w:rsidRPr="00B0378A">
        <w:rPr>
          <w:rFonts w:ascii="Times New Roman" w:eastAsia="Calibri" w:hAnsi="Times New Roman" w:cs="Times New Roman"/>
          <w:sz w:val="24"/>
          <w:szCs w:val="24"/>
          <w:lang w:val="en-US"/>
        </w:rPr>
        <w:t xml:space="preserve">, </w:t>
      </w:r>
      <w:hyperlink r:id="rId74" w:tooltip="Moscow University Chemistry Bulletin" w:history="1">
        <w:r w:rsidRPr="00B0378A">
          <w:rPr>
            <w:rFonts w:ascii="Times New Roman" w:eastAsia="Calibri" w:hAnsi="Times New Roman" w:cs="Times New Roman"/>
            <w:sz w:val="24"/>
            <w:szCs w:val="24"/>
            <w:lang w:val="en-US"/>
          </w:rPr>
          <w:t xml:space="preserve">Mos. </w:t>
        </w:r>
        <w:proofErr w:type="spellStart"/>
        <w:r w:rsidRPr="00B0378A">
          <w:rPr>
            <w:rFonts w:ascii="Times New Roman" w:eastAsia="Calibri" w:hAnsi="Times New Roman" w:cs="Times New Roman"/>
            <w:sz w:val="24"/>
            <w:szCs w:val="24"/>
            <w:lang w:val="en-US"/>
          </w:rPr>
          <w:t>Univer</w:t>
        </w:r>
        <w:proofErr w:type="spellEnd"/>
        <w:r w:rsidRPr="00B0378A">
          <w:rPr>
            <w:rFonts w:ascii="Times New Roman" w:eastAsia="Calibri" w:hAnsi="Times New Roman" w:cs="Times New Roman"/>
            <w:sz w:val="24"/>
            <w:szCs w:val="24"/>
            <w:lang w:val="en-US"/>
          </w:rPr>
          <w:t>. Chem. Bull.</w:t>
        </w:r>
      </w:hyperlink>
      <w:r w:rsidRPr="00B0378A">
        <w:rPr>
          <w:rFonts w:ascii="Times New Roman" w:eastAsia="Calibri" w:hAnsi="Times New Roman" w:cs="Times New Roman"/>
          <w:sz w:val="24"/>
          <w:szCs w:val="24"/>
          <w:lang w:val="en-US"/>
        </w:rPr>
        <w:t xml:space="preserve">, 65, 212–218, </w:t>
      </w:r>
      <w:proofErr w:type="spellStart"/>
      <w:r w:rsidRPr="00B0378A">
        <w:rPr>
          <w:rFonts w:ascii="Times New Roman" w:eastAsia="Calibri" w:hAnsi="Times New Roman" w:cs="Times New Roman"/>
          <w:sz w:val="24"/>
          <w:szCs w:val="24"/>
          <w:lang w:val="en-US"/>
        </w:rPr>
        <w:t>doi</w:t>
      </w:r>
      <w:proofErr w:type="spellEnd"/>
      <w:r w:rsidRPr="00B0378A">
        <w:rPr>
          <w:rFonts w:ascii="Times New Roman" w:eastAsia="Calibri" w:hAnsi="Times New Roman" w:cs="Times New Roman"/>
          <w:sz w:val="24"/>
          <w:szCs w:val="24"/>
          <w:lang w:val="en-US"/>
        </w:rPr>
        <w:t>: 10.3103/S0027131410030211, 2010.</w:t>
      </w:r>
    </w:p>
    <w:p w:rsidR="00AC30B3" w:rsidRPr="00B0378A" w:rsidRDefault="00AC30B3" w:rsidP="00BB4DAB">
      <w:pPr>
        <w:spacing w:after="0" w:line="360" w:lineRule="auto"/>
        <w:ind w:left="567" w:hanging="567"/>
        <w:contextualSpacing/>
        <w:jc w:val="both"/>
        <w:rPr>
          <w:rFonts w:ascii="Times New Roman" w:eastAsia="Calibri" w:hAnsi="Times New Roman" w:cs="Times New Roman"/>
          <w:iCs/>
          <w:sz w:val="24"/>
          <w:szCs w:val="24"/>
          <w:lang w:val="en-US"/>
        </w:rPr>
      </w:pPr>
      <w:r w:rsidRPr="00B0378A">
        <w:rPr>
          <w:rFonts w:ascii="Times New Roman" w:eastAsia="Calibri" w:hAnsi="Times New Roman" w:cs="Times New Roman"/>
          <w:sz w:val="24"/>
          <w:szCs w:val="24"/>
          <w:lang w:val="en-US"/>
        </w:rPr>
        <w:t xml:space="preserve">Marakushev, S.A., </w:t>
      </w:r>
      <w:r w:rsidRPr="00B0378A">
        <w:rPr>
          <w:rFonts w:ascii="Times New Roman" w:eastAsia="Lato-Regular" w:hAnsi="Times New Roman" w:cs="Times New Roman"/>
          <w:sz w:val="24"/>
          <w:szCs w:val="24"/>
          <w:lang w:val="en-US"/>
        </w:rPr>
        <w:t>and</w:t>
      </w:r>
      <w:r w:rsidRPr="00B0378A">
        <w:rPr>
          <w:rFonts w:ascii="Times New Roman" w:eastAsia="Calibri" w:hAnsi="Times New Roman" w:cs="Times New Roman"/>
          <w:sz w:val="24"/>
          <w:szCs w:val="24"/>
          <w:lang w:val="en-US"/>
        </w:rPr>
        <w:t xml:space="preserve"> Belonogova, O.V.: </w:t>
      </w:r>
      <w:r w:rsidRPr="00B0378A">
        <w:rPr>
          <w:rFonts w:ascii="Times New Roman" w:eastAsia="Calibri" w:hAnsi="Times New Roman" w:cs="Times New Roman"/>
          <w:bCs/>
          <w:sz w:val="24"/>
          <w:szCs w:val="24"/>
          <w:lang w:val="en-US"/>
        </w:rPr>
        <w:t xml:space="preserve">Thermodynamic factors of natural selection in autocatalytic chemical systems, </w:t>
      </w:r>
      <w:hyperlink r:id="rId75" w:tooltip="Doklady Biochemistry and Biophysics" w:history="1">
        <w:proofErr w:type="spellStart"/>
        <w:r w:rsidRPr="00B0378A">
          <w:rPr>
            <w:rFonts w:ascii="Times New Roman" w:eastAsia="Calibri" w:hAnsi="Times New Roman" w:cs="Times New Roman"/>
            <w:sz w:val="24"/>
            <w:szCs w:val="24"/>
            <w:lang w:val="en-US"/>
          </w:rPr>
          <w:t>Dokl</w:t>
        </w:r>
        <w:proofErr w:type="spellEnd"/>
        <w:r w:rsidRPr="00B0378A">
          <w:rPr>
            <w:rFonts w:ascii="Times New Roman" w:eastAsia="Calibri" w:hAnsi="Times New Roman" w:cs="Times New Roman"/>
            <w:sz w:val="24"/>
            <w:szCs w:val="24"/>
            <w:lang w:val="en-US"/>
          </w:rPr>
          <w:t xml:space="preserve">. </w:t>
        </w:r>
        <w:proofErr w:type="spellStart"/>
        <w:proofErr w:type="gramStart"/>
        <w:r w:rsidRPr="00B0378A">
          <w:rPr>
            <w:rFonts w:ascii="Times New Roman" w:eastAsia="Calibri" w:hAnsi="Times New Roman" w:cs="Times New Roman"/>
            <w:sz w:val="24"/>
            <w:szCs w:val="24"/>
            <w:lang w:val="en-US"/>
          </w:rPr>
          <w:t>Biochem</w:t>
        </w:r>
        <w:proofErr w:type="spellEnd"/>
        <w:r w:rsidRPr="00B0378A">
          <w:rPr>
            <w:rFonts w:ascii="Times New Roman" w:eastAsia="Calibri" w:hAnsi="Times New Roman" w:cs="Times New Roman"/>
            <w:sz w:val="24"/>
            <w:szCs w:val="24"/>
            <w:lang w:val="en-US"/>
          </w:rPr>
          <w:t>.</w:t>
        </w:r>
        <w:proofErr w:type="gramEnd"/>
        <w:r w:rsidRPr="00B0378A">
          <w:rPr>
            <w:rFonts w:ascii="Times New Roman" w:eastAsia="Calibri" w:hAnsi="Times New Roman" w:cs="Times New Roman"/>
            <w:sz w:val="24"/>
            <w:szCs w:val="24"/>
            <w:lang w:val="en-US"/>
          </w:rPr>
          <w:t xml:space="preserve"> </w:t>
        </w:r>
        <w:proofErr w:type="spellStart"/>
        <w:proofErr w:type="gramStart"/>
        <w:r w:rsidRPr="00B0378A">
          <w:rPr>
            <w:rFonts w:ascii="Times New Roman" w:eastAsia="Calibri" w:hAnsi="Times New Roman" w:cs="Times New Roman"/>
            <w:sz w:val="24"/>
            <w:szCs w:val="24"/>
            <w:lang w:val="en-US"/>
          </w:rPr>
          <w:t>Biophys</w:t>
        </w:r>
        <w:proofErr w:type="spellEnd"/>
        <w:r w:rsidRPr="00B0378A">
          <w:rPr>
            <w:rFonts w:ascii="Times New Roman" w:eastAsia="Calibri" w:hAnsi="Times New Roman" w:cs="Times New Roman"/>
            <w:sz w:val="24"/>
            <w:szCs w:val="24"/>
            <w:lang w:val="en-US"/>
          </w:rPr>
          <w:t>.</w:t>
        </w:r>
      </w:hyperlink>
      <w:r w:rsidRPr="00B0378A">
        <w:rPr>
          <w:rFonts w:ascii="Times New Roman" w:eastAsia="Calibri" w:hAnsi="Times New Roman" w:cs="Times New Roman"/>
          <w:sz w:val="24"/>
          <w:szCs w:val="24"/>
          <w:lang w:val="en-US"/>
        </w:rPr>
        <w:t>,</w:t>
      </w:r>
      <w:proofErr w:type="gramEnd"/>
      <w:r w:rsidRPr="00B0378A">
        <w:rPr>
          <w:rFonts w:ascii="Times New Roman" w:eastAsia="Calibri" w:hAnsi="Times New Roman" w:cs="Times New Roman"/>
          <w:sz w:val="24"/>
          <w:szCs w:val="24"/>
          <w:lang w:val="en-US"/>
        </w:rPr>
        <w:t xml:space="preserve"> </w:t>
      </w:r>
      <w:r w:rsidRPr="00B0378A">
        <w:rPr>
          <w:rFonts w:ascii="Times New Roman" w:eastAsia="Calibri" w:hAnsi="Times New Roman" w:cs="Times New Roman"/>
          <w:iCs/>
          <w:sz w:val="24"/>
          <w:szCs w:val="24"/>
          <w:lang w:val="en-US"/>
        </w:rPr>
        <w:t xml:space="preserve">444, 131–136, </w:t>
      </w:r>
      <w:proofErr w:type="spellStart"/>
      <w:r w:rsidRPr="00B0378A">
        <w:rPr>
          <w:rFonts w:ascii="Times New Roman" w:eastAsia="Calibri" w:hAnsi="Times New Roman" w:cs="Times New Roman"/>
          <w:sz w:val="24"/>
          <w:szCs w:val="24"/>
          <w:lang w:val="en-US"/>
        </w:rPr>
        <w:t>doi</w:t>
      </w:r>
      <w:proofErr w:type="spellEnd"/>
      <w:r w:rsidRPr="00B0378A">
        <w:rPr>
          <w:rFonts w:ascii="Times New Roman" w:eastAsia="Calibri" w:hAnsi="Times New Roman" w:cs="Times New Roman"/>
          <w:sz w:val="24"/>
          <w:szCs w:val="24"/>
          <w:lang w:val="en-US"/>
        </w:rPr>
        <w:t xml:space="preserve">: 10.1134/S1607672912030015, </w:t>
      </w:r>
      <w:r w:rsidRPr="00B0378A">
        <w:rPr>
          <w:rFonts w:ascii="Times New Roman" w:eastAsia="Calibri" w:hAnsi="Times New Roman" w:cs="Times New Roman"/>
          <w:iCs/>
          <w:sz w:val="24"/>
          <w:szCs w:val="24"/>
          <w:lang w:val="en-US"/>
        </w:rPr>
        <w:t>2012.</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eastAsia="Times New Roman" w:hAnsi="Times New Roman" w:cs="Times New Roman"/>
          <w:sz w:val="24"/>
          <w:szCs w:val="24"/>
          <w:lang w:val="en-US"/>
        </w:rPr>
      </w:pPr>
      <w:r w:rsidRPr="00B0378A">
        <w:rPr>
          <w:rFonts w:ascii="Times New Roman" w:eastAsia="Times New Roman" w:hAnsi="Times New Roman" w:cs="Times New Roman"/>
          <w:bCs/>
          <w:sz w:val="24"/>
          <w:szCs w:val="24"/>
          <w:lang w:val="en-US"/>
        </w:rPr>
        <w:t xml:space="preserve">Marakushev, S.A., </w:t>
      </w:r>
      <w:r w:rsidRPr="00B0378A">
        <w:rPr>
          <w:rFonts w:ascii="Times New Roman" w:eastAsia="Lato-Regular" w:hAnsi="Times New Roman" w:cs="Times New Roman"/>
          <w:sz w:val="24"/>
          <w:szCs w:val="24"/>
          <w:lang w:val="en-US"/>
        </w:rPr>
        <w:t>and</w:t>
      </w:r>
      <w:r w:rsidRPr="00B0378A">
        <w:rPr>
          <w:rFonts w:ascii="Times New Roman" w:eastAsia="Times New Roman" w:hAnsi="Times New Roman" w:cs="Times New Roman"/>
          <w:bCs/>
          <w:sz w:val="24"/>
          <w:szCs w:val="24"/>
          <w:lang w:val="en-US"/>
        </w:rPr>
        <w:t xml:space="preserve"> Belonogova,</w:t>
      </w:r>
      <w:r w:rsidRPr="00B0378A">
        <w:rPr>
          <w:rFonts w:ascii="Times New Roman" w:eastAsia="Times New Roman" w:hAnsi="Times New Roman" w:cs="Times New Roman"/>
          <w:iCs/>
          <w:sz w:val="24"/>
          <w:szCs w:val="24"/>
          <w:lang w:val="en-US"/>
        </w:rPr>
        <w:t xml:space="preserve"> </w:t>
      </w:r>
      <w:r w:rsidRPr="00B0378A">
        <w:rPr>
          <w:rFonts w:ascii="Times New Roman" w:eastAsia="Times New Roman" w:hAnsi="Times New Roman" w:cs="Times New Roman"/>
          <w:bCs/>
          <w:sz w:val="24"/>
          <w:szCs w:val="24"/>
          <w:lang w:val="en-US"/>
        </w:rPr>
        <w:t xml:space="preserve">O.V.: </w:t>
      </w:r>
      <w:r w:rsidRPr="00B0378A">
        <w:rPr>
          <w:rFonts w:ascii="Times New Roman" w:eastAsia="Times New Roman" w:hAnsi="Times New Roman" w:cs="Times New Roman"/>
          <w:iCs/>
          <w:sz w:val="24"/>
          <w:szCs w:val="24"/>
          <w:lang w:val="en-US"/>
        </w:rPr>
        <w:t xml:space="preserve">The divergence and natural selection of autocatalytic primordial metabolic systems, </w:t>
      </w:r>
      <w:r w:rsidRPr="00B0378A">
        <w:rPr>
          <w:rFonts w:ascii="Times New Roman" w:eastAsia="Times New Roman" w:hAnsi="Times New Roman" w:cs="Times New Roman"/>
          <w:sz w:val="24"/>
          <w:szCs w:val="24"/>
          <w:lang w:val="en-US"/>
        </w:rPr>
        <w:t xml:space="preserve">Orig. </w:t>
      </w:r>
      <w:r w:rsidRPr="00B0378A">
        <w:rPr>
          <w:rFonts w:ascii="Times New Roman" w:eastAsia="Times New Roman" w:hAnsi="Times New Roman" w:cs="Times New Roman"/>
          <w:bCs/>
          <w:sz w:val="24"/>
          <w:szCs w:val="24"/>
          <w:lang w:val="en-US"/>
        </w:rPr>
        <w:t>Life</w:t>
      </w:r>
      <w:r w:rsidRPr="00B0378A">
        <w:rPr>
          <w:rFonts w:ascii="Times New Roman" w:eastAsia="Times New Roman" w:hAnsi="Times New Roman" w:cs="Times New Roman"/>
          <w:sz w:val="24"/>
          <w:szCs w:val="24"/>
          <w:lang w:val="en-US"/>
        </w:rPr>
        <w:t xml:space="preserve"> </w:t>
      </w:r>
      <w:proofErr w:type="spellStart"/>
      <w:r w:rsidRPr="00B0378A">
        <w:rPr>
          <w:rFonts w:ascii="Times New Roman" w:eastAsia="Times New Roman" w:hAnsi="Times New Roman" w:cs="Times New Roman"/>
          <w:sz w:val="24"/>
          <w:szCs w:val="24"/>
          <w:lang w:val="en-US"/>
        </w:rPr>
        <w:t>Evol</w:t>
      </w:r>
      <w:proofErr w:type="spellEnd"/>
      <w:r w:rsidRPr="00B0378A">
        <w:rPr>
          <w:rFonts w:ascii="Times New Roman" w:eastAsia="Times New Roman" w:hAnsi="Times New Roman" w:cs="Times New Roman"/>
          <w:sz w:val="24"/>
          <w:szCs w:val="24"/>
          <w:lang w:val="en-US"/>
        </w:rPr>
        <w:t xml:space="preserve">. </w:t>
      </w:r>
      <w:proofErr w:type="spellStart"/>
      <w:proofErr w:type="gramStart"/>
      <w:r w:rsidRPr="00B0378A">
        <w:rPr>
          <w:rFonts w:ascii="Times New Roman" w:eastAsia="Times New Roman" w:hAnsi="Times New Roman" w:cs="Times New Roman"/>
          <w:sz w:val="24"/>
          <w:szCs w:val="24"/>
          <w:lang w:val="en-US"/>
        </w:rPr>
        <w:t>Biosph</w:t>
      </w:r>
      <w:proofErr w:type="spellEnd"/>
      <w:r w:rsidRPr="00B0378A">
        <w:rPr>
          <w:rFonts w:ascii="Times New Roman" w:eastAsia="Times New Roman" w:hAnsi="Times New Roman" w:cs="Times New Roman"/>
          <w:sz w:val="24"/>
          <w:szCs w:val="24"/>
          <w:lang w:val="en-US"/>
        </w:rPr>
        <w:t>.,</w:t>
      </w:r>
      <w:proofErr w:type="gramEnd"/>
      <w:r w:rsidRPr="00B0378A">
        <w:rPr>
          <w:rFonts w:ascii="Times New Roman" w:eastAsia="Times New Roman" w:hAnsi="Times New Roman" w:cs="Times New Roman"/>
          <w:sz w:val="24"/>
          <w:szCs w:val="24"/>
          <w:lang w:val="en-US"/>
        </w:rPr>
        <w:t xml:space="preserve"> 43, 263</w:t>
      </w:r>
      <w:r w:rsidRPr="00B0378A">
        <w:rPr>
          <w:rFonts w:ascii="Times New Roman" w:eastAsia="Calibri" w:hAnsi="Times New Roman" w:cs="Times New Roman"/>
          <w:sz w:val="24"/>
          <w:szCs w:val="24"/>
          <w:lang w:val="en-US"/>
        </w:rPr>
        <w:t>–</w:t>
      </w:r>
      <w:r w:rsidRPr="00B0378A">
        <w:rPr>
          <w:rFonts w:ascii="Times New Roman" w:eastAsia="Times New Roman" w:hAnsi="Times New Roman" w:cs="Times New Roman"/>
          <w:sz w:val="24"/>
          <w:szCs w:val="24"/>
          <w:lang w:val="en-US"/>
        </w:rPr>
        <w:t xml:space="preserve">281,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10.1007/</w:t>
      </w:r>
      <w:r w:rsidRPr="00B0378A">
        <w:rPr>
          <w:rFonts w:ascii="Times New Roman" w:eastAsia="Times New Roman" w:hAnsi="Times New Roman" w:cs="Times New Roman"/>
          <w:bCs/>
          <w:sz w:val="24"/>
          <w:szCs w:val="24"/>
          <w:lang w:val="en-US"/>
        </w:rPr>
        <w:t>s</w:t>
      </w:r>
      <w:r w:rsidRPr="00B0378A">
        <w:rPr>
          <w:rFonts w:ascii="Times New Roman" w:eastAsia="Times New Roman" w:hAnsi="Times New Roman" w:cs="Times New Roman"/>
          <w:sz w:val="24"/>
          <w:szCs w:val="24"/>
          <w:lang w:val="en-US"/>
        </w:rPr>
        <w:t>11084-013-9340-7, 2013.</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eastAsia="Calibri" w:hAnsi="Times New Roman" w:cs="Times New Roman"/>
          <w:sz w:val="24"/>
          <w:szCs w:val="24"/>
          <w:lang w:val="en-US"/>
        </w:rPr>
      </w:pPr>
      <w:r w:rsidRPr="00B0378A">
        <w:rPr>
          <w:rFonts w:ascii="Times New Roman" w:eastAsia="Calibri" w:hAnsi="Times New Roman" w:cs="Times New Roman"/>
          <w:sz w:val="24"/>
          <w:szCs w:val="24"/>
          <w:lang w:val="en-US"/>
        </w:rPr>
        <w:t xml:space="preserve">Marakushev, S.A., </w:t>
      </w:r>
      <w:r w:rsidRPr="00B0378A">
        <w:rPr>
          <w:rFonts w:ascii="Times New Roman" w:eastAsia="Lato-Regular" w:hAnsi="Times New Roman" w:cs="Times New Roman"/>
          <w:sz w:val="24"/>
          <w:szCs w:val="24"/>
          <w:lang w:val="en-US"/>
        </w:rPr>
        <w:t xml:space="preserve">and </w:t>
      </w:r>
      <w:r w:rsidRPr="00B0378A">
        <w:rPr>
          <w:rFonts w:ascii="Times New Roman" w:eastAsia="Calibri" w:hAnsi="Times New Roman" w:cs="Times New Roman"/>
          <w:sz w:val="24"/>
          <w:szCs w:val="24"/>
          <w:lang w:val="en-US"/>
        </w:rPr>
        <w:t xml:space="preserve">Belonogova, O.V.: The Chemical Potentials of Hydrothermal Systems and the Formation of Coupled Modular Metabolic Pathways, Biophysics, 60, 542–552,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xml:space="preserve">: </w:t>
      </w:r>
      <w:r w:rsidRPr="00B0378A">
        <w:rPr>
          <w:rFonts w:ascii="Times New Roman" w:eastAsia="Calibri" w:hAnsi="Times New Roman" w:cs="Times New Roman"/>
          <w:sz w:val="24"/>
          <w:szCs w:val="24"/>
          <w:lang w:val="en-US"/>
        </w:rPr>
        <w:t>10.1134/S0006350915040168, 2015.</w:t>
      </w:r>
    </w:p>
    <w:p w:rsidR="00AC30B3" w:rsidRPr="00B0378A" w:rsidRDefault="00DD462F" w:rsidP="00BB4DAB">
      <w:pPr>
        <w:spacing w:line="360" w:lineRule="auto"/>
        <w:ind w:left="567" w:hanging="567"/>
        <w:contextualSpacing/>
        <w:jc w:val="both"/>
        <w:rPr>
          <w:rFonts w:ascii="Times New Roman" w:hAnsi="Times New Roman" w:cs="Times New Roman"/>
          <w:sz w:val="24"/>
          <w:szCs w:val="24"/>
          <w:lang w:val="en-US"/>
        </w:rPr>
      </w:pPr>
      <w:hyperlink r:id="rId76" w:anchor="auth-1" w:history="1">
        <w:r w:rsidR="00AC30B3" w:rsidRPr="00B0378A">
          <w:rPr>
            <w:rStyle w:val="a7"/>
            <w:rFonts w:ascii="Times New Roman" w:hAnsi="Times New Roman" w:cs="Times New Roman"/>
            <w:color w:val="auto"/>
            <w:spacing w:val="3"/>
            <w:sz w:val="24"/>
            <w:szCs w:val="24"/>
            <w:u w:val="none"/>
            <w:lang w:val="en-US"/>
          </w:rPr>
          <w:t>Martin</w:t>
        </w:r>
      </w:hyperlink>
      <w:r w:rsidR="00AC30B3" w:rsidRPr="00B0378A">
        <w:rPr>
          <w:rFonts w:ascii="Times New Roman" w:hAnsi="Times New Roman" w:cs="Times New Roman"/>
          <w:spacing w:val="3"/>
          <w:sz w:val="24"/>
          <w:szCs w:val="24"/>
          <w:lang w:val="en-US"/>
        </w:rPr>
        <w:t>,</w:t>
      </w:r>
      <w:r w:rsidR="00AC30B3" w:rsidRPr="00B0378A">
        <w:rPr>
          <w:rFonts w:ascii="Times New Roman" w:hAnsi="Times New Roman" w:cs="Times New Roman"/>
          <w:sz w:val="24"/>
          <w:szCs w:val="24"/>
          <w:lang w:val="en-US"/>
        </w:rPr>
        <w:t xml:space="preserve"> </w:t>
      </w:r>
      <w:r w:rsidR="00AC30B3" w:rsidRPr="00B0378A">
        <w:rPr>
          <w:rFonts w:ascii="Times New Roman" w:hAnsi="Times New Roman" w:cs="Times New Roman"/>
          <w:spacing w:val="3"/>
          <w:sz w:val="24"/>
          <w:szCs w:val="24"/>
          <w:lang w:val="en-US"/>
        </w:rPr>
        <w:t>W.</w:t>
      </w:r>
      <w:r w:rsidR="00AC30B3" w:rsidRPr="00B0378A">
        <w:rPr>
          <w:rStyle w:val="js-separator"/>
          <w:rFonts w:ascii="Times New Roman" w:hAnsi="Times New Roman" w:cs="Times New Roman"/>
          <w:spacing w:val="3"/>
          <w:sz w:val="24"/>
          <w:szCs w:val="24"/>
          <w:lang w:val="en-US"/>
        </w:rPr>
        <w:t xml:space="preserve">, </w:t>
      </w:r>
      <w:hyperlink r:id="rId77" w:anchor="auth-2" w:history="1">
        <w:proofErr w:type="spellStart"/>
        <w:r w:rsidR="00AC30B3" w:rsidRPr="00B0378A">
          <w:rPr>
            <w:rStyle w:val="a7"/>
            <w:rFonts w:ascii="Times New Roman" w:hAnsi="Times New Roman" w:cs="Times New Roman"/>
            <w:color w:val="auto"/>
            <w:spacing w:val="3"/>
            <w:sz w:val="24"/>
            <w:szCs w:val="24"/>
            <w:u w:val="none"/>
            <w:lang w:val="en-US"/>
          </w:rPr>
          <w:t>Baross</w:t>
        </w:r>
        <w:proofErr w:type="spellEnd"/>
      </w:hyperlink>
      <w:r w:rsidR="00AC30B3" w:rsidRPr="00B0378A">
        <w:rPr>
          <w:rFonts w:ascii="Times New Roman" w:hAnsi="Times New Roman" w:cs="Times New Roman"/>
          <w:spacing w:val="3"/>
          <w:sz w:val="24"/>
          <w:szCs w:val="24"/>
          <w:lang w:val="en-US"/>
        </w:rPr>
        <w:t>,</w:t>
      </w:r>
      <w:r w:rsidR="00AC30B3" w:rsidRPr="00B0378A">
        <w:rPr>
          <w:rFonts w:ascii="Times New Roman" w:hAnsi="Times New Roman" w:cs="Times New Roman"/>
          <w:sz w:val="24"/>
          <w:szCs w:val="24"/>
          <w:lang w:val="en-US"/>
        </w:rPr>
        <w:t xml:space="preserve"> </w:t>
      </w:r>
      <w:r w:rsidR="00AC30B3" w:rsidRPr="00B0378A">
        <w:rPr>
          <w:rFonts w:ascii="Times New Roman" w:hAnsi="Times New Roman" w:cs="Times New Roman"/>
          <w:spacing w:val="3"/>
          <w:sz w:val="24"/>
          <w:szCs w:val="24"/>
          <w:lang w:val="en-US"/>
        </w:rPr>
        <w:t>J.</w:t>
      </w:r>
      <w:r w:rsidR="00AC30B3" w:rsidRPr="00B0378A">
        <w:rPr>
          <w:rStyle w:val="js-separator"/>
          <w:rFonts w:ascii="Times New Roman" w:hAnsi="Times New Roman" w:cs="Times New Roman"/>
          <w:spacing w:val="3"/>
          <w:sz w:val="24"/>
          <w:szCs w:val="24"/>
          <w:lang w:val="en-US"/>
        </w:rPr>
        <w:t xml:space="preserve">, </w:t>
      </w:r>
      <w:hyperlink r:id="rId78" w:anchor="auth-3" w:history="1">
        <w:r w:rsidR="00AC30B3" w:rsidRPr="00B0378A">
          <w:rPr>
            <w:rStyle w:val="a7"/>
            <w:rFonts w:ascii="Times New Roman" w:hAnsi="Times New Roman" w:cs="Times New Roman"/>
            <w:color w:val="auto"/>
            <w:spacing w:val="3"/>
            <w:sz w:val="24"/>
            <w:szCs w:val="24"/>
            <w:u w:val="none"/>
            <w:lang w:val="en-US"/>
          </w:rPr>
          <w:t xml:space="preserve"> Kelley</w:t>
        </w:r>
      </w:hyperlink>
      <w:r w:rsidR="00AC30B3" w:rsidRPr="00B0378A">
        <w:rPr>
          <w:rFonts w:ascii="Times New Roman" w:hAnsi="Times New Roman" w:cs="Times New Roman"/>
          <w:spacing w:val="3"/>
          <w:sz w:val="24"/>
          <w:szCs w:val="24"/>
          <w:lang w:val="en-US"/>
        </w:rPr>
        <w:t>,</w:t>
      </w:r>
      <w:r w:rsidR="00AC30B3" w:rsidRPr="00B0378A">
        <w:rPr>
          <w:rFonts w:ascii="Times New Roman" w:hAnsi="Times New Roman" w:cs="Times New Roman"/>
          <w:sz w:val="24"/>
          <w:szCs w:val="24"/>
          <w:lang w:val="en-US"/>
        </w:rPr>
        <w:t xml:space="preserve"> </w:t>
      </w:r>
      <w:r w:rsidR="00AC30B3" w:rsidRPr="00B0378A">
        <w:rPr>
          <w:rFonts w:ascii="Times New Roman" w:hAnsi="Times New Roman" w:cs="Times New Roman"/>
          <w:spacing w:val="3"/>
          <w:sz w:val="24"/>
          <w:szCs w:val="24"/>
          <w:lang w:val="en-US"/>
        </w:rPr>
        <w:t xml:space="preserve">D., and </w:t>
      </w:r>
      <w:hyperlink r:id="rId79" w:anchor="auth-4" w:history="1">
        <w:r w:rsidR="00AC30B3" w:rsidRPr="00B0378A">
          <w:rPr>
            <w:rStyle w:val="a7"/>
            <w:rFonts w:ascii="Times New Roman" w:hAnsi="Times New Roman" w:cs="Times New Roman"/>
            <w:color w:val="auto"/>
            <w:spacing w:val="3"/>
            <w:sz w:val="24"/>
            <w:szCs w:val="24"/>
            <w:u w:val="none"/>
            <w:lang w:val="en-US"/>
          </w:rPr>
          <w:t>Russell</w:t>
        </w:r>
      </w:hyperlink>
      <w:r w:rsidR="00AC30B3" w:rsidRPr="00B0378A">
        <w:rPr>
          <w:rFonts w:ascii="Times New Roman" w:hAnsi="Times New Roman" w:cs="Times New Roman"/>
          <w:spacing w:val="3"/>
          <w:sz w:val="24"/>
          <w:szCs w:val="24"/>
          <w:lang w:val="en-US"/>
        </w:rPr>
        <w:t>,</w:t>
      </w:r>
      <w:r w:rsidR="00AC30B3" w:rsidRPr="00B0378A">
        <w:rPr>
          <w:rFonts w:ascii="Times New Roman" w:hAnsi="Times New Roman" w:cs="Times New Roman"/>
          <w:sz w:val="24"/>
          <w:szCs w:val="24"/>
          <w:lang w:val="en-US"/>
        </w:rPr>
        <w:t xml:space="preserve"> </w:t>
      </w:r>
      <w:r w:rsidR="00AC30B3" w:rsidRPr="00B0378A">
        <w:rPr>
          <w:rFonts w:ascii="Times New Roman" w:hAnsi="Times New Roman" w:cs="Times New Roman"/>
          <w:spacing w:val="3"/>
          <w:sz w:val="24"/>
          <w:szCs w:val="24"/>
          <w:lang w:val="en-US"/>
        </w:rPr>
        <w:t>M.J.</w:t>
      </w:r>
      <w:r w:rsidR="00D32384" w:rsidRPr="00B0378A">
        <w:rPr>
          <w:rFonts w:ascii="Times New Roman" w:hAnsi="Times New Roman" w:cs="Times New Roman"/>
          <w:spacing w:val="3"/>
          <w:sz w:val="24"/>
          <w:szCs w:val="24"/>
          <w:lang w:val="en-US"/>
        </w:rPr>
        <w:t>:</w:t>
      </w:r>
      <w:r w:rsidR="00AC30B3" w:rsidRPr="00B0378A">
        <w:rPr>
          <w:rFonts w:ascii="Times New Roman" w:hAnsi="Times New Roman" w:cs="Times New Roman"/>
          <w:spacing w:val="3"/>
          <w:sz w:val="24"/>
          <w:szCs w:val="24"/>
          <w:lang w:val="en-US"/>
        </w:rPr>
        <w:t xml:space="preserve"> </w:t>
      </w:r>
      <w:r w:rsidR="00AC30B3" w:rsidRPr="00B0378A">
        <w:rPr>
          <w:rFonts w:ascii="Times New Roman" w:hAnsi="Times New Roman" w:cs="Times New Roman"/>
          <w:bCs/>
          <w:spacing w:val="3"/>
          <w:sz w:val="24"/>
          <w:szCs w:val="24"/>
          <w:lang w:val="en-US"/>
        </w:rPr>
        <w:t xml:space="preserve">Hydrothermal vents and the origin of life, </w:t>
      </w:r>
      <w:r w:rsidR="00AC30B3" w:rsidRPr="00B0378A">
        <w:rPr>
          <w:rFonts w:ascii="Times New Roman" w:hAnsi="Times New Roman" w:cs="Times New Roman"/>
          <w:iCs/>
          <w:spacing w:val="3"/>
          <w:sz w:val="24"/>
          <w:szCs w:val="24"/>
          <w:shd w:val="clear" w:color="auto" w:fill="FFFFFF"/>
          <w:lang w:val="en-US"/>
        </w:rPr>
        <w:t xml:space="preserve">Nat. Rev. </w:t>
      </w:r>
      <w:proofErr w:type="spellStart"/>
      <w:r w:rsidR="00AC30B3" w:rsidRPr="00B0378A">
        <w:rPr>
          <w:rFonts w:ascii="Times New Roman" w:hAnsi="Times New Roman" w:cs="Times New Roman"/>
          <w:iCs/>
          <w:spacing w:val="3"/>
          <w:sz w:val="24"/>
          <w:szCs w:val="24"/>
          <w:shd w:val="clear" w:color="auto" w:fill="FFFFFF"/>
          <w:lang w:val="en-US"/>
        </w:rPr>
        <w:t>Microbiol</w:t>
      </w:r>
      <w:proofErr w:type="spellEnd"/>
      <w:r w:rsidR="00AC30B3" w:rsidRPr="00B0378A">
        <w:rPr>
          <w:rFonts w:ascii="Times New Roman" w:hAnsi="Times New Roman" w:cs="Times New Roman"/>
          <w:iCs/>
          <w:spacing w:val="3"/>
          <w:sz w:val="24"/>
          <w:szCs w:val="24"/>
          <w:shd w:val="clear" w:color="auto" w:fill="FFFFFF"/>
          <w:lang w:val="en-US"/>
        </w:rPr>
        <w:t xml:space="preserve">., </w:t>
      </w:r>
      <w:r w:rsidR="00AC30B3" w:rsidRPr="00B0378A">
        <w:rPr>
          <w:rFonts w:ascii="Times New Roman" w:hAnsi="Times New Roman" w:cs="Times New Roman"/>
          <w:bCs/>
          <w:spacing w:val="3"/>
          <w:sz w:val="24"/>
          <w:szCs w:val="24"/>
          <w:shd w:val="clear" w:color="auto" w:fill="FFFFFF"/>
          <w:lang w:val="en-US"/>
        </w:rPr>
        <w:t>6</w:t>
      </w:r>
      <w:r w:rsidR="00AC30B3" w:rsidRPr="00B0378A">
        <w:rPr>
          <w:rFonts w:ascii="Times New Roman" w:hAnsi="Times New Roman" w:cs="Times New Roman"/>
          <w:spacing w:val="3"/>
          <w:sz w:val="24"/>
          <w:szCs w:val="24"/>
          <w:shd w:val="clear" w:color="auto" w:fill="FFFFFF"/>
          <w:lang w:val="en-US"/>
        </w:rPr>
        <w:t xml:space="preserve">, 805–814, </w:t>
      </w:r>
      <w:proofErr w:type="spellStart"/>
      <w:r w:rsidR="00AC30B3" w:rsidRPr="00B0378A">
        <w:rPr>
          <w:rFonts w:ascii="Times New Roman" w:eastAsia="Times New Roman" w:hAnsi="Times New Roman" w:cs="Times New Roman"/>
          <w:sz w:val="24"/>
          <w:szCs w:val="24"/>
          <w:lang w:val="en-US"/>
        </w:rPr>
        <w:t>doi</w:t>
      </w:r>
      <w:proofErr w:type="spellEnd"/>
      <w:r w:rsidR="00AC30B3" w:rsidRPr="00B0378A">
        <w:rPr>
          <w:rFonts w:ascii="Times New Roman" w:eastAsia="Times New Roman" w:hAnsi="Times New Roman" w:cs="Times New Roman"/>
          <w:sz w:val="24"/>
          <w:szCs w:val="24"/>
          <w:lang w:val="en-US"/>
        </w:rPr>
        <w:t xml:space="preserve">: 10.1038/nrmicro1991, </w:t>
      </w:r>
      <w:r w:rsidR="00AC30B3" w:rsidRPr="00B0378A">
        <w:rPr>
          <w:rFonts w:ascii="Times New Roman" w:hAnsi="Times New Roman" w:cs="Times New Roman"/>
          <w:spacing w:val="3"/>
          <w:sz w:val="24"/>
          <w:szCs w:val="24"/>
          <w:shd w:val="clear" w:color="auto" w:fill="FFFFFF"/>
          <w:lang w:val="en-US"/>
        </w:rPr>
        <w:t>2008.</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eastAsia="Times New Roman" w:hAnsi="Times New Roman" w:cs="Times New Roman"/>
          <w:sz w:val="24"/>
          <w:szCs w:val="24"/>
          <w:lang w:val="en-US"/>
        </w:rPr>
      </w:pPr>
      <w:r w:rsidRPr="00B0378A">
        <w:rPr>
          <w:rFonts w:ascii="Times New Roman" w:eastAsia="Times New Roman" w:hAnsi="Times New Roman" w:cs="Times New Roman"/>
          <w:sz w:val="24"/>
          <w:szCs w:val="24"/>
          <w:lang w:val="en-US"/>
        </w:rPr>
        <w:t xml:space="preserve">Martin, W.F., Weiss, M.C., </w:t>
      </w:r>
      <w:proofErr w:type="spellStart"/>
      <w:r w:rsidRPr="00B0378A">
        <w:rPr>
          <w:rFonts w:ascii="Times New Roman" w:eastAsia="Times New Roman" w:hAnsi="Times New Roman" w:cs="Times New Roman"/>
          <w:sz w:val="24"/>
          <w:szCs w:val="24"/>
          <w:lang w:val="en-US"/>
        </w:rPr>
        <w:t>Neukirchen</w:t>
      </w:r>
      <w:proofErr w:type="spellEnd"/>
      <w:r w:rsidRPr="00B0378A">
        <w:rPr>
          <w:rFonts w:ascii="Times New Roman" w:eastAsia="Times New Roman" w:hAnsi="Times New Roman" w:cs="Times New Roman"/>
          <w:sz w:val="24"/>
          <w:szCs w:val="24"/>
          <w:lang w:val="en-US"/>
        </w:rPr>
        <w:t>, S., Nelson-</w:t>
      </w:r>
      <w:proofErr w:type="spellStart"/>
      <w:r w:rsidRPr="00B0378A">
        <w:rPr>
          <w:rFonts w:ascii="Times New Roman" w:eastAsia="Times New Roman" w:hAnsi="Times New Roman" w:cs="Times New Roman"/>
          <w:sz w:val="24"/>
          <w:szCs w:val="24"/>
          <w:lang w:val="en-US"/>
        </w:rPr>
        <w:t>Sathi</w:t>
      </w:r>
      <w:proofErr w:type="spellEnd"/>
      <w:r w:rsidRPr="00B0378A">
        <w:rPr>
          <w:rFonts w:ascii="Times New Roman" w:eastAsia="Times New Roman" w:hAnsi="Times New Roman" w:cs="Times New Roman"/>
          <w:sz w:val="24"/>
          <w:szCs w:val="24"/>
          <w:lang w:val="en-US"/>
        </w:rPr>
        <w:t xml:space="preserve">, S., </w:t>
      </w:r>
      <w:r w:rsidRPr="00B0378A">
        <w:rPr>
          <w:rFonts w:ascii="Times New Roman" w:eastAsia="Lato-Regular" w:hAnsi="Times New Roman" w:cs="Times New Roman"/>
          <w:sz w:val="24"/>
          <w:szCs w:val="24"/>
          <w:lang w:val="en-US"/>
        </w:rPr>
        <w:t>and</w:t>
      </w:r>
      <w:r w:rsidRPr="00B0378A">
        <w:rPr>
          <w:rFonts w:ascii="Times New Roman" w:eastAsia="Times New Roman" w:hAnsi="Times New Roman" w:cs="Times New Roman"/>
          <w:sz w:val="24"/>
          <w:szCs w:val="24"/>
          <w:lang w:val="en-US"/>
        </w:rPr>
        <w:t xml:space="preserve"> Sousa, F.L.: Physiology, phylogeny, and LUCA, Microbial Cell, 3, 582–587,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xml:space="preserve">: 10.15698/mic2016.12.545, 2016. </w:t>
      </w:r>
    </w:p>
    <w:bookmarkStart w:id="2" w:name="bau0005"/>
    <w:p w:rsidR="00AC30B3" w:rsidRPr="00B0378A" w:rsidRDefault="00AD2FC4" w:rsidP="00BB4DAB">
      <w:pPr>
        <w:spacing w:after="0" w:line="360" w:lineRule="auto"/>
        <w:ind w:left="567" w:hanging="567"/>
        <w:contextualSpacing/>
        <w:jc w:val="both"/>
        <w:outlineLvl w:val="1"/>
        <w:rPr>
          <w:rFonts w:ascii="Times New Roman" w:eastAsia="Times New Roman" w:hAnsi="Times New Roman" w:cs="Times New Roman"/>
          <w:bCs/>
          <w:sz w:val="24"/>
          <w:szCs w:val="24"/>
          <w:lang w:val="en-US"/>
        </w:rPr>
      </w:pPr>
      <w:r w:rsidRPr="00B0378A">
        <w:rPr>
          <w:rFonts w:ascii="Times New Roman" w:eastAsia="Times New Roman" w:hAnsi="Times New Roman" w:cs="Times New Roman"/>
          <w:bCs/>
          <w:sz w:val="24"/>
          <w:szCs w:val="24"/>
        </w:rPr>
        <w:fldChar w:fldCharType="begin"/>
      </w:r>
      <w:r w:rsidR="00AC30B3" w:rsidRPr="00B0378A">
        <w:rPr>
          <w:rFonts w:ascii="Times New Roman" w:eastAsia="Times New Roman" w:hAnsi="Times New Roman" w:cs="Times New Roman"/>
          <w:bCs/>
          <w:sz w:val="24"/>
          <w:szCs w:val="24"/>
          <w:lang w:val="en-US"/>
        </w:rPr>
        <w:instrText xml:space="preserve"> HYPERLINK "https://www.sciencedirect.com/science/article/pii/S0048969717316078" \l "!" </w:instrText>
      </w:r>
      <w:r w:rsidRPr="00B0378A">
        <w:rPr>
          <w:rFonts w:ascii="Times New Roman" w:eastAsia="Times New Roman" w:hAnsi="Times New Roman" w:cs="Times New Roman"/>
          <w:bCs/>
          <w:sz w:val="24"/>
          <w:szCs w:val="24"/>
        </w:rPr>
        <w:fldChar w:fldCharType="separate"/>
      </w:r>
      <w:r w:rsidR="00AC30B3" w:rsidRPr="00B0378A">
        <w:rPr>
          <w:rFonts w:ascii="Times New Roman" w:eastAsia="Times New Roman" w:hAnsi="Times New Roman" w:cs="Times New Roman"/>
          <w:bCs/>
          <w:sz w:val="24"/>
          <w:szCs w:val="24"/>
          <w:lang w:val="en-US"/>
        </w:rPr>
        <w:t xml:space="preserve">Martinez-Cruz, K., </w:t>
      </w:r>
      <w:r w:rsidRPr="00B0378A">
        <w:rPr>
          <w:rFonts w:ascii="Times New Roman" w:eastAsia="Times New Roman" w:hAnsi="Times New Roman" w:cs="Times New Roman"/>
          <w:bCs/>
          <w:sz w:val="24"/>
          <w:szCs w:val="24"/>
        </w:rPr>
        <w:fldChar w:fldCharType="end"/>
      </w:r>
      <w:bookmarkStart w:id="3" w:name="bau0010"/>
      <w:bookmarkEnd w:id="2"/>
      <w:r w:rsidRPr="00B0378A">
        <w:rPr>
          <w:rFonts w:ascii="Times New Roman" w:eastAsia="Times New Roman" w:hAnsi="Times New Roman" w:cs="Times New Roman"/>
          <w:bCs/>
          <w:sz w:val="24"/>
          <w:szCs w:val="24"/>
        </w:rPr>
        <w:fldChar w:fldCharType="begin"/>
      </w:r>
      <w:r w:rsidR="00AC30B3" w:rsidRPr="00B0378A">
        <w:rPr>
          <w:rFonts w:ascii="Times New Roman" w:eastAsia="Times New Roman" w:hAnsi="Times New Roman" w:cs="Times New Roman"/>
          <w:bCs/>
          <w:sz w:val="24"/>
          <w:szCs w:val="24"/>
          <w:lang w:val="en-US"/>
        </w:rPr>
        <w:instrText xml:space="preserve"> HYPERLINK "https://www.sciencedirect.com/science/article/pii/S0048969717316078" \l "!" </w:instrText>
      </w:r>
      <w:r w:rsidRPr="00B0378A">
        <w:rPr>
          <w:rFonts w:ascii="Times New Roman" w:eastAsia="Times New Roman" w:hAnsi="Times New Roman" w:cs="Times New Roman"/>
          <w:bCs/>
          <w:sz w:val="24"/>
          <w:szCs w:val="24"/>
        </w:rPr>
        <w:fldChar w:fldCharType="separate"/>
      </w:r>
      <w:proofErr w:type="spellStart"/>
      <w:r w:rsidR="00AC30B3" w:rsidRPr="00B0378A">
        <w:rPr>
          <w:rFonts w:ascii="Times New Roman" w:eastAsia="Times New Roman" w:hAnsi="Times New Roman" w:cs="Times New Roman"/>
          <w:bCs/>
          <w:sz w:val="24"/>
          <w:szCs w:val="24"/>
          <w:lang w:val="en-US"/>
        </w:rPr>
        <w:t>Leewis</w:t>
      </w:r>
      <w:proofErr w:type="spellEnd"/>
      <w:r w:rsidR="00AC30B3" w:rsidRPr="00B0378A">
        <w:rPr>
          <w:rFonts w:ascii="Times New Roman" w:eastAsia="Times New Roman" w:hAnsi="Times New Roman" w:cs="Times New Roman"/>
          <w:bCs/>
          <w:sz w:val="24"/>
          <w:szCs w:val="24"/>
          <w:lang w:val="en-US"/>
        </w:rPr>
        <w:t xml:space="preserve">, M.-C., </w:t>
      </w:r>
      <w:r w:rsidRPr="00B0378A">
        <w:rPr>
          <w:rFonts w:ascii="Times New Roman" w:eastAsia="Times New Roman" w:hAnsi="Times New Roman" w:cs="Times New Roman"/>
          <w:bCs/>
          <w:sz w:val="24"/>
          <w:szCs w:val="24"/>
        </w:rPr>
        <w:fldChar w:fldCharType="end"/>
      </w:r>
      <w:bookmarkStart w:id="4" w:name="bau0015"/>
      <w:bookmarkEnd w:id="3"/>
      <w:r w:rsidRPr="00B0378A">
        <w:rPr>
          <w:rFonts w:ascii="Times New Roman" w:eastAsia="Times New Roman" w:hAnsi="Times New Roman" w:cs="Times New Roman"/>
          <w:bCs/>
          <w:sz w:val="24"/>
          <w:szCs w:val="24"/>
        </w:rPr>
        <w:fldChar w:fldCharType="begin"/>
      </w:r>
      <w:r w:rsidR="00AC30B3" w:rsidRPr="00B0378A">
        <w:rPr>
          <w:rFonts w:ascii="Times New Roman" w:eastAsia="Times New Roman" w:hAnsi="Times New Roman" w:cs="Times New Roman"/>
          <w:bCs/>
          <w:sz w:val="24"/>
          <w:szCs w:val="24"/>
          <w:lang w:val="en-US"/>
        </w:rPr>
        <w:instrText xml:space="preserve"> HYPERLINK "https://www.sciencedirect.com/science/article/pii/S0048969717316078" \l "!" </w:instrText>
      </w:r>
      <w:r w:rsidRPr="00B0378A">
        <w:rPr>
          <w:rFonts w:ascii="Times New Roman" w:eastAsia="Times New Roman" w:hAnsi="Times New Roman" w:cs="Times New Roman"/>
          <w:bCs/>
          <w:sz w:val="24"/>
          <w:szCs w:val="24"/>
        </w:rPr>
        <w:fldChar w:fldCharType="separate"/>
      </w:r>
      <w:proofErr w:type="spellStart"/>
      <w:r w:rsidR="00AC30B3" w:rsidRPr="00B0378A">
        <w:rPr>
          <w:rFonts w:ascii="Times New Roman" w:eastAsia="Times New Roman" w:hAnsi="Times New Roman" w:cs="Times New Roman"/>
          <w:bCs/>
          <w:sz w:val="24"/>
          <w:szCs w:val="24"/>
          <w:lang w:val="en-US"/>
        </w:rPr>
        <w:t>Herriott</w:t>
      </w:r>
      <w:proofErr w:type="spellEnd"/>
      <w:r w:rsidRPr="00B0378A">
        <w:rPr>
          <w:rFonts w:ascii="Times New Roman" w:eastAsia="Times New Roman" w:hAnsi="Times New Roman" w:cs="Times New Roman"/>
          <w:bCs/>
          <w:sz w:val="24"/>
          <w:szCs w:val="24"/>
        </w:rPr>
        <w:fldChar w:fldCharType="end"/>
      </w:r>
      <w:bookmarkStart w:id="5" w:name="bau0020"/>
      <w:bookmarkEnd w:id="4"/>
      <w:r w:rsidR="00AC30B3" w:rsidRPr="00B0378A">
        <w:rPr>
          <w:rFonts w:ascii="Times New Roman" w:eastAsia="Times New Roman" w:hAnsi="Times New Roman" w:cs="Times New Roman"/>
          <w:bCs/>
          <w:sz w:val="24"/>
          <w:szCs w:val="24"/>
          <w:lang w:val="en-US"/>
        </w:rPr>
        <w:t>, I.C.,</w:t>
      </w:r>
      <w:hyperlink r:id="rId80" w:anchor="!" w:history="1">
        <w:r w:rsidR="00AC30B3" w:rsidRPr="00B0378A">
          <w:rPr>
            <w:rFonts w:ascii="Times New Roman" w:eastAsia="Times New Roman" w:hAnsi="Times New Roman" w:cs="Times New Roman"/>
            <w:bCs/>
            <w:sz w:val="24"/>
            <w:szCs w:val="24"/>
            <w:lang w:val="en-US"/>
          </w:rPr>
          <w:t xml:space="preserve"> Sepulveda-</w:t>
        </w:r>
        <w:proofErr w:type="spellStart"/>
        <w:r w:rsidR="00AC30B3" w:rsidRPr="00B0378A">
          <w:rPr>
            <w:rFonts w:ascii="Times New Roman" w:eastAsia="Times New Roman" w:hAnsi="Times New Roman" w:cs="Times New Roman"/>
            <w:bCs/>
            <w:sz w:val="24"/>
            <w:szCs w:val="24"/>
            <w:lang w:val="en-US"/>
          </w:rPr>
          <w:t>Jauregui</w:t>
        </w:r>
        <w:proofErr w:type="spellEnd"/>
        <w:r w:rsidR="00AC30B3" w:rsidRPr="00B0378A">
          <w:rPr>
            <w:rFonts w:ascii="Times New Roman" w:eastAsia="Times New Roman" w:hAnsi="Times New Roman" w:cs="Times New Roman"/>
            <w:bCs/>
            <w:sz w:val="24"/>
            <w:szCs w:val="24"/>
            <w:lang w:val="en-US"/>
          </w:rPr>
          <w:t xml:space="preserve">, A., </w:t>
        </w:r>
      </w:hyperlink>
      <w:bookmarkStart w:id="6" w:name="bau0025"/>
      <w:bookmarkEnd w:id="5"/>
      <w:r w:rsidRPr="00B0378A">
        <w:rPr>
          <w:rFonts w:ascii="Times New Roman" w:eastAsia="Times New Roman" w:hAnsi="Times New Roman" w:cs="Times New Roman"/>
          <w:bCs/>
          <w:sz w:val="24"/>
          <w:szCs w:val="24"/>
        </w:rPr>
        <w:fldChar w:fldCharType="begin"/>
      </w:r>
      <w:r w:rsidR="00AC30B3" w:rsidRPr="00B0378A">
        <w:rPr>
          <w:rFonts w:ascii="Times New Roman" w:eastAsia="Times New Roman" w:hAnsi="Times New Roman" w:cs="Times New Roman"/>
          <w:bCs/>
          <w:sz w:val="24"/>
          <w:szCs w:val="24"/>
          <w:lang w:val="en-US"/>
        </w:rPr>
        <w:instrText xml:space="preserve"> HYPERLINK "https://www.sciencedirect.com/science/article/pii/S0048969717316078" \l "!" </w:instrText>
      </w:r>
      <w:r w:rsidRPr="00B0378A">
        <w:rPr>
          <w:rFonts w:ascii="Times New Roman" w:eastAsia="Times New Roman" w:hAnsi="Times New Roman" w:cs="Times New Roman"/>
          <w:bCs/>
          <w:sz w:val="24"/>
          <w:szCs w:val="24"/>
        </w:rPr>
        <w:fldChar w:fldCharType="separate"/>
      </w:r>
      <w:r w:rsidR="00AC30B3" w:rsidRPr="00B0378A">
        <w:rPr>
          <w:rFonts w:ascii="Times New Roman" w:eastAsia="Times New Roman" w:hAnsi="Times New Roman" w:cs="Times New Roman"/>
          <w:bCs/>
          <w:sz w:val="24"/>
          <w:szCs w:val="24"/>
          <w:lang w:val="en-US"/>
        </w:rPr>
        <w:t xml:space="preserve">Anthony, K.W., </w:t>
      </w:r>
      <w:r w:rsidRPr="00B0378A">
        <w:rPr>
          <w:rFonts w:ascii="Times New Roman" w:eastAsia="Times New Roman" w:hAnsi="Times New Roman" w:cs="Times New Roman"/>
          <w:bCs/>
          <w:sz w:val="24"/>
          <w:szCs w:val="24"/>
        </w:rPr>
        <w:fldChar w:fldCharType="end"/>
      </w:r>
      <w:bookmarkStart w:id="7" w:name="bau0030"/>
      <w:bookmarkEnd w:id="6"/>
      <w:r w:rsidRPr="00B0378A">
        <w:rPr>
          <w:rFonts w:ascii="Times New Roman" w:eastAsia="Times New Roman" w:hAnsi="Times New Roman" w:cs="Times New Roman"/>
          <w:bCs/>
          <w:sz w:val="24"/>
          <w:szCs w:val="24"/>
        </w:rPr>
        <w:fldChar w:fldCharType="begin"/>
      </w:r>
      <w:r w:rsidR="00AC30B3" w:rsidRPr="00B0378A">
        <w:rPr>
          <w:rFonts w:ascii="Times New Roman" w:eastAsia="Times New Roman" w:hAnsi="Times New Roman" w:cs="Times New Roman"/>
          <w:bCs/>
          <w:sz w:val="24"/>
          <w:szCs w:val="24"/>
          <w:lang w:val="en-US"/>
        </w:rPr>
        <w:instrText xml:space="preserve"> HYPERLINK "https://www.sciencedirect.com/science/article/pii/S0048969717316078" \l "!" </w:instrText>
      </w:r>
      <w:r w:rsidRPr="00B0378A">
        <w:rPr>
          <w:rFonts w:ascii="Times New Roman" w:eastAsia="Times New Roman" w:hAnsi="Times New Roman" w:cs="Times New Roman"/>
          <w:bCs/>
          <w:sz w:val="24"/>
          <w:szCs w:val="24"/>
        </w:rPr>
        <w:fldChar w:fldCharType="separate"/>
      </w:r>
      <w:proofErr w:type="spellStart"/>
      <w:r w:rsidR="00AC30B3" w:rsidRPr="00B0378A">
        <w:rPr>
          <w:rFonts w:ascii="Times New Roman" w:eastAsia="Times New Roman" w:hAnsi="Times New Roman" w:cs="Times New Roman"/>
          <w:bCs/>
          <w:sz w:val="24"/>
          <w:szCs w:val="24"/>
          <w:lang w:val="en-US"/>
        </w:rPr>
        <w:t>Thalasso</w:t>
      </w:r>
      <w:proofErr w:type="spellEnd"/>
      <w:r w:rsidR="00AC30B3" w:rsidRPr="00B0378A">
        <w:rPr>
          <w:rFonts w:ascii="Times New Roman" w:eastAsia="Times New Roman" w:hAnsi="Times New Roman" w:cs="Times New Roman"/>
          <w:bCs/>
          <w:sz w:val="24"/>
          <w:szCs w:val="24"/>
          <w:lang w:val="en-US"/>
        </w:rPr>
        <w:t xml:space="preserve">, F., </w:t>
      </w:r>
      <w:r w:rsidR="00AC30B3" w:rsidRPr="00B0378A">
        <w:rPr>
          <w:rFonts w:ascii="Times New Roman" w:eastAsia="Lato-Regular" w:hAnsi="Times New Roman" w:cs="Times New Roman"/>
          <w:bCs/>
          <w:sz w:val="24"/>
          <w:szCs w:val="24"/>
          <w:lang w:val="en-US"/>
        </w:rPr>
        <w:t>and</w:t>
      </w:r>
      <w:r w:rsidR="00AC30B3" w:rsidRPr="00B0378A">
        <w:rPr>
          <w:rFonts w:ascii="Times New Roman" w:eastAsia="Times New Roman" w:hAnsi="Times New Roman" w:cs="Times New Roman"/>
          <w:bCs/>
          <w:sz w:val="24"/>
          <w:szCs w:val="24"/>
          <w:lang w:val="en-US"/>
        </w:rPr>
        <w:t xml:space="preserve"> </w:t>
      </w:r>
      <w:r w:rsidRPr="00B0378A">
        <w:rPr>
          <w:rFonts w:ascii="Times New Roman" w:eastAsia="Times New Roman" w:hAnsi="Times New Roman" w:cs="Times New Roman"/>
          <w:bCs/>
          <w:sz w:val="24"/>
          <w:szCs w:val="24"/>
        </w:rPr>
        <w:fldChar w:fldCharType="end"/>
      </w:r>
      <w:bookmarkStart w:id="8" w:name="bau0035"/>
      <w:bookmarkEnd w:id="7"/>
      <w:r w:rsidRPr="00B0378A">
        <w:rPr>
          <w:rFonts w:ascii="Times New Roman" w:eastAsia="Times New Roman" w:hAnsi="Times New Roman" w:cs="Times New Roman"/>
          <w:bCs/>
          <w:sz w:val="24"/>
          <w:szCs w:val="24"/>
        </w:rPr>
        <w:fldChar w:fldCharType="begin"/>
      </w:r>
      <w:r w:rsidR="00AC30B3" w:rsidRPr="00B0378A">
        <w:rPr>
          <w:rFonts w:ascii="Times New Roman" w:eastAsia="Times New Roman" w:hAnsi="Times New Roman" w:cs="Times New Roman"/>
          <w:bCs/>
          <w:sz w:val="24"/>
          <w:szCs w:val="24"/>
          <w:lang w:val="en-US"/>
        </w:rPr>
        <w:instrText xml:space="preserve"> HYPERLINK "https://www.sciencedirect.com/science/article/pii/S0048969717316078" \l "!" </w:instrText>
      </w:r>
      <w:r w:rsidRPr="00B0378A">
        <w:rPr>
          <w:rFonts w:ascii="Times New Roman" w:eastAsia="Times New Roman" w:hAnsi="Times New Roman" w:cs="Times New Roman"/>
          <w:bCs/>
          <w:sz w:val="24"/>
          <w:szCs w:val="24"/>
        </w:rPr>
        <w:fldChar w:fldCharType="separate"/>
      </w:r>
      <w:r w:rsidR="00AC30B3" w:rsidRPr="00B0378A">
        <w:rPr>
          <w:rFonts w:ascii="Times New Roman" w:eastAsia="Times New Roman" w:hAnsi="Times New Roman" w:cs="Times New Roman"/>
          <w:bCs/>
          <w:sz w:val="24"/>
          <w:szCs w:val="24"/>
          <w:lang w:val="en-US"/>
        </w:rPr>
        <w:t>Leigh, M.B.</w:t>
      </w:r>
      <w:r w:rsidRPr="00B0378A">
        <w:rPr>
          <w:rFonts w:ascii="Times New Roman" w:eastAsia="Times New Roman" w:hAnsi="Times New Roman" w:cs="Times New Roman"/>
          <w:bCs/>
          <w:sz w:val="24"/>
          <w:szCs w:val="24"/>
        </w:rPr>
        <w:fldChar w:fldCharType="end"/>
      </w:r>
      <w:bookmarkEnd w:id="8"/>
      <w:r w:rsidR="00AC30B3" w:rsidRPr="00B0378A">
        <w:rPr>
          <w:rFonts w:ascii="Times New Roman" w:eastAsia="Times New Roman" w:hAnsi="Times New Roman" w:cs="Times New Roman"/>
          <w:bCs/>
          <w:sz w:val="24"/>
          <w:szCs w:val="24"/>
          <w:lang w:val="en-US"/>
        </w:rPr>
        <w:t xml:space="preserve">: </w:t>
      </w:r>
      <w:r w:rsidR="00AC30B3" w:rsidRPr="00B0378A">
        <w:rPr>
          <w:rFonts w:ascii="Times New Roman" w:eastAsia="Times New Roman" w:hAnsi="Times New Roman" w:cs="Times New Roman"/>
          <w:sz w:val="24"/>
          <w:szCs w:val="24"/>
          <w:lang w:val="en-US"/>
        </w:rPr>
        <w:t xml:space="preserve">Anaerobic oxidation of methane by aerobic </w:t>
      </w:r>
      <w:proofErr w:type="spellStart"/>
      <w:r w:rsidR="00AC30B3" w:rsidRPr="00B0378A">
        <w:rPr>
          <w:rFonts w:ascii="Times New Roman" w:eastAsia="Times New Roman" w:hAnsi="Times New Roman" w:cs="Times New Roman"/>
          <w:sz w:val="24"/>
          <w:szCs w:val="24"/>
          <w:lang w:val="en-US"/>
        </w:rPr>
        <w:t>methanotrophs</w:t>
      </w:r>
      <w:proofErr w:type="spellEnd"/>
      <w:r w:rsidR="00AC30B3" w:rsidRPr="00B0378A">
        <w:rPr>
          <w:rFonts w:ascii="Times New Roman" w:eastAsia="Times New Roman" w:hAnsi="Times New Roman" w:cs="Times New Roman"/>
          <w:sz w:val="24"/>
          <w:szCs w:val="24"/>
          <w:lang w:val="en-US"/>
        </w:rPr>
        <w:t xml:space="preserve"> in sub-Arctic lake sediments, </w:t>
      </w:r>
      <w:r w:rsidR="00AC30B3" w:rsidRPr="00B0378A">
        <w:rPr>
          <w:rFonts w:ascii="Times New Roman" w:eastAsia="Times New Roman" w:hAnsi="Times New Roman" w:cs="Times New Roman"/>
          <w:bCs/>
          <w:sz w:val="24"/>
          <w:szCs w:val="24"/>
          <w:lang w:val="en-US"/>
        </w:rPr>
        <w:t xml:space="preserve">Sci. </w:t>
      </w:r>
      <w:r w:rsidR="00AC30B3" w:rsidRPr="00B0378A">
        <w:rPr>
          <w:rFonts w:ascii="Times New Roman" w:eastAsia="Times New Roman" w:hAnsi="Times New Roman" w:cs="Times New Roman"/>
          <w:sz w:val="24"/>
          <w:szCs w:val="24"/>
          <w:lang w:val="en-US"/>
        </w:rPr>
        <w:t>Total</w:t>
      </w:r>
      <w:r w:rsidR="00AC30B3" w:rsidRPr="00B0378A">
        <w:rPr>
          <w:rFonts w:ascii="Times New Roman" w:eastAsia="Times New Roman" w:hAnsi="Times New Roman" w:cs="Times New Roman"/>
          <w:bCs/>
          <w:sz w:val="24"/>
          <w:szCs w:val="24"/>
          <w:lang w:val="en-US"/>
        </w:rPr>
        <w:t xml:space="preserve"> Environ., </w:t>
      </w:r>
      <w:hyperlink r:id="rId81" w:tooltip="Go to table of contents for this volume/issue" w:history="1">
        <w:r w:rsidR="00AC30B3" w:rsidRPr="00B0378A">
          <w:rPr>
            <w:rFonts w:ascii="Times New Roman" w:eastAsia="Times New Roman" w:hAnsi="Times New Roman" w:cs="Times New Roman"/>
            <w:bCs/>
            <w:sz w:val="24"/>
            <w:szCs w:val="24"/>
            <w:lang w:val="en-US"/>
          </w:rPr>
          <w:t>607–608</w:t>
        </w:r>
      </w:hyperlink>
      <w:r w:rsidR="00AC30B3" w:rsidRPr="00B0378A">
        <w:rPr>
          <w:rFonts w:ascii="Times New Roman" w:eastAsia="Times New Roman" w:hAnsi="Times New Roman" w:cs="Times New Roman"/>
          <w:bCs/>
          <w:sz w:val="24"/>
          <w:szCs w:val="24"/>
          <w:lang w:val="en-US"/>
        </w:rPr>
        <w:t xml:space="preserve">, 23-31, </w:t>
      </w:r>
      <w:hyperlink r:id="rId82" w:tgtFrame="_blank" w:tooltip="Persistent link using digital object identifier" w:history="1">
        <w:proofErr w:type="spellStart"/>
        <w:r w:rsidR="00AC30B3" w:rsidRPr="00B0378A">
          <w:rPr>
            <w:rFonts w:ascii="Times New Roman" w:eastAsia="Times New Roman" w:hAnsi="Times New Roman" w:cs="Times New Roman"/>
            <w:bCs/>
            <w:sz w:val="24"/>
            <w:szCs w:val="24"/>
            <w:lang w:val="en-US"/>
          </w:rPr>
          <w:t>doi</w:t>
        </w:r>
        <w:proofErr w:type="spellEnd"/>
        <w:r w:rsidR="00AC30B3" w:rsidRPr="00B0378A">
          <w:rPr>
            <w:rFonts w:ascii="Times New Roman" w:eastAsia="Times New Roman" w:hAnsi="Times New Roman" w:cs="Times New Roman"/>
            <w:bCs/>
            <w:sz w:val="24"/>
            <w:szCs w:val="24"/>
            <w:lang w:val="en-US"/>
          </w:rPr>
          <w:t>: 10.1016/j.scitotenv.2017.06.187</w:t>
        </w:r>
      </w:hyperlink>
      <w:r w:rsidR="00AC30B3" w:rsidRPr="00B0378A">
        <w:rPr>
          <w:rFonts w:ascii="Times New Roman" w:eastAsia="Times New Roman" w:hAnsi="Times New Roman" w:cs="Times New Roman"/>
          <w:bCs/>
          <w:sz w:val="24"/>
          <w:szCs w:val="24"/>
          <w:lang w:val="en-US"/>
        </w:rPr>
        <w:t xml:space="preserve">, 2017. </w:t>
      </w:r>
    </w:p>
    <w:p w:rsidR="00AC30B3" w:rsidRPr="00B0378A" w:rsidRDefault="00AC30B3" w:rsidP="00BB4DAB">
      <w:pPr>
        <w:spacing w:after="0" w:line="360" w:lineRule="auto"/>
        <w:ind w:left="567" w:hanging="567"/>
        <w:contextualSpacing/>
        <w:jc w:val="both"/>
        <w:outlineLvl w:val="1"/>
        <w:rPr>
          <w:rFonts w:ascii="Times New Roman" w:eastAsia="Times New Roman" w:hAnsi="Times New Roman" w:cs="Times New Roman"/>
          <w:color w:val="6A6A6A"/>
          <w:sz w:val="24"/>
          <w:szCs w:val="24"/>
          <w:lang w:val="en-US"/>
        </w:rPr>
      </w:pPr>
      <w:proofErr w:type="spellStart"/>
      <w:r w:rsidRPr="00B0378A">
        <w:rPr>
          <w:rFonts w:ascii="Times New Roman" w:eastAsia="Times New Roman" w:hAnsi="Times New Roman" w:cs="Times New Roman"/>
          <w:sz w:val="24"/>
          <w:szCs w:val="24"/>
          <w:lang w:val="en-US"/>
        </w:rPr>
        <w:t>McCollom</w:t>
      </w:r>
      <w:proofErr w:type="spellEnd"/>
      <w:r w:rsidRPr="00B0378A">
        <w:rPr>
          <w:rFonts w:ascii="Times New Roman" w:eastAsia="Times New Roman" w:hAnsi="Times New Roman" w:cs="Times New Roman"/>
          <w:sz w:val="24"/>
          <w:szCs w:val="24"/>
          <w:lang w:val="en-US"/>
        </w:rPr>
        <w:t xml:space="preserve">, T. M.: Laboratory simulations of abiotic hydrocarbon formation in Earth’s deep subsurface, Rev. Mineral. </w:t>
      </w:r>
      <w:proofErr w:type="spellStart"/>
      <w:proofErr w:type="gramStart"/>
      <w:r w:rsidRPr="00B0378A">
        <w:rPr>
          <w:rFonts w:ascii="Times New Roman" w:eastAsia="Times New Roman" w:hAnsi="Times New Roman" w:cs="Times New Roman"/>
          <w:sz w:val="24"/>
          <w:szCs w:val="24"/>
          <w:lang w:val="en-US"/>
        </w:rPr>
        <w:t>Geochem</w:t>
      </w:r>
      <w:proofErr w:type="spellEnd"/>
      <w:r w:rsidRPr="00B0378A">
        <w:rPr>
          <w:rFonts w:ascii="Times New Roman" w:eastAsia="Times New Roman" w:hAnsi="Times New Roman" w:cs="Times New Roman"/>
          <w:sz w:val="24"/>
          <w:szCs w:val="24"/>
          <w:lang w:val="en-US"/>
        </w:rPr>
        <w:t>.,</w:t>
      </w:r>
      <w:proofErr w:type="gramEnd"/>
      <w:r w:rsidRPr="00B0378A">
        <w:rPr>
          <w:rFonts w:ascii="Times New Roman" w:eastAsia="Times New Roman" w:hAnsi="Times New Roman" w:cs="Times New Roman"/>
          <w:sz w:val="24"/>
          <w:szCs w:val="24"/>
          <w:lang w:val="en-US"/>
        </w:rPr>
        <w:t xml:space="preserve"> 75, 467–494,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10.2138/rmg.2013.75.15, 2013</w:t>
      </w:r>
      <w:r w:rsidRPr="00B0378A">
        <w:rPr>
          <w:rFonts w:ascii="Times New Roman" w:eastAsia="Times New Roman" w:hAnsi="Times New Roman" w:cs="Times New Roman"/>
          <w:color w:val="6A6A6A"/>
          <w:sz w:val="24"/>
          <w:szCs w:val="24"/>
          <w:lang w:val="en-US"/>
        </w:rPr>
        <w:t>.</w:t>
      </w:r>
    </w:p>
    <w:p w:rsidR="00B2646E" w:rsidRPr="00B0378A" w:rsidRDefault="00B2646E" w:rsidP="0000724A">
      <w:pPr>
        <w:shd w:val="clear" w:color="auto" w:fill="FFFFFF" w:themeFill="background1"/>
        <w:spacing w:after="0" w:line="360" w:lineRule="auto"/>
        <w:ind w:left="567" w:hanging="567"/>
        <w:textAlignment w:val="baseline"/>
        <w:rPr>
          <w:rFonts w:ascii="Times New Roman" w:eastAsia="Meiryo" w:hAnsi="Times New Roman" w:cs="Times New Roman"/>
          <w:sz w:val="24"/>
          <w:szCs w:val="24"/>
          <w:lang w:val="en-US"/>
        </w:rPr>
      </w:pPr>
      <w:proofErr w:type="spellStart"/>
      <w:r w:rsidRPr="00B0378A">
        <w:rPr>
          <w:rFonts w:ascii="Times New Roman" w:eastAsia="Meiryo" w:hAnsi="Times New Roman" w:cs="Times New Roman"/>
          <w:sz w:val="24"/>
          <w:szCs w:val="24"/>
          <w:lang w:val="en-US"/>
        </w:rPr>
        <w:t>McGlynn</w:t>
      </w:r>
      <w:proofErr w:type="spellEnd"/>
      <w:r w:rsidR="0000724A" w:rsidRPr="00B0378A">
        <w:rPr>
          <w:rFonts w:ascii="Times New Roman" w:eastAsia="Meiryo" w:hAnsi="Times New Roman" w:cs="Times New Roman"/>
          <w:sz w:val="24"/>
          <w:szCs w:val="24"/>
          <w:lang w:val="en-US"/>
        </w:rPr>
        <w:t>,</w:t>
      </w:r>
      <w:r w:rsidRPr="00B0378A">
        <w:rPr>
          <w:rFonts w:ascii="Times New Roman" w:eastAsia="Meiryo" w:hAnsi="Times New Roman" w:cs="Times New Roman"/>
          <w:sz w:val="24"/>
          <w:szCs w:val="24"/>
          <w:lang w:val="en-US"/>
        </w:rPr>
        <w:t xml:space="preserve"> S.E.</w:t>
      </w:r>
      <w:r w:rsidR="0000724A" w:rsidRPr="00B0378A">
        <w:rPr>
          <w:rFonts w:ascii="Times New Roman" w:eastAsia="Meiryo" w:hAnsi="Times New Roman" w:cs="Times New Roman"/>
          <w:sz w:val="24"/>
          <w:szCs w:val="24"/>
          <w:lang w:val="en-US"/>
        </w:rPr>
        <w:t>:</w:t>
      </w:r>
      <w:r w:rsidRPr="00B0378A">
        <w:rPr>
          <w:rFonts w:ascii="Times New Roman" w:eastAsia="Meiryo" w:hAnsi="Times New Roman" w:cs="Times New Roman"/>
          <w:sz w:val="24"/>
          <w:szCs w:val="24"/>
          <w:lang w:val="en-US"/>
        </w:rPr>
        <w:t xml:space="preserve"> </w:t>
      </w:r>
      <w:r w:rsidR="0000724A" w:rsidRPr="00B0378A">
        <w:rPr>
          <w:rFonts w:ascii="Times New Roman" w:eastAsia="Meiryo" w:hAnsi="Times New Roman" w:cs="Times New Roman"/>
          <w:color w:val="454545"/>
          <w:sz w:val="24"/>
          <w:szCs w:val="24"/>
          <w:lang w:val="en-US"/>
        </w:rPr>
        <w:t xml:space="preserve">Energy metabolism during anaerobic methane oxidation in ANME </w:t>
      </w:r>
      <w:proofErr w:type="spellStart"/>
      <w:r w:rsidR="0000724A" w:rsidRPr="00B0378A">
        <w:rPr>
          <w:rFonts w:ascii="Times New Roman" w:eastAsia="Meiryo" w:hAnsi="Times New Roman" w:cs="Times New Roman"/>
          <w:color w:val="454545"/>
          <w:sz w:val="24"/>
          <w:szCs w:val="24"/>
          <w:lang w:val="en-US"/>
        </w:rPr>
        <w:t>Archaea</w:t>
      </w:r>
      <w:proofErr w:type="spellEnd"/>
      <w:r w:rsidRPr="00B0378A">
        <w:rPr>
          <w:rFonts w:ascii="Times New Roman" w:hAnsi="Times New Roman" w:cs="Times New Roman"/>
          <w:sz w:val="24"/>
          <w:szCs w:val="24"/>
          <w:shd w:val="clear" w:color="auto" w:fill="FFFFFF" w:themeFill="background1"/>
          <w:lang w:val="en-US"/>
        </w:rPr>
        <w:t xml:space="preserve">, </w:t>
      </w:r>
      <w:hyperlink r:id="rId83" w:history="1">
        <w:r w:rsidR="0000724A" w:rsidRPr="00B0378A">
          <w:rPr>
            <w:rStyle w:val="a7"/>
            <w:rFonts w:ascii="Times New Roman" w:eastAsia="Meiryo" w:hAnsi="Times New Roman" w:cs="Times New Roman"/>
            <w:color w:val="auto"/>
            <w:sz w:val="24"/>
            <w:szCs w:val="24"/>
            <w:u w:val="none"/>
            <w:bdr w:val="none" w:sz="0" w:space="0" w:color="auto" w:frame="1"/>
            <w:lang w:val="en-US"/>
          </w:rPr>
          <w:t>Microbes and Environments</w:t>
        </w:r>
      </w:hyperlink>
      <w:r w:rsidRPr="00B0378A">
        <w:rPr>
          <w:rFonts w:ascii="Times New Roman" w:eastAsia="Meiryo" w:hAnsi="Times New Roman" w:cs="Times New Roman"/>
          <w:sz w:val="24"/>
          <w:szCs w:val="24"/>
          <w:lang w:val="en-US"/>
        </w:rPr>
        <w:t xml:space="preserve">, 32, 5-13, </w:t>
      </w:r>
      <w:proofErr w:type="spellStart"/>
      <w:r w:rsidRPr="00B0378A">
        <w:rPr>
          <w:rFonts w:ascii="Times New Roman" w:eastAsia="Meiryo" w:hAnsi="Times New Roman" w:cs="Times New Roman"/>
          <w:sz w:val="24"/>
          <w:szCs w:val="24"/>
          <w:lang w:val="en-US"/>
        </w:rPr>
        <w:t>doi</w:t>
      </w:r>
      <w:proofErr w:type="spellEnd"/>
      <w:r w:rsidRPr="00B0378A">
        <w:rPr>
          <w:rFonts w:ascii="Times New Roman" w:eastAsia="Meiryo" w:hAnsi="Times New Roman" w:cs="Times New Roman"/>
          <w:sz w:val="24"/>
          <w:szCs w:val="24"/>
          <w:lang w:val="en-US"/>
        </w:rPr>
        <w:t xml:space="preserve">: </w:t>
      </w:r>
      <w:hyperlink r:id="rId84" w:history="1">
        <w:r w:rsidRPr="00B0378A">
          <w:rPr>
            <w:rStyle w:val="a7"/>
            <w:rFonts w:ascii="Times New Roman" w:eastAsia="Meiryo" w:hAnsi="Times New Roman" w:cs="Times New Roman"/>
            <w:color w:val="auto"/>
            <w:sz w:val="24"/>
            <w:szCs w:val="24"/>
            <w:u w:val="none"/>
            <w:bdr w:val="none" w:sz="0" w:space="0" w:color="auto" w:frame="1"/>
            <w:lang w:val="en-US"/>
          </w:rPr>
          <w:t>10.1264/jsme2.ME16166</w:t>
        </w:r>
      </w:hyperlink>
      <w:r w:rsidR="0000724A" w:rsidRPr="00B0378A">
        <w:rPr>
          <w:rFonts w:ascii="Times New Roman" w:hAnsi="Times New Roman" w:cs="Times New Roman"/>
          <w:sz w:val="24"/>
          <w:szCs w:val="24"/>
          <w:lang w:val="en-US"/>
        </w:rPr>
        <w:t xml:space="preserve">, </w:t>
      </w:r>
      <w:r w:rsidR="0000724A" w:rsidRPr="00B0378A">
        <w:rPr>
          <w:rFonts w:ascii="Times New Roman" w:eastAsia="Meiryo" w:hAnsi="Times New Roman" w:cs="Times New Roman"/>
          <w:sz w:val="24"/>
          <w:szCs w:val="24"/>
          <w:lang w:val="en-US"/>
        </w:rPr>
        <w:t>2017.</w:t>
      </w:r>
    </w:p>
    <w:p w:rsidR="00AC30B3" w:rsidRPr="00B0378A" w:rsidRDefault="00AC30B3" w:rsidP="00BB4DAB">
      <w:pPr>
        <w:spacing w:after="0" w:line="360" w:lineRule="auto"/>
        <w:ind w:left="567" w:hanging="567"/>
        <w:contextualSpacing/>
        <w:jc w:val="both"/>
        <w:outlineLvl w:val="1"/>
        <w:rPr>
          <w:rFonts w:ascii="Times New Roman" w:eastAsia="Times New Roman" w:hAnsi="Times New Roman" w:cs="Times New Roman"/>
          <w:bCs/>
          <w:sz w:val="24"/>
          <w:szCs w:val="24"/>
          <w:lang w:val="en-US"/>
        </w:rPr>
      </w:pPr>
      <w:proofErr w:type="spellStart"/>
      <w:r w:rsidRPr="00B0378A">
        <w:rPr>
          <w:rStyle w:val="fontstyle01"/>
          <w:rFonts w:ascii="Times New Roman" w:hAnsi="Times New Roman" w:cs="Times New Roman"/>
          <w:sz w:val="24"/>
          <w:szCs w:val="24"/>
          <w:lang w:val="en-US"/>
        </w:rPr>
        <w:t>Mével</w:t>
      </w:r>
      <w:proofErr w:type="spellEnd"/>
      <w:r w:rsidRPr="00B0378A">
        <w:rPr>
          <w:rStyle w:val="fontstyle01"/>
          <w:rFonts w:ascii="Times New Roman" w:hAnsi="Times New Roman" w:cs="Times New Roman"/>
          <w:sz w:val="24"/>
          <w:szCs w:val="24"/>
          <w:lang w:val="en-US"/>
        </w:rPr>
        <w:t xml:space="preserve">, C.: </w:t>
      </w:r>
      <w:proofErr w:type="spellStart"/>
      <w:r w:rsidRPr="00B0378A">
        <w:rPr>
          <w:rStyle w:val="fontstyle01"/>
          <w:rFonts w:ascii="Times New Roman" w:hAnsi="Times New Roman" w:cs="Times New Roman"/>
          <w:sz w:val="24"/>
          <w:szCs w:val="24"/>
          <w:lang w:val="en-US"/>
        </w:rPr>
        <w:t>Serpentinization</w:t>
      </w:r>
      <w:proofErr w:type="spellEnd"/>
      <w:r w:rsidRPr="00B0378A">
        <w:rPr>
          <w:rStyle w:val="fontstyle01"/>
          <w:rFonts w:ascii="Times New Roman" w:hAnsi="Times New Roman" w:cs="Times New Roman"/>
          <w:sz w:val="24"/>
          <w:szCs w:val="24"/>
          <w:lang w:val="en-US"/>
        </w:rPr>
        <w:t xml:space="preserve"> of abyssal </w:t>
      </w:r>
      <w:proofErr w:type="spellStart"/>
      <w:r w:rsidRPr="00B0378A">
        <w:rPr>
          <w:rStyle w:val="fontstyle01"/>
          <w:rFonts w:ascii="Times New Roman" w:hAnsi="Times New Roman" w:cs="Times New Roman"/>
          <w:sz w:val="24"/>
          <w:szCs w:val="24"/>
          <w:lang w:val="en-US"/>
        </w:rPr>
        <w:t>peridotites</w:t>
      </w:r>
      <w:proofErr w:type="spellEnd"/>
      <w:r w:rsidRPr="00B0378A">
        <w:rPr>
          <w:rStyle w:val="fontstyle01"/>
          <w:rFonts w:ascii="Times New Roman" w:hAnsi="Times New Roman" w:cs="Times New Roman"/>
          <w:sz w:val="24"/>
          <w:szCs w:val="24"/>
          <w:lang w:val="en-US"/>
        </w:rPr>
        <w:t xml:space="preserve"> at mid-ocean ridges, (</w:t>
      </w:r>
      <w:r w:rsidRPr="00B0378A">
        <w:rPr>
          <w:rStyle w:val="fontstyle21"/>
          <w:rFonts w:ascii="Times New Roman" w:hAnsi="Times New Roman" w:cs="Times New Roman"/>
          <w:sz w:val="24"/>
          <w:szCs w:val="24"/>
          <w:lang w:val="en-US"/>
        </w:rPr>
        <w:t xml:space="preserve">C. R.) </w:t>
      </w:r>
      <w:proofErr w:type="spellStart"/>
      <w:proofErr w:type="gramStart"/>
      <w:r w:rsidRPr="00B0378A">
        <w:rPr>
          <w:rStyle w:val="fontstyle21"/>
          <w:rFonts w:ascii="Times New Roman" w:hAnsi="Times New Roman" w:cs="Times New Roman"/>
          <w:sz w:val="24"/>
          <w:szCs w:val="24"/>
          <w:lang w:val="en-US"/>
        </w:rPr>
        <w:t>Geosci</w:t>
      </w:r>
      <w:proofErr w:type="spellEnd"/>
      <w:r w:rsidRPr="00B0378A">
        <w:rPr>
          <w:rStyle w:val="fontstyle21"/>
          <w:rFonts w:ascii="Times New Roman" w:hAnsi="Times New Roman" w:cs="Times New Roman"/>
          <w:sz w:val="24"/>
          <w:szCs w:val="24"/>
          <w:lang w:val="en-US"/>
        </w:rPr>
        <w:t>.,</w:t>
      </w:r>
      <w:proofErr w:type="gramEnd"/>
      <w:r w:rsidRPr="00B0378A">
        <w:rPr>
          <w:rStyle w:val="fontstyle21"/>
          <w:rFonts w:ascii="Times New Roman" w:hAnsi="Times New Roman" w:cs="Times New Roman"/>
          <w:sz w:val="24"/>
          <w:szCs w:val="24"/>
          <w:lang w:val="en-US"/>
        </w:rPr>
        <w:t xml:space="preserve"> </w:t>
      </w:r>
      <w:r w:rsidRPr="00B0378A">
        <w:rPr>
          <w:rStyle w:val="fontstyle31"/>
          <w:rFonts w:ascii="Times New Roman" w:hAnsi="Times New Roman" w:cs="Times New Roman"/>
          <w:b w:val="0"/>
          <w:sz w:val="24"/>
          <w:szCs w:val="24"/>
          <w:lang w:val="en-US"/>
        </w:rPr>
        <w:t>335</w:t>
      </w:r>
      <w:r w:rsidRPr="00B0378A">
        <w:rPr>
          <w:rStyle w:val="fontstyle01"/>
          <w:rFonts w:ascii="Times New Roman" w:hAnsi="Times New Roman" w:cs="Times New Roman"/>
          <w:sz w:val="24"/>
          <w:szCs w:val="24"/>
          <w:lang w:val="en-US"/>
        </w:rPr>
        <w:t>, 825</w:t>
      </w:r>
      <w:r w:rsidRPr="00B0378A">
        <w:rPr>
          <w:rStyle w:val="fontstyle41"/>
          <w:rFonts w:ascii="Times New Roman" w:hAnsi="Times New Roman" w:cs="Times New Roman"/>
          <w:b/>
          <w:sz w:val="24"/>
          <w:szCs w:val="24"/>
          <w:lang w:val="en-US"/>
        </w:rPr>
        <w:t>–</w:t>
      </w:r>
      <w:r w:rsidRPr="00B0378A">
        <w:rPr>
          <w:rStyle w:val="fontstyle01"/>
          <w:rFonts w:ascii="Times New Roman" w:hAnsi="Times New Roman" w:cs="Times New Roman"/>
          <w:sz w:val="24"/>
          <w:szCs w:val="24"/>
          <w:lang w:val="en-US"/>
        </w:rPr>
        <w:t xml:space="preserve">852, </w:t>
      </w:r>
      <w:hyperlink r:id="rId85" w:tgtFrame="_blank" w:tooltip="Persistent link using digital object identifier" w:history="1">
        <w:proofErr w:type="spellStart"/>
        <w:r w:rsidRPr="00B0378A">
          <w:rPr>
            <w:rStyle w:val="a7"/>
            <w:rFonts w:ascii="Times New Roman" w:hAnsi="Times New Roman" w:cs="Times New Roman"/>
            <w:color w:val="auto"/>
            <w:sz w:val="24"/>
            <w:szCs w:val="24"/>
            <w:u w:val="none"/>
            <w:lang w:val="en-US"/>
          </w:rPr>
          <w:t>doi</w:t>
        </w:r>
        <w:proofErr w:type="spellEnd"/>
        <w:r w:rsidRPr="00B0378A">
          <w:rPr>
            <w:rStyle w:val="a7"/>
            <w:rFonts w:ascii="Times New Roman" w:hAnsi="Times New Roman" w:cs="Times New Roman"/>
            <w:color w:val="auto"/>
            <w:sz w:val="24"/>
            <w:szCs w:val="24"/>
            <w:u w:val="none"/>
            <w:lang w:val="en-US"/>
          </w:rPr>
          <w:t>: 10.1016/j.crte.2003.08.006</w:t>
        </w:r>
      </w:hyperlink>
      <w:r w:rsidRPr="00B0378A">
        <w:rPr>
          <w:rFonts w:ascii="Times New Roman" w:hAnsi="Times New Roman" w:cs="Times New Roman"/>
          <w:sz w:val="24"/>
          <w:szCs w:val="24"/>
          <w:lang w:val="en-US"/>
        </w:rPr>
        <w:t xml:space="preserve">, </w:t>
      </w:r>
      <w:r w:rsidRPr="00B0378A">
        <w:rPr>
          <w:rStyle w:val="fontstyle01"/>
          <w:rFonts w:ascii="Times New Roman" w:hAnsi="Times New Roman" w:cs="Times New Roman"/>
          <w:color w:val="auto"/>
          <w:sz w:val="24"/>
          <w:szCs w:val="24"/>
          <w:lang w:val="en-US"/>
        </w:rPr>
        <w:t>2003.</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hAnsi="Times New Roman" w:cs="Times New Roman"/>
          <w:color w:val="000000"/>
          <w:sz w:val="24"/>
          <w:szCs w:val="24"/>
          <w:lang w:val="en-US"/>
        </w:rPr>
      </w:pPr>
      <w:proofErr w:type="spellStart"/>
      <w:r w:rsidRPr="00B0378A">
        <w:rPr>
          <w:rFonts w:ascii="Times New Roman" w:hAnsi="Times New Roman" w:cs="Times New Roman"/>
          <w:color w:val="000000"/>
          <w:sz w:val="24"/>
          <w:szCs w:val="24"/>
          <w:lang w:val="en-US"/>
        </w:rPr>
        <w:lastRenderedPageBreak/>
        <w:t>Muchowska</w:t>
      </w:r>
      <w:proofErr w:type="spellEnd"/>
      <w:r w:rsidRPr="00B0378A">
        <w:rPr>
          <w:rFonts w:ascii="Times New Roman" w:hAnsi="Times New Roman" w:cs="Times New Roman"/>
          <w:color w:val="000000"/>
          <w:sz w:val="24"/>
          <w:szCs w:val="24"/>
          <w:lang w:val="en-US"/>
        </w:rPr>
        <w:t xml:space="preserve">, K. B., </w:t>
      </w:r>
      <w:proofErr w:type="spellStart"/>
      <w:r w:rsidRPr="00B0378A">
        <w:rPr>
          <w:rFonts w:ascii="Times New Roman" w:hAnsi="Times New Roman" w:cs="Times New Roman"/>
          <w:color w:val="000000"/>
          <w:sz w:val="24"/>
          <w:szCs w:val="24"/>
          <w:lang w:val="en-US"/>
        </w:rPr>
        <w:t>Varma</w:t>
      </w:r>
      <w:proofErr w:type="spellEnd"/>
      <w:r w:rsidRPr="00B0378A">
        <w:rPr>
          <w:rFonts w:ascii="Times New Roman" w:hAnsi="Times New Roman" w:cs="Times New Roman"/>
          <w:color w:val="000000"/>
          <w:sz w:val="24"/>
          <w:szCs w:val="24"/>
          <w:lang w:val="en-US"/>
        </w:rPr>
        <w:t xml:space="preserve">, S.J., </w:t>
      </w:r>
      <w:proofErr w:type="spellStart"/>
      <w:r w:rsidRPr="00B0378A">
        <w:rPr>
          <w:rFonts w:ascii="Times New Roman" w:hAnsi="Times New Roman" w:cs="Times New Roman"/>
          <w:color w:val="000000"/>
          <w:sz w:val="24"/>
          <w:szCs w:val="24"/>
          <w:lang w:val="en-US"/>
        </w:rPr>
        <w:t>Chevallot-Beroux</w:t>
      </w:r>
      <w:proofErr w:type="spellEnd"/>
      <w:r w:rsidRPr="00B0378A">
        <w:rPr>
          <w:rFonts w:ascii="Times New Roman" w:hAnsi="Times New Roman" w:cs="Times New Roman"/>
          <w:color w:val="000000"/>
          <w:sz w:val="24"/>
          <w:szCs w:val="24"/>
          <w:lang w:val="en-US"/>
        </w:rPr>
        <w:t xml:space="preserve">, E., </w:t>
      </w:r>
      <w:proofErr w:type="spellStart"/>
      <w:r w:rsidRPr="00B0378A">
        <w:rPr>
          <w:rFonts w:ascii="Times New Roman" w:hAnsi="Times New Roman" w:cs="Times New Roman"/>
          <w:color w:val="000000"/>
          <w:sz w:val="24"/>
          <w:szCs w:val="24"/>
          <w:lang w:val="en-US"/>
        </w:rPr>
        <w:t>Lethuillier</w:t>
      </w:r>
      <w:proofErr w:type="spellEnd"/>
      <w:r w:rsidRPr="00B0378A">
        <w:rPr>
          <w:rFonts w:ascii="Times New Roman" w:hAnsi="Times New Roman" w:cs="Times New Roman"/>
          <w:color w:val="000000"/>
          <w:sz w:val="24"/>
          <w:szCs w:val="24"/>
          <w:lang w:val="en-US"/>
        </w:rPr>
        <w:t xml:space="preserve">-Karl, L., Li G., and Moran, J.: Metals promote sequences of the reverse Krebs cycle, </w:t>
      </w:r>
      <w:r w:rsidRPr="00B0378A">
        <w:rPr>
          <w:rFonts w:ascii="Times New Roman" w:hAnsi="Times New Roman" w:cs="Times New Roman"/>
          <w:iCs/>
          <w:color w:val="000000"/>
          <w:sz w:val="24"/>
          <w:szCs w:val="24"/>
          <w:lang w:val="en-US"/>
        </w:rPr>
        <w:t xml:space="preserve">Nat. Ecol. </w:t>
      </w:r>
      <w:proofErr w:type="spellStart"/>
      <w:r w:rsidRPr="00B0378A">
        <w:rPr>
          <w:rFonts w:ascii="Times New Roman" w:hAnsi="Times New Roman" w:cs="Times New Roman"/>
          <w:iCs/>
          <w:color w:val="000000"/>
          <w:sz w:val="24"/>
          <w:szCs w:val="24"/>
          <w:lang w:val="en-US"/>
        </w:rPr>
        <w:t>Evol</w:t>
      </w:r>
      <w:proofErr w:type="spellEnd"/>
      <w:r w:rsidRPr="00B0378A">
        <w:rPr>
          <w:rFonts w:ascii="Times New Roman" w:hAnsi="Times New Roman" w:cs="Times New Roman"/>
          <w:iCs/>
          <w:color w:val="000000"/>
          <w:sz w:val="24"/>
          <w:szCs w:val="24"/>
          <w:lang w:val="en-US"/>
        </w:rPr>
        <w:t xml:space="preserve">., </w:t>
      </w:r>
      <w:r w:rsidRPr="00B0378A">
        <w:rPr>
          <w:rFonts w:ascii="Times New Roman" w:hAnsi="Times New Roman" w:cs="Times New Roman"/>
          <w:bCs/>
          <w:color w:val="000000"/>
          <w:sz w:val="24"/>
          <w:szCs w:val="24"/>
          <w:lang w:val="en-US"/>
        </w:rPr>
        <w:t>1</w:t>
      </w:r>
      <w:r w:rsidRPr="00B0378A">
        <w:rPr>
          <w:rFonts w:ascii="Times New Roman" w:hAnsi="Times New Roman" w:cs="Times New Roman"/>
          <w:color w:val="000000"/>
          <w:sz w:val="24"/>
          <w:szCs w:val="24"/>
          <w:lang w:val="en-US"/>
        </w:rPr>
        <w:t xml:space="preserve">, 1716–1721, </w:t>
      </w:r>
      <w:proofErr w:type="spellStart"/>
      <w:r w:rsidRPr="00B0378A">
        <w:rPr>
          <w:rFonts w:ascii="Times New Roman" w:hAnsi="Times New Roman" w:cs="Times New Roman"/>
          <w:color w:val="000000"/>
          <w:sz w:val="24"/>
          <w:szCs w:val="24"/>
          <w:lang w:val="en-US"/>
        </w:rPr>
        <w:t>doi</w:t>
      </w:r>
      <w:proofErr w:type="spellEnd"/>
      <w:r w:rsidRPr="00B0378A">
        <w:rPr>
          <w:rFonts w:ascii="Times New Roman" w:hAnsi="Times New Roman" w:cs="Times New Roman"/>
          <w:color w:val="000000"/>
          <w:sz w:val="24"/>
          <w:szCs w:val="24"/>
          <w:lang w:val="en-US"/>
        </w:rPr>
        <w:t>: 10.1038/s41559-017-0311-7, 2017.</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hAnsi="Times New Roman" w:cs="Times New Roman"/>
          <w:sz w:val="24"/>
          <w:szCs w:val="24"/>
          <w:lang w:val="en-US"/>
        </w:rPr>
      </w:pPr>
      <w:proofErr w:type="spellStart"/>
      <w:r w:rsidRPr="00B0378A">
        <w:rPr>
          <w:rFonts w:ascii="Times New Roman" w:hAnsi="Times New Roman" w:cs="Times New Roman"/>
          <w:sz w:val="24"/>
          <w:szCs w:val="24"/>
          <w:lang w:val="en-US"/>
        </w:rPr>
        <w:t>Musat</w:t>
      </w:r>
      <w:proofErr w:type="spellEnd"/>
      <w:r w:rsidRPr="00B0378A">
        <w:rPr>
          <w:rFonts w:ascii="Times New Roman" w:hAnsi="Times New Roman" w:cs="Times New Roman"/>
          <w:sz w:val="24"/>
          <w:szCs w:val="24"/>
          <w:lang w:val="en-US"/>
        </w:rPr>
        <w:t xml:space="preserve">, F.: The anaerobic degradation of gaseous, </w:t>
      </w:r>
      <w:proofErr w:type="spellStart"/>
      <w:r w:rsidRPr="00B0378A">
        <w:rPr>
          <w:rFonts w:ascii="Times New Roman" w:hAnsi="Times New Roman" w:cs="Times New Roman"/>
          <w:sz w:val="24"/>
          <w:szCs w:val="24"/>
          <w:lang w:val="en-US"/>
        </w:rPr>
        <w:t>nonmethane</w:t>
      </w:r>
      <w:proofErr w:type="spellEnd"/>
      <w:r w:rsidRPr="00B0378A">
        <w:rPr>
          <w:rFonts w:ascii="Times New Roman" w:hAnsi="Times New Roman" w:cs="Times New Roman"/>
          <w:sz w:val="24"/>
          <w:szCs w:val="24"/>
          <w:lang w:val="en-US"/>
        </w:rPr>
        <w:t xml:space="preserve"> alkanes - From in situ processes to microorganisms, </w:t>
      </w:r>
      <w:proofErr w:type="spellStart"/>
      <w:r w:rsidRPr="00B0378A">
        <w:rPr>
          <w:rFonts w:ascii="Times New Roman" w:hAnsi="Times New Roman" w:cs="Times New Roman"/>
          <w:sz w:val="24"/>
          <w:szCs w:val="24"/>
          <w:lang w:val="en-US"/>
        </w:rPr>
        <w:t>Comput</w:t>
      </w:r>
      <w:proofErr w:type="spellEnd"/>
      <w:r w:rsidRPr="00B0378A">
        <w:rPr>
          <w:rFonts w:ascii="Times New Roman" w:hAnsi="Times New Roman" w:cs="Times New Roman"/>
          <w:sz w:val="24"/>
          <w:szCs w:val="24"/>
          <w:lang w:val="en-US"/>
        </w:rPr>
        <w:t xml:space="preserve">. </w:t>
      </w:r>
      <w:proofErr w:type="spellStart"/>
      <w:proofErr w:type="gramStart"/>
      <w:r w:rsidRPr="00B0378A">
        <w:rPr>
          <w:rFonts w:ascii="Times New Roman" w:hAnsi="Times New Roman" w:cs="Times New Roman"/>
          <w:sz w:val="24"/>
          <w:szCs w:val="24"/>
          <w:lang w:val="en-US"/>
        </w:rPr>
        <w:t>Struct</w:t>
      </w:r>
      <w:proofErr w:type="spellEnd"/>
      <w:r w:rsidRPr="00B0378A">
        <w:rPr>
          <w:rFonts w:ascii="Times New Roman" w:hAnsi="Times New Roman" w:cs="Times New Roman"/>
          <w:sz w:val="24"/>
          <w:szCs w:val="24"/>
          <w:lang w:val="en-US"/>
        </w:rPr>
        <w:t>.</w:t>
      </w:r>
      <w:proofErr w:type="gramEnd"/>
      <w:r w:rsidRPr="00B0378A">
        <w:rPr>
          <w:rFonts w:ascii="Times New Roman" w:hAnsi="Times New Roman" w:cs="Times New Roman"/>
          <w:sz w:val="24"/>
          <w:szCs w:val="24"/>
          <w:lang w:val="en-US"/>
        </w:rPr>
        <w:t xml:space="preserve"> </w:t>
      </w:r>
      <w:proofErr w:type="spellStart"/>
      <w:proofErr w:type="gramStart"/>
      <w:r w:rsidRPr="00B0378A">
        <w:rPr>
          <w:rFonts w:ascii="Times New Roman" w:hAnsi="Times New Roman" w:cs="Times New Roman"/>
          <w:sz w:val="24"/>
          <w:szCs w:val="24"/>
          <w:lang w:val="en-US"/>
        </w:rPr>
        <w:t>Biotechn</w:t>
      </w:r>
      <w:proofErr w:type="spellEnd"/>
      <w:r w:rsidRPr="00B0378A">
        <w:rPr>
          <w:rFonts w:ascii="Times New Roman" w:hAnsi="Times New Roman" w:cs="Times New Roman"/>
          <w:sz w:val="24"/>
          <w:szCs w:val="24"/>
          <w:lang w:val="en-US"/>
        </w:rPr>
        <w:t>.</w:t>
      </w:r>
      <w:proofErr w:type="gramEnd"/>
      <w:r w:rsidRPr="00B0378A">
        <w:rPr>
          <w:rFonts w:ascii="Times New Roman" w:hAnsi="Times New Roman" w:cs="Times New Roman"/>
          <w:sz w:val="24"/>
          <w:szCs w:val="24"/>
          <w:lang w:val="en-US"/>
        </w:rPr>
        <w:t xml:space="preserve"> J., 13 222–228, </w:t>
      </w:r>
      <w:proofErr w:type="spellStart"/>
      <w:r w:rsidRPr="00B0378A">
        <w:rPr>
          <w:rFonts w:ascii="Times New Roman" w:hAnsi="Times New Roman" w:cs="Times New Roman"/>
          <w:sz w:val="24"/>
          <w:szCs w:val="24"/>
          <w:lang w:val="en-US"/>
        </w:rPr>
        <w:t>doi</w:t>
      </w:r>
      <w:proofErr w:type="spellEnd"/>
      <w:r w:rsidRPr="00B0378A">
        <w:rPr>
          <w:rFonts w:ascii="Times New Roman" w:hAnsi="Times New Roman" w:cs="Times New Roman"/>
          <w:sz w:val="24"/>
          <w:szCs w:val="24"/>
          <w:lang w:val="en-US"/>
        </w:rPr>
        <w:t>: 10.1016/j.csbj.2015.03.002, 2015.</w:t>
      </w:r>
    </w:p>
    <w:p w:rsidR="00AC30B3" w:rsidRPr="00B0378A" w:rsidRDefault="00AC30B3" w:rsidP="00BB4DAB">
      <w:pPr>
        <w:spacing w:after="0" w:line="360" w:lineRule="auto"/>
        <w:ind w:left="567" w:hanging="567"/>
        <w:contextualSpacing/>
        <w:jc w:val="both"/>
        <w:rPr>
          <w:rFonts w:ascii="Times New Roman" w:eastAsia="Times New Roman" w:hAnsi="Times New Roman" w:cs="Times New Roman"/>
          <w:sz w:val="24"/>
          <w:szCs w:val="24"/>
          <w:lang w:val="en-US"/>
        </w:rPr>
      </w:pPr>
      <w:proofErr w:type="spellStart"/>
      <w:r w:rsidRPr="00B0378A">
        <w:rPr>
          <w:rFonts w:ascii="Times New Roman" w:eastAsia="Times New Roman" w:hAnsi="Times New Roman" w:cs="Times New Roman"/>
          <w:sz w:val="24"/>
          <w:szCs w:val="24"/>
          <w:lang w:val="en-US"/>
        </w:rPr>
        <w:t>Nitschke</w:t>
      </w:r>
      <w:proofErr w:type="spellEnd"/>
      <w:r w:rsidRPr="00B0378A">
        <w:rPr>
          <w:rFonts w:ascii="Times New Roman" w:eastAsia="Times New Roman" w:hAnsi="Times New Roman" w:cs="Times New Roman"/>
          <w:sz w:val="24"/>
          <w:szCs w:val="24"/>
          <w:lang w:val="en-US"/>
        </w:rPr>
        <w:t xml:space="preserve">, W., </w:t>
      </w:r>
      <w:r w:rsidRPr="00B0378A">
        <w:rPr>
          <w:rFonts w:ascii="Times New Roman" w:eastAsia="Lato-Regular" w:hAnsi="Times New Roman" w:cs="Times New Roman"/>
          <w:sz w:val="24"/>
          <w:szCs w:val="24"/>
          <w:lang w:val="en-US"/>
        </w:rPr>
        <w:t>and</w:t>
      </w:r>
      <w:r w:rsidRPr="00B0378A">
        <w:rPr>
          <w:rFonts w:ascii="Times New Roman" w:eastAsia="Times New Roman" w:hAnsi="Times New Roman" w:cs="Times New Roman"/>
          <w:sz w:val="24"/>
          <w:szCs w:val="24"/>
          <w:lang w:val="en-US"/>
        </w:rPr>
        <w:t xml:space="preserve"> Russell, M.J.: Beating the acetyl-CoA pathway to the origin of life, Phil. Trans. Royal Soc. London, Series </w:t>
      </w:r>
      <w:r w:rsidRPr="00B0378A">
        <w:rPr>
          <w:rFonts w:ascii="Times New Roman" w:eastAsia="Times New Roman" w:hAnsi="Times New Roman" w:cs="Times New Roman"/>
          <w:bCs/>
          <w:sz w:val="24"/>
          <w:szCs w:val="24"/>
          <w:lang w:val="en-US"/>
        </w:rPr>
        <w:t xml:space="preserve">B, </w:t>
      </w:r>
      <w:r w:rsidRPr="00B0378A">
        <w:rPr>
          <w:rFonts w:ascii="Times New Roman" w:eastAsia="Times New Roman" w:hAnsi="Times New Roman" w:cs="Times New Roman"/>
          <w:sz w:val="24"/>
          <w:szCs w:val="24"/>
          <w:lang w:val="en-US"/>
        </w:rPr>
        <w:t xml:space="preserve">368, 20120258,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10.1098/rstb.2012.0258, 2013.</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eastAsia="Times New Roman" w:hAnsi="Times New Roman" w:cs="Times New Roman"/>
          <w:sz w:val="24"/>
          <w:szCs w:val="24"/>
          <w:lang w:val="en-US"/>
        </w:rPr>
      </w:pPr>
      <w:proofErr w:type="spellStart"/>
      <w:r w:rsidRPr="00B0378A">
        <w:rPr>
          <w:rFonts w:ascii="Times New Roman" w:eastAsia="Times New Roman" w:hAnsi="Times New Roman" w:cs="Times New Roman"/>
          <w:sz w:val="24"/>
          <w:szCs w:val="24"/>
          <w:lang w:val="en-US"/>
        </w:rPr>
        <w:t>Nivin</w:t>
      </w:r>
      <w:proofErr w:type="spellEnd"/>
      <w:r w:rsidRPr="00B0378A">
        <w:rPr>
          <w:rFonts w:ascii="Times New Roman" w:eastAsia="Times New Roman" w:hAnsi="Times New Roman" w:cs="Times New Roman"/>
          <w:sz w:val="24"/>
          <w:szCs w:val="24"/>
          <w:lang w:val="en-US"/>
        </w:rPr>
        <w:t xml:space="preserve">, V.A., </w:t>
      </w:r>
      <w:proofErr w:type="spellStart"/>
      <w:r w:rsidRPr="00B0378A">
        <w:rPr>
          <w:rFonts w:ascii="Times New Roman" w:eastAsia="Times New Roman" w:hAnsi="Times New Roman" w:cs="Times New Roman"/>
          <w:sz w:val="24"/>
          <w:szCs w:val="24"/>
          <w:lang w:val="en-US"/>
        </w:rPr>
        <w:t>Treloar</w:t>
      </w:r>
      <w:proofErr w:type="spellEnd"/>
      <w:r w:rsidRPr="00B0378A">
        <w:rPr>
          <w:rFonts w:ascii="Times New Roman" w:eastAsia="Times New Roman" w:hAnsi="Times New Roman" w:cs="Times New Roman"/>
          <w:sz w:val="24"/>
          <w:szCs w:val="24"/>
          <w:lang w:val="en-US"/>
        </w:rPr>
        <w:t xml:space="preserve">, P.J., </w:t>
      </w:r>
      <w:proofErr w:type="spellStart"/>
      <w:r w:rsidRPr="00B0378A">
        <w:rPr>
          <w:rFonts w:ascii="Times New Roman" w:eastAsia="Times New Roman" w:hAnsi="Times New Roman" w:cs="Times New Roman"/>
          <w:sz w:val="24"/>
          <w:szCs w:val="24"/>
          <w:lang w:val="en-US"/>
        </w:rPr>
        <w:t>Konopleva</w:t>
      </w:r>
      <w:proofErr w:type="spellEnd"/>
      <w:r w:rsidRPr="00B0378A">
        <w:rPr>
          <w:rFonts w:ascii="Times New Roman" w:eastAsia="Times New Roman" w:hAnsi="Times New Roman" w:cs="Times New Roman"/>
          <w:sz w:val="24"/>
          <w:szCs w:val="24"/>
          <w:lang w:val="en-US"/>
        </w:rPr>
        <w:t xml:space="preserve">, N.G., </w:t>
      </w:r>
      <w:r w:rsidRPr="00B0378A">
        <w:rPr>
          <w:rFonts w:ascii="Times New Roman" w:eastAsia="Lato-Regular" w:hAnsi="Times New Roman" w:cs="Times New Roman"/>
          <w:sz w:val="24"/>
          <w:szCs w:val="24"/>
          <w:lang w:val="en-US"/>
        </w:rPr>
        <w:t>and</w:t>
      </w:r>
      <w:r w:rsidRPr="00B0378A">
        <w:rPr>
          <w:rFonts w:ascii="Times New Roman" w:eastAsia="Times New Roman" w:hAnsi="Times New Roman" w:cs="Times New Roman"/>
          <w:sz w:val="24"/>
          <w:szCs w:val="24"/>
          <w:lang w:val="en-US"/>
        </w:rPr>
        <w:t xml:space="preserve"> </w:t>
      </w:r>
      <w:proofErr w:type="spellStart"/>
      <w:r w:rsidRPr="00B0378A">
        <w:rPr>
          <w:rFonts w:ascii="Times New Roman" w:eastAsia="Times New Roman" w:hAnsi="Times New Roman" w:cs="Times New Roman"/>
          <w:sz w:val="24"/>
          <w:szCs w:val="24"/>
          <w:lang w:val="en-US"/>
        </w:rPr>
        <w:t>Ikorsky</w:t>
      </w:r>
      <w:proofErr w:type="spellEnd"/>
      <w:r w:rsidRPr="00B0378A">
        <w:rPr>
          <w:rFonts w:ascii="Times New Roman" w:eastAsia="Times New Roman" w:hAnsi="Times New Roman" w:cs="Times New Roman"/>
          <w:sz w:val="24"/>
          <w:szCs w:val="24"/>
          <w:lang w:val="en-US"/>
        </w:rPr>
        <w:t xml:space="preserve">, S.V.: A review of the occurrence, form and origin of C-bearing species in the </w:t>
      </w:r>
      <w:proofErr w:type="spellStart"/>
      <w:r w:rsidRPr="00B0378A">
        <w:rPr>
          <w:rFonts w:ascii="Times New Roman" w:eastAsia="Times New Roman" w:hAnsi="Times New Roman" w:cs="Times New Roman"/>
          <w:sz w:val="24"/>
          <w:szCs w:val="24"/>
          <w:lang w:val="en-US"/>
        </w:rPr>
        <w:t>Khibiny</w:t>
      </w:r>
      <w:proofErr w:type="spellEnd"/>
      <w:r w:rsidRPr="00B0378A">
        <w:rPr>
          <w:rFonts w:ascii="Times New Roman" w:eastAsia="Times New Roman" w:hAnsi="Times New Roman" w:cs="Times New Roman"/>
          <w:sz w:val="24"/>
          <w:szCs w:val="24"/>
          <w:lang w:val="en-US"/>
        </w:rPr>
        <w:t xml:space="preserve"> alkaline igneous complex, Kola Peninsula, NW Russia, </w:t>
      </w:r>
      <w:proofErr w:type="spellStart"/>
      <w:r w:rsidRPr="00B0378A">
        <w:rPr>
          <w:rFonts w:ascii="Times New Roman" w:eastAsia="Times New Roman" w:hAnsi="Times New Roman" w:cs="Times New Roman"/>
          <w:sz w:val="24"/>
          <w:szCs w:val="24"/>
          <w:lang w:val="en-US"/>
        </w:rPr>
        <w:t>Lithos</w:t>
      </w:r>
      <w:proofErr w:type="spellEnd"/>
      <w:r w:rsidRPr="00B0378A">
        <w:rPr>
          <w:rFonts w:ascii="Times New Roman" w:eastAsia="Times New Roman" w:hAnsi="Times New Roman" w:cs="Times New Roman"/>
          <w:sz w:val="24"/>
          <w:szCs w:val="24"/>
          <w:lang w:val="en-US"/>
        </w:rPr>
        <w:t xml:space="preserve">, 85, 93–112, </w:t>
      </w:r>
      <w:hyperlink r:id="rId86" w:tgtFrame="_blank" w:tooltip="Persistent link using digital object identifier" w:history="1">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10.1016/j.lithos.2005.03.021</w:t>
        </w:r>
      </w:hyperlink>
      <w:r w:rsidRPr="00B0378A">
        <w:rPr>
          <w:rFonts w:ascii="Times New Roman" w:eastAsia="Times New Roman" w:hAnsi="Times New Roman" w:cs="Times New Roman"/>
          <w:sz w:val="24"/>
          <w:szCs w:val="24"/>
          <w:lang w:val="en-US"/>
        </w:rPr>
        <w:t>, 2005.</w:t>
      </w:r>
    </w:p>
    <w:p w:rsidR="00AC30B3" w:rsidRPr="00B0378A" w:rsidRDefault="00AC30B3" w:rsidP="00BB4DAB">
      <w:pPr>
        <w:spacing w:after="0" w:line="360" w:lineRule="auto"/>
        <w:ind w:left="567" w:hanging="567"/>
        <w:contextualSpacing/>
        <w:jc w:val="both"/>
        <w:rPr>
          <w:rFonts w:ascii="Times New Roman" w:eastAsia="Times New Roman" w:hAnsi="Times New Roman" w:cs="Times New Roman"/>
          <w:sz w:val="24"/>
          <w:szCs w:val="24"/>
          <w:lang w:val="en-US"/>
        </w:rPr>
      </w:pPr>
      <w:proofErr w:type="spellStart"/>
      <w:r w:rsidRPr="00B0378A">
        <w:rPr>
          <w:rFonts w:ascii="Times New Roman" w:eastAsia="Times New Roman" w:hAnsi="Times New Roman" w:cs="Times New Roman"/>
          <w:sz w:val="24"/>
          <w:szCs w:val="24"/>
          <w:lang w:val="en-US"/>
        </w:rPr>
        <w:t>Oehler</w:t>
      </w:r>
      <w:proofErr w:type="spellEnd"/>
      <w:r w:rsidRPr="00B0378A">
        <w:rPr>
          <w:rFonts w:ascii="Times New Roman" w:eastAsia="Times New Roman" w:hAnsi="Times New Roman" w:cs="Times New Roman"/>
          <w:sz w:val="24"/>
          <w:szCs w:val="24"/>
          <w:lang w:val="en-US"/>
        </w:rPr>
        <w:t xml:space="preserve">, D.Z., </w:t>
      </w:r>
      <w:r w:rsidRPr="00B0378A">
        <w:rPr>
          <w:rFonts w:ascii="Times New Roman" w:eastAsia="Lato-Regular" w:hAnsi="Times New Roman" w:cs="Times New Roman"/>
          <w:sz w:val="24"/>
          <w:szCs w:val="24"/>
          <w:lang w:val="en-US"/>
        </w:rPr>
        <w:t>and</w:t>
      </w:r>
      <w:r w:rsidRPr="00B0378A">
        <w:rPr>
          <w:rFonts w:ascii="Times New Roman" w:eastAsia="Times New Roman" w:hAnsi="Times New Roman" w:cs="Times New Roman"/>
          <w:sz w:val="24"/>
          <w:szCs w:val="24"/>
          <w:lang w:val="en-US"/>
        </w:rPr>
        <w:t xml:space="preserve"> </w:t>
      </w:r>
      <w:proofErr w:type="spellStart"/>
      <w:r w:rsidRPr="00B0378A">
        <w:rPr>
          <w:rFonts w:ascii="Times New Roman" w:eastAsia="Times New Roman" w:hAnsi="Times New Roman" w:cs="Times New Roman"/>
          <w:sz w:val="24"/>
          <w:szCs w:val="24"/>
          <w:lang w:val="en-US"/>
        </w:rPr>
        <w:t>Etiope</w:t>
      </w:r>
      <w:proofErr w:type="spellEnd"/>
      <w:r w:rsidRPr="00B0378A">
        <w:rPr>
          <w:rFonts w:ascii="Times New Roman" w:eastAsia="Times New Roman" w:hAnsi="Times New Roman" w:cs="Times New Roman"/>
          <w:sz w:val="24"/>
          <w:szCs w:val="24"/>
          <w:lang w:val="en-US"/>
        </w:rPr>
        <w:t xml:space="preserve">, G.: Methane seepage on Mars: where to look and why, </w:t>
      </w:r>
      <w:proofErr w:type="spellStart"/>
      <w:proofErr w:type="gramStart"/>
      <w:r w:rsidRPr="00B0378A">
        <w:rPr>
          <w:rFonts w:ascii="Times New Roman" w:eastAsia="Times New Roman" w:hAnsi="Times New Roman" w:cs="Times New Roman"/>
          <w:sz w:val="24"/>
          <w:szCs w:val="24"/>
          <w:lang w:val="en-US"/>
        </w:rPr>
        <w:t>Astrobiol</w:t>
      </w:r>
      <w:proofErr w:type="spellEnd"/>
      <w:r w:rsidRPr="00B0378A">
        <w:rPr>
          <w:rFonts w:ascii="Times New Roman" w:eastAsia="Times New Roman" w:hAnsi="Times New Roman" w:cs="Times New Roman"/>
          <w:sz w:val="24"/>
          <w:szCs w:val="24"/>
          <w:lang w:val="en-US"/>
        </w:rPr>
        <w:t>.,</w:t>
      </w:r>
      <w:proofErr w:type="gramEnd"/>
      <w:r w:rsidRPr="00B0378A">
        <w:rPr>
          <w:rFonts w:ascii="Times New Roman" w:eastAsia="Times New Roman" w:hAnsi="Times New Roman" w:cs="Times New Roman"/>
          <w:sz w:val="24"/>
          <w:szCs w:val="24"/>
          <w:lang w:val="en-US"/>
        </w:rPr>
        <w:t xml:space="preserve"> 17, 1233</w:t>
      </w:r>
      <w:r w:rsidRPr="00B0378A">
        <w:rPr>
          <w:rFonts w:ascii="Times New Roman" w:eastAsia="Calibri" w:hAnsi="Times New Roman" w:cs="Times New Roman"/>
          <w:sz w:val="24"/>
          <w:szCs w:val="24"/>
          <w:lang w:val="en-US"/>
        </w:rPr>
        <w:t>–</w:t>
      </w:r>
      <w:r w:rsidRPr="00B0378A">
        <w:rPr>
          <w:rFonts w:ascii="Times New Roman" w:eastAsia="Times New Roman" w:hAnsi="Times New Roman" w:cs="Times New Roman"/>
          <w:sz w:val="24"/>
          <w:szCs w:val="24"/>
          <w:lang w:val="en-US"/>
        </w:rPr>
        <w:t xml:space="preserve">1264,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10.1089/ast.</w:t>
      </w:r>
      <w:r w:rsidRPr="00B0378A">
        <w:rPr>
          <w:rFonts w:ascii="Times New Roman" w:eastAsia="Times New Roman" w:hAnsi="Times New Roman" w:cs="Times New Roman"/>
          <w:bCs/>
          <w:sz w:val="24"/>
          <w:szCs w:val="24"/>
          <w:lang w:val="en-US"/>
        </w:rPr>
        <w:t>2017</w:t>
      </w:r>
      <w:r w:rsidRPr="00B0378A">
        <w:rPr>
          <w:rFonts w:ascii="Times New Roman" w:eastAsia="Times New Roman" w:hAnsi="Times New Roman" w:cs="Times New Roman"/>
          <w:sz w:val="24"/>
          <w:szCs w:val="24"/>
          <w:lang w:val="en-US"/>
        </w:rPr>
        <w:t>.1657, 2017.</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eastAsia="Times New Roman" w:hAnsi="Times New Roman" w:cs="Times New Roman"/>
          <w:sz w:val="24"/>
          <w:szCs w:val="24"/>
          <w:lang w:val="en-US"/>
        </w:rPr>
      </w:pPr>
      <w:r w:rsidRPr="00B0378A">
        <w:rPr>
          <w:rFonts w:ascii="Times New Roman" w:eastAsia="Times New Roman" w:hAnsi="Times New Roman" w:cs="Times New Roman"/>
          <w:sz w:val="24"/>
          <w:szCs w:val="24"/>
          <w:lang w:val="en-US"/>
        </w:rPr>
        <w:t xml:space="preserve">Oni, O.E. </w:t>
      </w:r>
      <w:r w:rsidRPr="00B0378A">
        <w:rPr>
          <w:rFonts w:ascii="Times New Roman" w:eastAsia="Lato-Regular" w:hAnsi="Times New Roman" w:cs="Times New Roman"/>
          <w:sz w:val="24"/>
          <w:szCs w:val="24"/>
          <w:lang w:val="en-US"/>
        </w:rPr>
        <w:t xml:space="preserve">and </w:t>
      </w:r>
      <w:r w:rsidRPr="00B0378A">
        <w:rPr>
          <w:rFonts w:ascii="Times New Roman" w:eastAsia="Times New Roman" w:hAnsi="Times New Roman" w:cs="Times New Roman"/>
          <w:sz w:val="24"/>
          <w:szCs w:val="24"/>
          <w:lang w:val="en-US"/>
        </w:rPr>
        <w:t xml:space="preserve">Friedrich, M.W.: Metal oxide reduction linked to anaerobic methane oxidation, Trends </w:t>
      </w:r>
      <w:proofErr w:type="spellStart"/>
      <w:r w:rsidRPr="00B0378A">
        <w:rPr>
          <w:rFonts w:ascii="Times New Roman" w:eastAsia="Times New Roman" w:hAnsi="Times New Roman" w:cs="Times New Roman"/>
          <w:sz w:val="24"/>
          <w:szCs w:val="24"/>
          <w:lang w:val="en-US"/>
        </w:rPr>
        <w:t>Microbiol</w:t>
      </w:r>
      <w:proofErr w:type="spellEnd"/>
      <w:r w:rsidRPr="00B0378A">
        <w:rPr>
          <w:rFonts w:ascii="Times New Roman" w:eastAsia="Times New Roman" w:hAnsi="Times New Roman" w:cs="Times New Roman"/>
          <w:sz w:val="24"/>
          <w:szCs w:val="24"/>
          <w:lang w:val="en-US"/>
        </w:rPr>
        <w:t xml:space="preserve">., 25, 88–90,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10.1016/j.tim.2016.12.001, 2017.</w:t>
      </w:r>
    </w:p>
    <w:p w:rsidR="00AC30B3" w:rsidRPr="00B0378A" w:rsidRDefault="00AC30B3" w:rsidP="00BB4DAB">
      <w:pPr>
        <w:spacing w:after="0" w:line="360" w:lineRule="auto"/>
        <w:ind w:left="567" w:hanging="567"/>
        <w:contextualSpacing/>
        <w:jc w:val="both"/>
        <w:rPr>
          <w:rFonts w:ascii="Times New Roman" w:eastAsia="Times New Roman" w:hAnsi="Times New Roman" w:cs="Times New Roman"/>
          <w:sz w:val="24"/>
          <w:szCs w:val="24"/>
          <w:lang w:val="en-US"/>
        </w:rPr>
      </w:pPr>
      <w:r w:rsidRPr="00B0378A">
        <w:rPr>
          <w:rFonts w:ascii="Times New Roman" w:eastAsia="Times New Roman" w:hAnsi="Times New Roman" w:cs="Times New Roman"/>
          <w:sz w:val="24"/>
          <w:szCs w:val="24"/>
          <w:lang w:val="en-US"/>
        </w:rPr>
        <w:t xml:space="preserve">Potter, J., and </w:t>
      </w:r>
      <w:proofErr w:type="spellStart"/>
      <w:r w:rsidRPr="00B0378A">
        <w:rPr>
          <w:rFonts w:ascii="Times New Roman" w:eastAsia="Times New Roman" w:hAnsi="Times New Roman" w:cs="Times New Roman"/>
          <w:sz w:val="24"/>
          <w:szCs w:val="24"/>
          <w:lang w:val="en-US"/>
        </w:rPr>
        <w:t>Konnerup</w:t>
      </w:r>
      <w:proofErr w:type="spellEnd"/>
      <w:r w:rsidRPr="00B0378A">
        <w:rPr>
          <w:rFonts w:ascii="Times New Roman" w:eastAsia="Times New Roman" w:hAnsi="Times New Roman" w:cs="Times New Roman"/>
          <w:sz w:val="24"/>
          <w:szCs w:val="24"/>
          <w:lang w:val="en-US"/>
        </w:rPr>
        <w:t xml:space="preserve">-Madsen, J.: A review of the occurrence and origin of </w:t>
      </w:r>
      <w:proofErr w:type="spellStart"/>
      <w:r w:rsidRPr="00B0378A">
        <w:rPr>
          <w:rFonts w:ascii="Times New Roman" w:eastAsia="Times New Roman" w:hAnsi="Times New Roman" w:cs="Times New Roman"/>
          <w:sz w:val="24"/>
          <w:szCs w:val="24"/>
          <w:lang w:val="en-US"/>
        </w:rPr>
        <w:t>abiogenic</w:t>
      </w:r>
      <w:proofErr w:type="spellEnd"/>
      <w:r w:rsidRPr="00B0378A">
        <w:rPr>
          <w:rFonts w:ascii="Times New Roman" w:eastAsia="Times New Roman" w:hAnsi="Times New Roman" w:cs="Times New Roman"/>
          <w:sz w:val="24"/>
          <w:szCs w:val="24"/>
          <w:lang w:val="en-US"/>
        </w:rPr>
        <w:t xml:space="preserve"> hydrocarbons in igneous rocks, in: Hydrocarbons in Crystalline Rocks, edited by: </w:t>
      </w:r>
      <w:proofErr w:type="spellStart"/>
      <w:r w:rsidRPr="00B0378A">
        <w:rPr>
          <w:rFonts w:ascii="Times New Roman" w:eastAsia="Times New Roman" w:hAnsi="Times New Roman" w:cs="Times New Roman"/>
          <w:sz w:val="24"/>
          <w:szCs w:val="24"/>
          <w:lang w:val="en-US"/>
        </w:rPr>
        <w:t>Petford</w:t>
      </w:r>
      <w:proofErr w:type="spellEnd"/>
      <w:r w:rsidRPr="00B0378A">
        <w:rPr>
          <w:rFonts w:ascii="Times New Roman" w:eastAsia="Times New Roman" w:hAnsi="Times New Roman" w:cs="Times New Roman"/>
          <w:sz w:val="24"/>
          <w:szCs w:val="24"/>
          <w:lang w:val="en-US"/>
        </w:rPr>
        <w:t xml:space="preserve">, N., </w:t>
      </w:r>
      <w:r w:rsidRPr="00B0378A">
        <w:rPr>
          <w:rFonts w:ascii="Times New Roman" w:eastAsia="Lato-Regular" w:hAnsi="Times New Roman" w:cs="Times New Roman"/>
          <w:sz w:val="24"/>
          <w:szCs w:val="24"/>
          <w:lang w:val="en-US"/>
        </w:rPr>
        <w:t xml:space="preserve">and </w:t>
      </w:r>
      <w:r w:rsidRPr="00B0378A">
        <w:rPr>
          <w:rFonts w:ascii="Times New Roman" w:eastAsia="Times New Roman" w:hAnsi="Times New Roman" w:cs="Times New Roman"/>
          <w:sz w:val="24"/>
          <w:szCs w:val="24"/>
          <w:lang w:val="en-US"/>
        </w:rPr>
        <w:t>McCaffrey, K.J.W., Special Publications, 214, Geological Society, London, 151</w:t>
      </w:r>
      <w:r w:rsidRPr="00B0378A">
        <w:rPr>
          <w:rFonts w:ascii="Times New Roman" w:eastAsia="Calibri" w:hAnsi="Times New Roman" w:cs="Times New Roman"/>
          <w:sz w:val="24"/>
          <w:szCs w:val="24"/>
          <w:lang w:val="en-US"/>
        </w:rPr>
        <w:t>–</w:t>
      </w:r>
      <w:r w:rsidRPr="00B0378A">
        <w:rPr>
          <w:rFonts w:ascii="Times New Roman" w:eastAsia="Times New Roman" w:hAnsi="Times New Roman" w:cs="Times New Roman"/>
          <w:sz w:val="24"/>
          <w:szCs w:val="24"/>
          <w:lang w:val="en-US"/>
        </w:rPr>
        <w:t>173, doi:10.1144/GSL.SP.</w:t>
      </w:r>
      <w:r w:rsidRPr="00B0378A">
        <w:rPr>
          <w:rFonts w:ascii="Times New Roman" w:eastAsia="Times New Roman" w:hAnsi="Times New Roman" w:cs="Times New Roman"/>
          <w:bCs/>
          <w:sz w:val="24"/>
          <w:szCs w:val="24"/>
          <w:lang w:val="en-US"/>
        </w:rPr>
        <w:t>2003</w:t>
      </w:r>
      <w:r w:rsidRPr="00B0378A">
        <w:rPr>
          <w:rFonts w:ascii="Times New Roman" w:eastAsia="Times New Roman" w:hAnsi="Times New Roman" w:cs="Times New Roman"/>
          <w:sz w:val="24"/>
          <w:szCs w:val="24"/>
          <w:lang w:val="en-US"/>
        </w:rPr>
        <w:t>.</w:t>
      </w:r>
      <w:r w:rsidRPr="00B0378A">
        <w:rPr>
          <w:rFonts w:ascii="Times New Roman" w:eastAsia="Times New Roman" w:hAnsi="Times New Roman" w:cs="Times New Roman"/>
          <w:bCs/>
          <w:sz w:val="24"/>
          <w:szCs w:val="24"/>
          <w:lang w:val="en-US"/>
        </w:rPr>
        <w:t>214</w:t>
      </w:r>
      <w:r w:rsidRPr="00B0378A">
        <w:rPr>
          <w:rFonts w:ascii="Times New Roman" w:eastAsia="Times New Roman" w:hAnsi="Times New Roman" w:cs="Times New Roman"/>
          <w:sz w:val="24"/>
          <w:szCs w:val="24"/>
          <w:lang w:val="en-US"/>
        </w:rPr>
        <w:t xml:space="preserve">.01.10, 2003. </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hAnsi="Times New Roman" w:cs="Times New Roman"/>
          <w:sz w:val="24"/>
          <w:szCs w:val="24"/>
          <w:lang w:val="en-US"/>
        </w:rPr>
      </w:pPr>
      <w:proofErr w:type="spellStart"/>
      <w:r w:rsidRPr="00B0378A">
        <w:rPr>
          <w:rFonts w:ascii="Times New Roman" w:hAnsi="Times New Roman" w:cs="Times New Roman"/>
          <w:sz w:val="24"/>
          <w:szCs w:val="24"/>
          <w:lang w:val="en-US"/>
        </w:rPr>
        <w:t>Roudesly</w:t>
      </w:r>
      <w:proofErr w:type="spellEnd"/>
      <w:r w:rsidRPr="00B0378A">
        <w:rPr>
          <w:rFonts w:ascii="Times New Roman" w:hAnsi="Times New Roman" w:cs="Times New Roman"/>
          <w:sz w:val="24"/>
          <w:szCs w:val="24"/>
          <w:lang w:val="en-US"/>
        </w:rPr>
        <w:t xml:space="preserve">, F., </w:t>
      </w:r>
      <w:proofErr w:type="spellStart"/>
      <w:r w:rsidRPr="00B0378A">
        <w:rPr>
          <w:rFonts w:ascii="Times New Roman" w:hAnsi="Times New Roman" w:cs="Times New Roman"/>
          <w:sz w:val="24"/>
          <w:szCs w:val="24"/>
          <w:lang w:val="en-US"/>
        </w:rPr>
        <w:t>Oble</w:t>
      </w:r>
      <w:proofErr w:type="spellEnd"/>
      <w:r w:rsidRPr="00B0378A">
        <w:rPr>
          <w:rFonts w:ascii="Times New Roman" w:hAnsi="Times New Roman" w:cs="Times New Roman"/>
          <w:sz w:val="24"/>
          <w:szCs w:val="24"/>
          <w:lang w:val="en-US"/>
        </w:rPr>
        <w:t xml:space="preserve">, J., and </w:t>
      </w:r>
      <w:proofErr w:type="spellStart"/>
      <w:r w:rsidRPr="00B0378A">
        <w:rPr>
          <w:rFonts w:ascii="Times New Roman" w:hAnsi="Times New Roman" w:cs="Times New Roman"/>
          <w:sz w:val="24"/>
          <w:szCs w:val="24"/>
          <w:lang w:val="en-US"/>
        </w:rPr>
        <w:t>Poli</w:t>
      </w:r>
      <w:proofErr w:type="spellEnd"/>
      <w:r w:rsidRPr="00B0378A">
        <w:rPr>
          <w:rFonts w:ascii="Times New Roman" w:hAnsi="Times New Roman" w:cs="Times New Roman"/>
          <w:sz w:val="24"/>
          <w:szCs w:val="24"/>
          <w:lang w:val="en-US"/>
        </w:rPr>
        <w:t xml:space="preserve">, G.: Metal-catalyzed C H activation/functionalization: The fundamentals, J. </w:t>
      </w:r>
      <w:proofErr w:type="spellStart"/>
      <w:r w:rsidRPr="00B0378A">
        <w:rPr>
          <w:rFonts w:ascii="Times New Roman" w:hAnsi="Times New Roman" w:cs="Times New Roman"/>
          <w:sz w:val="24"/>
          <w:szCs w:val="24"/>
          <w:lang w:val="en-US"/>
        </w:rPr>
        <w:t>Molec</w:t>
      </w:r>
      <w:proofErr w:type="spellEnd"/>
      <w:r w:rsidRPr="00B0378A">
        <w:rPr>
          <w:rFonts w:ascii="Times New Roman" w:hAnsi="Times New Roman" w:cs="Times New Roman"/>
          <w:sz w:val="24"/>
          <w:szCs w:val="24"/>
          <w:lang w:val="en-US"/>
        </w:rPr>
        <w:t xml:space="preserve">. Cat. A: Chem., 426, 275–296,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w:t>
      </w:r>
      <w:r w:rsidRPr="00B0378A">
        <w:rPr>
          <w:rFonts w:ascii="Times New Roman" w:hAnsi="Times New Roman" w:cs="Times New Roman"/>
          <w:sz w:val="24"/>
          <w:szCs w:val="24"/>
          <w:lang w:val="en-US"/>
        </w:rPr>
        <w:t xml:space="preserve"> 10.1016/j.molcata.2016.06.020, 2017. </w:t>
      </w:r>
    </w:p>
    <w:p w:rsidR="00AC30B3" w:rsidRPr="00B0378A" w:rsidRDefault="00AC30B3" w:rsidP="00BB4DAB">
      <w:pPr>
        <w:spacing w:after="0" w:line="360" w:lineRule="auto"/>
        <w:ind w:left="567" w:hanging="567"/>
        <w:contextualSpacing/>
        <w:jc w:val="both"/>
        <w:rPr>
          <w:rFonts w:ascii="Times New Roman" w:hAnsi="Times New Roman" w:cs="Times New Roman"/>
          <w:sz w:val="24"/>
          <w:szCs w:val="24"/>
          <w:lang w:val="en-US"/>
        </w:rPr>
      </w:pPr>
      <w:r w:rsidRPr="00B0378A">
        <w:rPr>
          <w:rFonts w:ascii="Times New Roman" w:hAnsi="Times New Roman" w:cs="Times New Roman"/>
          <w:sz w:val="24"/>
          <w:szCs w:val="24"/>
          <w:lang w:val="en-US"/>
        </w:rPr>
        <w:t xml:space="preserve">Russell, M.J., and Martin, W.: The rocky roots of the acetyl-CoA pathway, Trends </w:t>
      </w:r>
      <w:proofErr w:type="spellStart"/>
      <w:r w:rsidRPr="00B0378A">
        <w:rPr>
          <w:rFonts w:ascii="Times New Roman" w:hAnsi="Times New Roman" w:cs="Times New Roman"/>
          <w:sz w:val="24"/>
          <w:szCs w:val="24"/>
          <w:lang w:val="en-US"/>
        </w:rPr>
        <w:t>Biochem</w:t>
      </w:r>
      <w:proofErr w:type="spellEnd"/>
      <w:r w:rsidRPr="00B0378A">
        <w:rPr>
          <w:rFonts w:ascii="Times New Roman" w:hAnsi="Times New Roman" w:cs="Times New Roman"/>
          <w:sz w:val="24"/>
          <w:szCs w:val="24"/>
          <w:lang w:val="en-US"/>
        </w:rPr>
        <w:t xml:space="preserve">. Sci. 29, 358-363, </w:t>
      </w:r>
      <w:proofErr w:type="spellStart"/>
      <w:r w:rsidRPr="00B0378A">
        <w:rPr>
          <w:rFonts w:ascii="Times New Roman" w:hAnsi="Times New Roman" w:cs="Times New Roman"/>
          <w:sz w:val="24"/>
          <w:szCs w:val="24"/>
          <w:lang w:val="en-US"/>
        </w:rPr>
        <w:t>doi</w:t>
      </w:r>
      <w:proofErr w:type="spellEnd"/>
      <w:r w:rsidRPr="00B0378A">
        <w:rPr>
          <w:rFonts w:ascii="Times New Roman" w:hAnsi="Times New Roman" w:cs="Times New Roman"/>
          <w:sz w:val="24"/>
          <w:szCs w:val="24"/>
          <w:lang w:val="en-US"/>
        </w:rPr>
        <w:t xml:space="preserve">: 10.1016/j.tibs.2004.05.007, 2004. </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eastAsia="Times New Roman" w:hAnsi="Times New Roman" w:cs="Times New Roman"/>
          <w:sz w:val="24"/>
          <w:szCs w:val="24"/>
          <w:lang w:val="en-US"/>
        </w:rPr>
      </w:pPr>
      <w:r w:rsidRPr="00B0378A">
        <w:rPr>
          <w:rFonts w:ascii="Times New Roman" w:eastAsia="Times New Roman" w:hAnsi="Times New Roman" w:cs="Times New Roman"/>
          <w:sz w:val="24"/>
          <w:szCs w:val="24"/>
          <w:lang w:val="en-US"/>
        </w:rPr>
        <w:t>Russell, M.J.,</w:t>
      </w:r>
      <w:r w:rsidRPr="00B0378A">
        <w:rPr>
          <w:rFonts w:ascii="Times New Roman" w:eastAsia="Times New Roman" w:hAnsi="Times New Roman" w:cs="Times New Roman"/>
          <w:b/>
          <w:bCs/>
          <w:sz w:val="24"/>
          <w:szCs w:val="24"/>
          <w:lang w:val="en-US"/>
        </w:rPr>
        <w:t xml:space="preserve"> </w:t>
      </w:r>
      <w:r w:rsidRPr="00B0378A">
        <w:rPr>
          <w:rFonts w:ascii="Times New Roman" w:eastAsia="Times New Roman" w:hAnsi="Times New Roman" w:cs="Times New Roman"/>
          <w:sz w:val="24"/>
          <w:szCs w:val="24"/>
          <w:lang w:val="en-US"/>
        </w:rPr>
        <w:t xml:space="preserve">Murray, A.E., </w:t>
      </w:r>
      <w:r w:rsidRPr="00B0378A">
        <w:rPr>
          <w:rFonts w:ascii="Times New Roman" w:eastAsia="Times New Roman" w:hAnsi="Times New Roman" w:cs="Times New Roman"/>
          <w:bCs/>
          <w:sz w:val="24"/>
          <w:szCs w:val="24"/>
          <w:lang w:val="en-US"/>
        </w:rPr>
        <w:t>and</w:t>
      </w:r>
      <w:r w:rsidRPr="00B0378A">
        <w:rPr>
          <w:rFonts w:ascii="Times New Roman" w:eastAsia="Times New Roman" w:hAnsi="Times New Roman" w:cs="Times New Roman"/>
          <w:sz w:val="24"/>
          <w:szCs w:val="24"/>
          <w:lang w:val="en-US"/>
        </w:rPr>
        <w:t xml:space="preserve"> Kevin, P.H.: The possible emergence of life and differentiation</w:t>
      </w:r>
      <w:r w:rsidRPr="00B0378A">
        <w:rPr>
          <w:rFonts w:ascii="Times New Roman" w:eastAsia="Times New Roman" w:hAnsi="Times New Roman" w:cs="Times New Roman"/>
          <w:b/>
          <w:bCs/>
          <w:sz w:val="24"/>
          <w:szCs w:val="24"/>
          <w:lang w:val="en-US"/>
        </w:rPr>
        <w:t xml:space="preserve"> </w:t>
      </w:r>
      <w:r w:rsidRPr="00B0378A">
        <w:rPr>
          <w:rFonts w:ascii="Times New Roman" w:eastAsia="Times New Roman" w:hAnsi="Times New Roman" w:cs="Times New Roman"/>
          <w:sz w:val="24"/>
          <w:szCs w:val="24"/>
          <w:lang w:val="en-US"/>
        </w:rPr>
        <w:t>of a shallow biosphere on irradiated icy worlds:</w:t>
      </w:r>
      <w:r w:rsidRPr="00B0378A">
        <w:rPr>
          <w:rFonts w:ascii="Times New Roman" w:eastAsia="Times New Roman" w:hAnsi="Times New Roman" w:cs="Times New Roman"/>
          <w:b/>
          <w:bCs/>
          <w:sz w:val="24"/>
          <w:szCs w:val="24"/>
          <w:lang w:val="en-US"/>
        </w:rPr>
        <w:t xml:space="preserve"> </w:t>
      </w:r>
      <w:r w:rsidRPr="00B0378A">
        <w:rPr>
          <w:rFonts w:ascii="Times New Roman" w:eastAsia="Times New Roman" w:hAnsi="Times New Roman" w:cs="Times New Roman"/>
          <w:sz w:val="24"/>
          <w:szCs w:val="24"/>
          <w:lang w:val="en-US"/>
        </w:rPr>
        <w:t>The example of Europa</w:t>
      </w:r>
      <w:r w:rsidRPr="00B0378A">
        <w:rPr>
          <w:rFonts w:ascii="Times New Roman" w:eastAsia="Times New Roman" w:hAnsi="Times New Roman" w:cs="Times New Roman"/>
          <w:bCs/>
          <w:sz w:val="24"/>
          <w:szCs w:val="24"/>
          <w:lang w:val="en-US"/>
        </w:rPr>
        <w:t xml:space="preserve">, </w:t>
      </w:r>
      <w:proofErr w:type="spellStart"/>
      <w:proofErr w:type="gramStart"/>
      <w:r w:rsidRPr="00B0378A">
        <w:rPr>
          <w:rFonts w:ascii="Times New Roman" w:eastAsia="Times New Roman" w:hAnsi="Times New Roman" w:cs="Times New Roman"/>
          <w:sz w:val="24"/>
          <w:szCs w:val="24"/>
          <w:lang w:val="en-US"/>
        </w:rPr>
        <w:t>Astrobiol</w:t>
      </w:r>
      <w:proofErr w:type="spellEnd"/>
      <w:r w:rsidRPr="00B0378A">
        <w:rPr>
          <w:rFonts w:ascii="Times New Roman" w:eastAsia="Times New Roman" w:hAnsi="Times New Roman" w:cs="Times New Roman"/>
          <w:sz w:val="24"/>
          <w:szCs w:val="24"/>
          <w:lang w:val="en-US"/>
        </w:rPr>
        <w:t>.,</w:t>
      </w:r>
      <w:proofErr w:type="gramEnd"/>
      <w:r w:rsidRPr="00B0378A">
        <w:rPr>
          <w:rFonts w:ascii="Times New Roman" w:eastAsia="Times New Roman" w:hAnsi="Times New Roman" w:cs="Times New Roman"/>
          <w:bCs/>
          <w:sz w:val="24"/>
          <w:szCs w:val="24"/>
          <w:lang w:val="en-US"/>
        </w:rPr>
        <w:t xml:space="preserve"> </w:t>
      </w:r>
      <w:r w:rsidRPr="00B0378A">
        <w:rPr>
          <w:rFonts w:ascii="Times New Roman" w:eastAsia="Times New Roman" w:hAnsi="Times New Roman" w:cs="Times New Roman"/>
          <w:sz w:val="24"/>
          <w:szCs w:val="24"/>
          <w:lang w:val="en-US"/>
        </w:rPr>
        <w:t xml:space="preserve">17, 1265–1273,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xml:space="preserve">: 10.1089/ast.2016.1600, 2017. </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eastAsia="Times New Roman" w:hAnsi="Times New Roman" w:cs="Times New Roman"/>
          <w:sz w:val="24"/>
          <w:szCs w:val="24"/>
          <w:lang w:val="en-US"/>
        </w:rPr>
      </w:pPr>
      <w:r w:rsidRPr="00B0378A">
        <w:rPr>
          <w:rFonts w:ascii="Times New Roman" w:eastAsia="Times New Roman" w:hAnsi="Times New Roman" w:cs="Times New Roman"/>
          <w:sz w:val="24"/>
          <w:szCs w:val="24"/>
          <w:lang w:val="en-US"/>
        </w:rPr>
        <w:t xml:space="preserve">Russell, M.J., </w:t>
      </w:r>
      <w:r w:rsidRPr="00B0378A">
        <w:rPr>
          <w:rFonts w:ascii="Times New Roman" w:eastAsia="Lato-Regular" w:hAnsi="Times New Roman" w:cs="Times New Roman"/>
          <w:sz w:val="24"/>
          <w:szCs w:val="24"/>
          <w:lang w:val="en-US"/>
        </w:rPr>
        <w:t xml:space="preserve">and </w:t>
      </w:r>
      <w:proofErr w:type="spellStart"/>
      <w:r w:rsidRPr="00B0378A">
        <w:rPr>
          <w:rFonts w:ascii="Times New Roman" w:eastAsia="Times New Roman" w:hAnsi="Times New Roman" w:cs="Times New Roman"/>
          <w:sz w:val="24"/>
          <w:szCs w:val="24"/>
          <w:lang w:val="en-US"/>
        </w:rPr>
        <w:t>Nitschke</w:t>
      </w:r>
      <w:proofErr w:type="spellEnd"/>
      <w:r w:rsidRPr="00B0378A">
        <w:rPr>
          <w:rFonts w:ascii="Times New Roman" w:eastAsia="Times New Roman" w:hAnsi="Times New Roman" w:cs="Times New Roman"/>
          <w:sz w:val="24"/>
          <w:szCs w:val="24"/>
          <w:lang w:val="en-US"/>
        </w:rPr>
        <w:t xml:space="preserve">, W.: Methane: Fuel or Exhaust at the Emergence of Life? </w:t>
      </w:r>
      <w:proofErr w:type="spellStart"/>
      <w:proofErr w:type="gramStart"/>
      <w:r w:rsidRPr="00B0378A">
        <w:rPr>
          <w:rFonts w:ascii="Times New Roman" w:eastAsia="Times New Roman" w:hAnsi="Times New Roman" w:cs="Times New Roman"/>
          <w:sz w:val="24"/>
          <w:szCs w:val="24"/>
          <w:lang w:val="en-US"/>
        </w:rPr>
        <w:t>Astrobiol</w:t>
      </w:r>
      <w:proofErr w:type="spellEnd"/>
      <w:r w:rsidRPr="00B0378A">
        <w:rPr>
          <w:rFonts w:ascii="Times New Roman" w:eastAsia="Times New Roman" w:hAnsi="Times New Roman" w:cs="Times New Roman"/>
          <w:sz w:val="24"/>
          <w:szCs w:val="24"/>
          <w:lang w:val="en-US"/>
        </w:rPr>
        <w:t>.,</w:t>
      </w:r>
      <w:proofErr w:type="gramEnd"/>
      <w:r w:rsidRPr="00B0378A">
        <w:rPr>
          <w:rFonts w:ascii="Times New Roman" w:eastAsia="Times New Roman" w:hAnsi="Times New Roman" w:cs="Times New Roman"/>
          <w:sz w:val="24"/>
          <w:szCs w:val="24"/>
          <w:lang w:val="en-US"/>
        </w:rPr>
        <w:t xml:space="preserve"> 17, 1053–1066,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10.1089/ast.2016.1599, 2017.</w:t>
      </w:r>
    </w:p>
    <w:p w:rsidR="00AC30B3" w:rsidRPr="00B0378A" w:rsidRDefault="00AC30B3" w:rsidP="00BB4DAB">
      <w:pPr>
        <w:spacing w:after="0" w:line="360" w:lineRule="auto"/>
        <w:ind w:left="567" w:hanging="567"/>
        <w:contextualSpacing/>
        <w:jc w:val="both"/>
        <w:rPr>
          <w:rFonts w:ascii="Times New Roman" w:eastAsia="Times New Roman" w:hAnsi="Times New Roman" w:cs="Times New Roman"/>
          <w:sz w:val="24"/>
          <w:szCs w:val="24"/>
          <w:lang w:val="en-US"/>
        </w:rPr>
      </w:pPr>
      <w:proofErr w:type="spellStart"/>
      <w:r w:rsidRPr="00B0378A">
        <w:rPr>
          <w:rFonts w:ascii="Times New Roman" w:eastAsia="Times New Roman" w:hAnsi="Times New Roman" w:cs="Times New Roman"/>
          <w:sz w:val="24"/>
          <w:szCs w:val="24"/>
          <w:lang w:val="en-US"/>
        </w:rPr>
        <w:t>Schopf</w:t>
      </w:r>
      <w:proofErr w:type="spellEnd"/>
      <w:r w:rsidRPr="00B0378A">
        <w:rPr>
          <w:rFonts w:ascii="Times New Roman" w:eastAsia="Times New Roman" w:hAnsi="Times New Roman" w:cs="Times New Roman"/>
          <w:sz w:val="24"/>
          <w:szCs w:val="24"/>
          <w:lang w:val="en-US"/>
        </w:rPr>
        <w:t>, J.W.,</w:t>
      </w:r>
      <w:r w:rsidRPr="00B0378A">
        <w:rPr>
          <w:rFonts w:ascii="Times New Roman" w:eastAsia="Times New Roman" w:hAnsi="Times New Roman" w:cs="Times New Roman"/>
          <w:sz w:val="24"/>
          <w:szCs w:val="24"/>
          <w:shd w:val="clear" w:color="auto" w:fill="FFFFFF"/>
          <w:lang w:val="en-US"/>
        </w:rPr>
        <w:t xml:space="preserve"> </w:t>
      </w:r>
      <w:proofErr w:type="spellStart"/>
      <w:r w:rsidRPr="00B0378A">
        <w:rPr>
          <w:rFonts w:ascii="Times New Roman" w:eastAsia="Times New Roman" w:hAnsi="Times New Roman" w:cs="Times New Roman"/>
          <w:sz w:val="24"/>
          <w:szCs w:val="24"/>
          <w:shd w:val="clear" w:color="auto" w:fill="FFFFFF"/>
          <w:lang w:val="en-US"/>
        </w:rPr>
        <w:t>Kitajima</w:t>
      </w:r>
      <w:proofErr w:type="spellEnd"/>
      <w:r w:rsidRPr="00B0378A">
        <w:rPr>
          <w:rFonts w:ascii="Times New Roman" w:eastAsia="Times New Roman" w:hAnsi="Times New Roman" w:cs="Times New Roman"/>
          <w:sz w:val="24"/>
          <w:szCs w:val="24"/>
          <w:shd w:val="clear" w:color="auto" w:fill="FFFFFF"/>
          <w:lang w:val="en-US"/>
        </w:rPr>
        <w:t>,</w:t>
      </w:r>
      <w:r w:rsidRPr="00B0378A">
        <w:rPr>
          <w:rFonts w:ascii="Times New Roman" w:eastAsia="Times New Roman" w:hAnsi="Times New Roman" w:cs="Times New Roman"/>
          <w:sz w:val="24"/>
          <w:szCs w:val="24"/>
          <w:lang w:val="en-US"/>
        </w:rPr>
        <w:t xml:space="preserve"> </w:t>
      </w:r>
      <w:r w:rsidRPr="00B0378A">
        <w:rPr>
          <w:rFonts w:ascii="Times New Roman" w:eastAsia="Times New Roman" w:hAnsi="Times New Roman" w:cs="Times New Roman"/>
          <w:sz w:val="24"/>
          <w:szCs w:val="24"/>
          <w:shd w:val="clear" w:color="auto" w:fill="FFFFFF"/>
          <w:lang w:val="en-US"/>
        </w:rPr>
        <w:t xml:space="preserve">K., </w:t>
      </w:r>
      <w:proofErr w:type="spellStart"/>
      <w:r w:rsidRPr="00B0378A">
        <w:rPr>
          <w:rFonts w:ascii="Times New Roman" w:eastAsia="Times New Roman" w:hAnsi="Times New Roman" w:cs="Times New Roman"/>
          <w:sz w:val="24"/>
          <w:szCs w:val="24"/>
          <w:shd w:val="clear" w:color="auto" w:fill="FFFFFF"/>
          <w:lang w:val="en-US"/>
        </w:rPr>
        <w:t>Spicuzza</w:t>
      </w:r>
      <w:proofErr w:type="spellEnd"/>
      <w:r w:rsidRPr="00B0378A">
        <w:rPr>
          <w:rFonts w:ascii="Times New Roman" w:eastAsia="Times New Roman" w:hAnsi="Times New Roman" w:cs="Times New Roman"/>
          <w:sz w:val="24"/>
          <w:szCs w:val="24"/>
          <w:shd w:val="clear" w:color="auto" w:fill="FFFFFF"/>
          <w:lang w:val="en-US"/>
        </w:rPr>
        <w:t xml:space="preserve"> M.J., </w:t>
      </w:r>
      <w:proofErr w:type="spellStart"/>
      <w:r w:rsidRPr="00B0378A">
        <w:rPr>
          <w:rFonts w:ascii="Times New Roman" w:eastAsia="Times New Roman" w:hAnsi="Times New Roman" w:cs="Times New Roman"/>
          <w:sz w:val="24"/>
          <w:szCs w:val="24"/>
          <w:shd w:val="clear" w:color="auto" w:fill="FFFFFF"/>
          <w:lang w:val="en-US"/>
        </w:rPr>
        <w:t>Kudryavtsev</w:t>
      </w:r>
      <w:proofErr w:type="spellEnd"/>
      <w:r w:rsidRPr="00B0378A">
        <w:rPr>
          <w:rFonts w:ascii="Times New Roman" w:eastAsia="Times New Roman" w:hAnsi="Times New Roman" w:cs="Times New Roman"/>
          <w:sz w:val="24"/>
          <w:szCs w:val="24"/>
          <w:shd w:val="clear" w:color="auto" w:fill="FFFFFF"/>
          <w:lang w:val="en-US"/>
        </w:rPr>
        <w:t xml:space="preserve"> A.B., </w:t>
      </w:r>
      <w:r w:rsidRPr="00B0378A">
        <w:rPr>
          <w:rFonts w:ascii="Times New Roman" w:eastAsia="Lato-Regular" w:hAnsi="Times New Roman" w:cs="Times New Roman"/>
          <w:sz w:val="24"/>
          <w:szCs w:val="24"/>
          <w:lang w:val="en-US"/>
        </w:rPr>
        <w:t>and</w:t>
      </w:r>
      <w:r w:rsidRPr="00B0378A">
        <w:rPr>
          <w:rFonts w:ascii="Times New Roman" w:eastAsia="Times New Roman" w:hAnsi="Times New Roman" w:cs="Times New Roman"/>
          <w:sz w:val="24"/>
          <w:szCs w:val="24"/>
          <w:shd w:val="clear" w:color="auto" w:fill="FFFFFF"/>
          <w:lang w:val="en-US"/>
        </w:rPr>
        <w:t xml:space="preserve"> Valley, J.W.</w:t>
      </w:r>
      <w:r w:rsidRPr="00B0378A">
        <w:rPr>
          <w:rFonts w:ascii="Times New Roman" w:eastAsia="Times New Roman" w:hAnsi="Times New Roman" w:cs="Times New Roman"/>
          <w:sz w:val="24"/>
          <w:szCs w:val="24"/>
          <w:lang w:val="en-US"/>
        </w:rPr>
        <w:t xml:space="preserve">: SIMS analyses of the oldest known assemblage of microfossils document their taxon-correlated carbon isotope compositions, Proc. Natl. Acad. Sci. USA, 115, 53–58,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10.1073/pnas.1718063115, 2017.</w:t>
      </w:r>
    </w:p>
    <w:p w:rsidR="00AC30B3" w:rsidRPr="00B0378A" w:rsidRDefault="00AC30B3" w:rsidP="00BB4DAB">
      <w:pPr>
        <w:spacing w:after="0" w:line="360" w:lineRule="auto"/>
        <w:ind w:left="567" w:hanging="567"/>
        <w:contextualSpacing/>
        <w:jc w:val="both"/>
        <w:outlineLvl w:val="1"/>
        <w:rPr>
          <w:rFonts w:ascii="Times New Roman" w:eastAsia="Times New Roman" w:hAnsi="Times New Roman" w:cs="Times New Roman"/>
          <w:bCs/>
          <w:sz w:val="24"/>
          <w:szCs w:val="24"/>
          <w:lang w:val="en-US"/>
        </w:rPr>
      </w:pPr>
      <w:proofErr w:type="spellStart"/>
      <w:r w:rsidRPr="00B0378A">
        <w:rPr>
          <w:rFonts w:ascii="Times New Roman" w:eastAsia="Times New Roman" w:hAnsi="Times New Roman" w:cs="Times New Roman"/>
          <w:bCs/>
          <w:sz w:val="24"/>
          <w:szCs w:val="24"/>
          <w:lang w:val="en-US"/>
        </w:rPr>
        <w:lastRenderedPageBreak/>
        <w:t>Scheller</w:t>
      </w:r>
      <w:proofErr w:type="spellEnd"/>
      <w:r w:rsidRPr="00B0378A">
        <w:rPr>
          <w:rFonts w:ascii="Times New Roman" w:eastAsia="Times New Roman" w:hAnsi="Times New Roman" w:cs="Times New Roman"/>
          <w:bCs/>
          <w:sz w:val="24"/>
          <w:szCs w:val="24"/>
          <w:lang w:val="en-US"/>
        </w:rPr>
        <w:t xml:space="preserve">, S., </w:t>
      </w:r>
      <w:proofErr w:type="spellStart"/>
      <w:r w:rsidRPr="00B0378A">
        <w:rPr>
          <w:rFonts w:ascii="Times New Roman" w:eastAsia="Times New Roman" w:hAnsi="Times New Roman" w:cs="Times New Roman"/>
          <w:bCs/>
          <w:sz w:val="24"/>
          <w:szCs w:val="24"/>
          <w:lang w:val="en-US"/>
        </w:rPr>
        <w:t>Goenrich</w:t>
      </w:r>
      <w:proofErr w:type="spellEnd"/>
      <w:r w:rsidRPr="00B0378A">
        <w:rPr>
          <w:rFonts w:ascii="Times New Roman" w:eastAsia="Times New Roman" w:hAnsi="Times New Roman" w:cs="Times New Roman"/>
          <w:bCs/>
          <w:sz w:val="24"/>
          <w:szCs w:val="24"/>
          <w:lang w:val="en-US"/>
        </w:rPr>
        <w:t xml:space="preserve">, M., </w:t>
      </w:r>
      <w:proofErr w:type="spellStart"/>
      <w:r w:rsidRPr="00B0378A">
        <w:rPr>
          <w:rFonts w:ascii="Times New Roman" w:eastAsia="Times New Roman" w:hAnsi="Times New Roman" w:cs="Times New Roman"/>
          <w:bCs/>
          <w:sz w:val="24"/>
          <w:szCs w:val="24"/>
          <w:lang w:val="en-US"/>
        </w:rPr>
        <w:t>Boecher</w:t>
      </w:r>
      <w:proofErr w:type="spellEnd"/>
      <w:r w:rsidRPr="00B0378A">
        <w:rPr>
          <w:rFonts w:ascii="Times New Roman" w:eastAsia="Times New Roman" w:hAnsi="Times New Roman" w:cs="Times New Roman"/>
          <w:bCs/>
          <w:sz w:val="24"/>
          <w:szCs w:val="24"/>
          <w:lang w:val="en-US"/>
        </w:rPr>
        <w:t xml:space="preserve">, R., </w:t>
      </w:r>
      <w:proofErr w:type="spellStart"/>
      <w:r w:rsidRPr="00B0378A">
        <w:rPr>
          <w:rFonts w:ascii="Times New Roman" w:eastAsia="Times New Roman" w:hAnsi="Times New Roman" w:cs="Times New Roman"/>
          <w:bCs/>
          <w:sz w:val="24"/>
          <w:szCs w:val="24"/>
          <w:lang w:val="en-US"/>
        </w:rPr>
        <w:t>Thauer</w:t>
      </w:r>
      <w:proofErr w:type="spellEnd"/>
      <w:r w:rsidRPr="00B0378A">
        <w:rPr>
          <w:rFonts w:ascii="Times New Roman" w:eastAsia="Times New Roman" w:hAnsi="Times New Roman" w:cs="Times New Roman"/>
          <w:bCs/>
          <w:sz w:val="24"/>
          <w:szCs w:val="24"/>
          <w:lang w:val="en-US"/>
        </w:rPr>
        <w:t xml:space="preserve">, R.K., </w:t>
      </w:r>
      <w:r w:rsidRPr="00B0378A">
        <w:rPr>
          <w:rFonts w:ascii="Times New Roman" w:eastAsia="Lato-Regular" w:hAnsi="Times New Roman" w:cs="Times New Roman"/>
          <w:bCs/>
          <w:sz w:val="24"/>
          <w:szCs w:val="24"/>
          <w:lang w:val="en-US"/>
        </w:rPr>
        <w:t>and</w:t>
      </w:r>
      <w:r w:rsidRPr="00B0378A">
        <w:rPr>
          <w:rFonts w:ascii="Times New Roman" w:eastAsia="Times New Roman" w:hAnsi="Times New Roman" w:cs="Times New Roman"/>
          <w:bCs/>
          <w:sz w:val="24"/>
          <w:szCs w:val="24"/>
          <w:lang w:val="en-US"/>
        </w:rPr>
        <w:t xml:space="preserve"> </w:t>
      </w:r>
      <w:proofErr w:type="spellStart"/>
      <w:r w:rsidRPr="00B0378A">
        <w:rPr>
          <w:rFonts w:ascii="Times New Roman" w:eastAsia="Times New Roman" w:hAnsi="Times New Roman" w:cs="Times New Roman"/>
          <w:bCs/>
          <w:sz w:val="24"/>
          <w:szCs w:val="24"/>
          <w:lang w:val="en-US"/>
        </w:rPr>
        <w:t>Jaun</w:t>
      </w:r>
      <w:proofErr w:type="spellEnd"/>
      <w:r w:rsidRPr="00B0378A">
        <w:rPr>
          <w:rFonts w:ascii="Times New Roman" w:eastAsia="Times New Roman" w:hAnsi="Times New Roman" w:cs="Times New Roman"/>
          <w:bCs/>
          <w:sz w:val="24"/>
          <w:szCs w:val="24"/>
          <w:lang w:val="en-US"/>
        </w:rPr>
        <w:t xml:space="preserve">, B.: </w:t>
      </w:r>
      <w:hyperlink r:id="rId87" w:history="1">
        <w:r w:rsidRPr="00B0378A">
          <w:rPr>
            <w:rFonts w:ascii="Times New Roman" w:eastAsia="Times New Roman" w:hAnsi="Times New Roman" w:cs="Times New Roman"/>
            <w:spacing w:val="2"/>
            <w:sz w:val="24"/>
            <w:szCs w:val="24"/>
            <w:lang w:val="en-US"/>
          </w:rPr>
          <w:t xml:space="preserve">The key nickel enzyme of </w:t>
        </w:r>
        <w:proofErr w:type="spellStart"/>
        <w:r w:rsidRPr="00B0378A">
          <w:rPr>
            <w:rFonts w:ascii="Times New Roman" w:eastAsia="Times New Roman" w:hAnsi="Times New Roman" w:cs="Times New Roman"/>
            <w:spacing w:val="2"/>
            <w:sz w:val="24"/>
            <w:szCs w:val="24"/>
            <w:lang w:val="en-US"/>
          </w:rPr>
          <w:t>methanogenesis</w:t>
        </w:r>
        <w:proofErr w:type="spellEnd"/>
        <w:r w:rsidRPr="00B0378A">
          <w:rPr>
            <w:rFonts w:ascii="Times New Roman" w:eastAsia="Times New Roman" w:hAnsi="Times New Roman" w:cs="Times New Roman"/>
            <w:spacing w:val="2"/>
            <w:sz w:val="24"/>
            <w:szCs w:val="24"/>
            <w:lang w:val="en-US"/>
          </w:rPr>
          <w:t xml:space="preserve"> </w:t>
        </w:r>
        <w:proofErr w:type="spellStart"/>
        <w:r w:rsidRPr="00B0378A">
          <w:rPr>
            <w:rFonts w:ascii="Times New Roman" w:eastAsia="Times New Roman" w:hAnsi="Times New Roman" w:cs="Times New Roman"/>
            <w:spacing w:val="2"/>
            <w:sz w:val="24"/>
            <w:szCs w:val="24"/>
            <w:lang w:val="en-US"/>
          </w:rPr>
          <w:t>catalyses</w:t>
        </w:r>
        <w:proofErr w:type="spellEnd"/>
        <w:r w:rsidRPr="00B0378A">
          <w:rPr>
            <w:rFonts w:ascii="Times New Roman" w:eastAsia="Times New Roman" w:hAnsi="Times New Roman" w:cs="Times New Roman"/>
            <w:spacing w:val="2"/>
            <w:sz w:val="24"/>
            <w:szCs w:val="24"/>
            <w:lang w:val="en-US"/>
          </w:rPr>
          <w:t xml:space="preserve"> the anaerobic oxidation of methane</w:t>
        </w:r>
      </w:hyperlink>
      <w:r w:rsidRPr="00B0378A">
        <w:rPr>
          <w:rFonts w:ascii="Times New Roman" w:eastAsia="Times New Roman" w:hAnsi="Times New Roman" w:cs="Times New Roman"/>
          <w:spacing w:val="2"/>
          <w:sz w:val="24"/>
          <w:szCs w:val="24"/>
          <w:lang w:val="en-US"/>
        </w:rPr>
        <w:t xml:space="preserve">, </w:t>
      </w:r>
      <w:r w:rsidRPr="00B0378A">
        <w:rPr>
          <w:rFonts w:ascii="Times New Roman" w:eastAsia="Times New Roman" w:hAnsi="Times New Roman" w:cs="Times New Roman"/>
          <w:bCs/>
          <w:sz w:val="24"/>
          <w:szCs w:val="24"/>
          <w:lang w:val="en-US"/>
        </w:rPr>
        <w:t>Nature, 465, 606</w:t>
      </w:r>
      <w:r w:rsidRPr="00B0378A">
        <w:rPr>
          <w:rFonts w:ascii="Times New Roman" w:eastAsia="Calibri" w:hAnsi="Times New Roman" w:cs="Times New Roman"/>
          <w:bCs/>
          <w:sz w:val="24"/>
          <w:szCs w:val="24"/>
          <w:lang w:val="en-US"/>
        </w:rPr>
        <w:t>–</w:t>
      </w:r>
      <w:r w:rsidRPr="00B0378A">
        <w:rPr>
          <w:rFonts w:ascii="Times New Roman" w:eastAsia="Times New Roman" w:hAnsi="Times New Roman" w:cs="Times New Roman"/>
          <w:bCs/>
          <w:sz w:val="24"/>
          <w:szCs w:val="24"/>
          <w:lang w:val="en-US"/>
        </w:rPr>
        <w:t xml:space="preserve">609, </w:t>
      </w:r>
      <w:proofErr w:type="spellStart"/>
      <w:r w:rsidRPr="00B0378A">
        <w:rPr>
          <w:rFonts w:ascii="Times New Roman" w:eastAsia="Times New Roman" w:hAnsi="Times New Roman" w:cs="Times New Roman"/>
          <w:bCs/>
          <w:sz w:val="24"/>
          <w:szCs w:val="24"/>
          <w:lang w:val="en-US"/>
        </w:rPr>
        <w:t>doi</w:t>
      </w:r>
      <w:proofErr w:type="spellEnd"/>
      <w:r w:rsidRPr="00B0378A">
        <w:rPr>
          <w:rFonts w:ascii="Times New Roman" w:eastAsia="Times New Roman" w:hAnsi="Times New Roman" w:cs="Times New Roman"/>
          <w:bCs/>
          <w:sz w:val="24"/>
          <w:szCs w:val="24"/>
          <w:lang w:val="en-US"/>
        </w:rPr>
        <w:t>: 10.1038/</w:t>
      </w:r>
      <w:r w:rsidRPr="00B0378A">
        <w:rPr>
          <w:rFonts w:ascii="Times New Roman" w:eastAsia="Times New Roman" w:hAnsi="Times New Roman" w:cs="Times New Roman"/>
          <w:sz w:val="24"/>
          <w:szCs w:val="24"/>
          <w:lang w:val="en-US"/>
        </w:rPr>
        <w:t>nature</w:t>
      </w:r>
      <w:r w:rsidRPr="00B0378A">
        <w:rPr>
          <w:rFonts w:ascii="Times New Roman" w:eastAsia="Times New Roman" w:hAnsi="Times New Roman" w:cs="Times New Roman"/>
          <w:bCs/>
          <w:sz w:val="24"/>
          <w:szCs w:val="24"/>
          <w:lang w:val="en-US"/>
        </w:rPr>
        <w:t>09015, 2010.</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hAnsi="Times New Roman" w:cs="Times New Roman"/>
          <w:sz w:val="24"/>
          <w:szCs w:val="24"/>
          <w:lang w:val="en-US"/>
        </w:rPr>
      </w:pPr>
      <w:r w:rsidRPr="00B0378A">
        <w:rPr>
          <w:rFonts w:ascii="Times New Roman" w:hAnsi="Times New Roman" w:cs="Times New Roman"/>
          <w:color w:val="000000"/>
          <w:sz w:val="24"/>
          <w:szCs w:val="24"/>
          <w:lang w:val="en-US"/>
        </w:rPr>
        <w:t xml:space="preserve">Schreiber, U., Mayer, C., Schmitz, O.J., </w:t>
      </w:r>
      <w:proofErr w:type="spellStart"/>
      <w:r w:rsidRPr="00B0378A">
        <w:rPr>
          <w:rFonts w:ascii="Times New Roman" w:hAnsi="Times New Roman" w:cs="Times New Roman"/>
          <w:color w:val="000000"/>
          <w:sz w:val="24"/>
          <w:szCs w:val="24"/>
          <w:lang w:val="en-US"/>
        </w:rPr>
        <w:t>Rosendahl</w:t>
      </w:r>
      <w:proofErr w:type="spellEnd"/>
      <w:r w:rsidRPr="00B0378A">
        <w:rPr>
          <w:rFonts w:ascii="Times New Roman" w:hAnsi="Times New Roman" w:cs="Times New Roman"/>
          <w:color w:val="000000"/>
          <w:sz w:val="24"/>
          <w:szCs w:val="24"/>
          <w:lang w:val="en-US"/>
        </w:rPr>
        <w:t xml:space="preserve">, P., </w:t>
      </w:r>
      <w:proofErr w:type="spellStart"/>
      <w:r w:rsidRPr="00B0378A">
        <w:rPr>
          <w:rFonts w:ascii="Times New Roman" w:hAnsi="Times New Roman" w:cs="Times New Roman"/>
          <w:color w:val="000000"/>
          <w:sz w:val="24"/>
          <w:szCs w:val="24"/>
          <w:lang w:val="en-US"/>
        </w:rPr>
        <w:t>Bronja</w:t>
      </w:r>
      <w:proofErr w:type="spellEnd"/>
      <w:r w:rsidRPr="00B0378A">
        <w:rPr>
          <w:rFonts w:ascii="Times New Roman" w:hAnsi="Times New Roman" w:cs="Times New Roman"/>
          <w:color w:val="000000"/>
          <w:sz w:val="24"/>
          <w:szCs w:val="24"/>
          <w:lang w:val="en-US"/>
        </w:rPr>
        <w:t xml:space="preserve"> A, </w:t>
      </w:r>
      <w:proofErr w:type="spellStart"/>
      <w:r w:rsidRPr="00B0378A">
        <w:rPr>
          <w:rFonts w:ascii="Times New Roman" w:hAnsi="Times New Roman" w:cs="Times New Roman"/>
          <w:color w:val="000000"/>
          <w:sz w:val="24"/>
          <w:szCs w:val="24"/>
          <w:lang w:val="en-US"/>
        </w:rPr>
        <w:t>Greule</w:t>
      </w:r>
      <w:proofErr w:type="spellEnd"/>
      <w:r w:rsidRPr="00B0378A">
        <w:rPr>
          <w:rFonts w:ascii="Times New Roman" w:hAnsi="Times New Roman" w:cs="Times New Roman"/>
          <w:color w:val="000000"/>
          <w:sz w:val="24"/>
          <w:szCs w:val="24"/>
          <w:lang w:val="en-US"/>
        </w:rPr>
        <w:t xml:space="preserve">, M., </w:t>
      </w:r>
      <w:proofErr w:type="spellStart"/>
      <w:r w:rsidRPr="00B0378A">
        <w:rPr>
          <w:rFonts w:ascii="Times New Roman" w:hAnsi="Times New Roman" w:cs="Times New Roman"/>
          <w:sz w:val="24"/>
          <w:szCs w:val="24"/>
          <w:lang w:val="en-US"/>
        </w:rPr>
        <w:t>Keppler</w:t>
      </w:r>
      <w:proofErr w:type="spellEnd"/>
      <w:r w:rsidRPr="00B0378A">
        <w:rPr>
          <w:rFonts w:ascii="Times New Roman" w:hAnsi="Times New Roman" w:cs="Times New Roman"/>
          <w:sz w:val="24"/>
          <w:szCs w:val="24"/>
          <w:lang w:val="en-US"/>
        </w:rPr>
        <w:t xml:space="preserve">, F., I. Mulder, I., Sattler, T., and </w:t>
      </w:r>
      <w:proofErr w:type="spellStart"/>
      <w:r w:rsidRPr="00B0378A">
        <w:rPr>
          <w:rFonts w:ascii="Times New Roman" w:hAnsi="Times New Roman" w:cs="Times New Roman"/>
          <w:sz w:val="24"/>
          <w:szCs w:val="24"/>
          <w:lang w:val="en-US"/>
        </w:rPr>
        <w:t>Schöler</w:t>
      </w:r>
      <w:proofErr w:type="spellEnd"/>
      <w:r w:rsidRPr="00B0378A">
        <w:rPr>
          <w:rFonts w:ascii="Times New Roman" w:hAnsi="Times New Roman" w:cs="Times New Roman"/>
          <w:sz w:val="24"/>
          <w:szCs w:val="24"/>
          <w:lang w:val="en-US"/>
        </w:rPr>
        <w:t>, H.F.:</w:t>
      </w:r>
      <w:r w:rsidRPr="00B0378A">
        <w:rPr>
          <w:rFonts w:ascii="Times New Roman" w:hAnsi="Times New Roman" w:cs="Times New Roman"/>
          <w:color w:val="000000"/>
          <w:sz w:val="24"/>
          <w:szCs w:val="24"/>
          <w:lang w:val="en-US"/>
        </w:rPr>
        <w:t xml:space="preserve"> Organic compounds in fluid inclusions of </w:t>
      </w:r>
      <w:proofErr w:type="spellStart"/>
      <w:r w:rsidRPr="00B0378A">
        <w:rPr>
          <w:rFonts w:ascii="Times New Roman" w:hAnsi="Times New Roman" w:cs="Times New Roman"/>
          <w:color w:val="000000"/>
          <w:sz w:val="24"/>
          <w:szCs w:val="24"/>
          <w:lang w:val="en-US"/>
        </w:rPr>
        <w:t>Archean</w:t>
      </w:r>
      <w:proofErr w:type="spellEnd"/>
      <w:r w:rsidRPr="00B0378A">
        <w:rPr>
          <w:rFonts w:ascii="Times New Roman" w:hAnsi="Times New Roman" w:cs="Times New Roman"/>
          <w:color w:val="000000"/>
          <w:sz w:val="24"/>
          <w:szCs w:val="24"/>
          <w:lang w:val="en-US"/>
        </w:rPr>
        <w:t xml:space="preserve"> quartz</w:t>
      </w:r>
      <w:r w:rsidRPr="00B0378A">
        <w:rPr>
          <w:rFonts w:ascii="Times New Roman" w:hAnsi="Cambria Math" w:cs="Times New Roman"/>
          <w:color w:val="000000"/>
          <w:sz w:val="24"/>
          <w:szCs w:val="24"/>
          <w:lang w:val="en-US"/>
        </w:rPr>
        <w:t>‒</w:t>
      </w:r>
      <w:r w:rsidRPr="00B0378A">
        <w:rPr>
          <w:rFonts w:ascii="Times New Roman" w:hAnsi="Times New Roman" w:cs="Times New Roman"/>
          <w:color w:val="000000"/>
          <w:sz w:val="24"/>
          <w:szCs w:val="24"/>
          <w:lang w:val="en-US"/>
        </w:rPr>
        <w:t xml:space="preserve">Analogues of prebiotic chemistry on early Earth, </w:t>
      </w:r>
      <w:proofErr w:type="spellStart"/>
      <w:r w:rsidRPr="00B0378A">
        <w:rPr>
          <w:rFonts w:ascii="Times New Roman" w:hAnsi="Times New Roman" w:cs="Times New Roman"/>
          <w:color w:val="000000"/>
          <w:sz w:val="24"/>
          <w:szCs w:val="24"/>
          <w:lang w:val="en-US"/>
        </w:rPr>
        <w:t>PLoS</w:t>
      </w:r>
      <w:proofErr w:type="spellEnd"/>
      <w:r w:rsidRPr="00B0378A">
        <w:rPr>
          <w:rFonts w:ascii="Times New Roman" w:hAnsi="Times New Roman" w:cs="Times New Roman"/>
          <w:color w:val="000000"/>
          <w:sz w:val="24"/>
          <w:szCs w:val="24"/>
          <w:lang w:val="en-US"/>
        </w:rPr>
        <w:t xml:space="preserve"> ONE, 12, e0177570, </w:t>
      </w:r>
      <w:hyperlink r:id="rId88" w:history="1">
        <w:r w:rsidRPr="00B0378A">
          <w:rPr>
            <w:rStyle w:val="a7"/>
            <w:rFonts w:ascii="Times New Roman" w:hAnsi="Times New Roman" w:cs="Times New Roman"/>
            <w:color w:val="auto"/>
            <w:sz w:val="24"/>
            <w:szCs w:val="24"/>
            <w:u w:val="none"/>
            <w:lang w:val="en-US"/>
          </w:rPr>
          <w:t>doi.org/10.1371/journal.pone.0177570</w:t>
        </w:r>
      </w:hyperlink>
      <w:r w:rsidRPr="00B0378A">
        <w:rPr>
          <w:rFonts w:ascii="Times New Roman" w:hAnsi="Times New Roman" w:cs="Times New Roman"/>
          <w:lang w:val="en-US"/>
        </w:rPr>
        <w:t xml:space="preserve">, </w:t>
      </w:r>
      <w:r w:rsidRPr="00B0378A">
        <w:rPr>
          <w:rFonts w:ascii="Times New Roman" w:hAnsi="Times New Roman" w:cs="Times New Roman"/>
          <w:sz w:val="24"/>
          <w:szCs w:val="24"/>
          <w:lang w:val="en-US"/>
        </w:rPr>
        <w:t>2017.</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hAnsi="Times New Roman" w:cs="Times New Roman"/>
          <w:sz w:val="24"/>
          <w:szCs w:val="24"/>
          <w:lang w:val="en-US"/>
        </w:rPr>
      </w:pPr>
      <w:r w:rsidRPr="00B0378A">
        <w:rPr>
          <w:rFonts w:ascii="Times New Roman" w:eastAsia="Times New Roman" w:hAnsi="Times New Roman" w:cs="Times New Roman"/>
          <w:sz w:val="24"/>
          <w:szCs w:val="24"/>
          <w:lang w:val="en-US"/>
        </w:rPr>
        <w:t xml:space="preserve">Scott, H. P., </w:t>
      </w:r>
      <w:proofErr w:type="spellStart"/>
      <w:r w:rsidRPr="00B0378A">
        <w:rPr>
          <w:rFonts w:ascii="Times New Roman" w:eastAsia="Times New Roman" w:hAnsi="Times New Roman" w:cs="Times New Roman"/>
          <w:sz w:val="24"/>
          <w:szCs w:val="24"/>
          <w:lang w:val="en-US"/>
        </w:rPr>
        <w:t>Hemley</w:t>
      </w:r>
      <w:proofErr w:type="spellEnd"/>
      <w:r w:rsidRPr="00B0378A">
        <w:rPr>
          <w:rFonts w:ascii="Times New Roman" w:eastAsia="Times New Roman" w:hAnsi="Times New Roman" w:cs="Times New Roman"/>
          <w:sz w:val="24"/>
          <w:szCs w:val="24"/>
          <w:lang w:val="en-US"/>
        </w:rPr>
        <w:t xml:space="preserve">, R. J., and Mao, H.: Generation of methane in the Earth’s mantle: in situ high pressure–temperature measurements of carbonate reduction, Proc. </w:t>
      </w:r>
      <w:proofErr w:type="spellStart"/>
      <w:r w:rsidRPr="00B0378A">
        <w:rPr>
          <w:rFonts w:ascii="Times New Roman" w:eastAsia="Times New Roman" w:hAnsi="Times New Roman" w:cs="Times New Roman"/>
          <w:sz w:val="24"/>
          <w:szCs w:val="24"/>
          <w:lang w:val="en-US"/>
        </w:rPr>
        <w:t>Natl</w:t>
      </w:r>
      <w:proofErr w:type="spellEnd"/>
      <w:r w:rsidRPr="00B0378A">
        <w:rPr>
          <w:rFonts w:ascii="Times New Roman" w:eastAsia="Times New Roman" w:hAnsi="Times New Roman" w:cs="Times New Roman"/>
          <w:sz w:val="24"/>
          <w:szCs w:val="24"/>
          <w:lang w:val="en-US"/>
        </w:rPr>
        <w:t xml:space="preserve"> Acad. Sci. USA, 101, 14023–14026</w:t>
      </w:r>
      <w:r w:rsidR="00D32384" w:rsidRPr="00B0378A">
        <w:rPr>
          <w:rFonts w:ascii="Times New Roman" w:eastAsia="Times New Roman" w:hAnsi="Times New Roman" w:cs="Times New Roman"/>
          <w:sz w:val="24"/>
          <w:szCs w:val="24"/>
          <w:lang w:val="en-US"/>
        </w:rPr>
        <w:t>,</w:t>
      </w:r>
      <w:r w:rsidRPr="00B0378A">
        <w:rPr>
          <w:rFonts w:ascii="Times New Roman" w:eastAsia="Times New Roman" w:hAnsi="Times New Roman" w:cs="Times New Roman"/>
          <w:sz w:val="24"/>
          <w:szCs w:val="24"/>
          <w:lang w:val="en-US"/>
        </w:rPr>
        <w:t xml:space="preserve">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10.1073/pnas.0405930101, 2004.</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eastAsia="Times New Roman" w:hAnsi="Times New Roman" w:cs="Times New Roman"/>
          <w:sz w:val="24"/>
          <w:szCs w:val="24"/>
          <w:lang w:val="en-US"/>
        </w:rPr>
      </w:pPr>
      <w:proofErr w:type="spellStart"/>
      <w:r w:rsidRPr="00B0378A">
        <w:rPr>
          <w:rFonts w:ascii="Times New Roman" w:eastAsia="Times New Roman" w:hAnsi="Times New Roman" w:cs="Times New Roman"/>
          <w:sz w:val="24"/>
          <w:szCs w:val="24"/>
          <w:lang w:val="en-US"/>
        </w:rPr>
        <w:t>Semrau</w:t>
      </w:r>
      <w:proofErr w:type="spellEnd"/>
      <w:r w:rsidRPr="00B0378A">
        <w:rPr>
          <w:rFonts w:ascii="Times New Roman" w:eastAsia="Times New Roman" w:hAnsi="Times New Roman" w:cs="Times New Roman"/>
          <w:sz w:val="24"/>
          <w:szCs w:val="24"/>
          <w:lang w:val="en-US"/>
        </w:rPr>
        <w:t xml:space="preserve">, J.D., </w:t>
      </w:r>
      <w:proofErr w:type="spellStart"/>
      <w:r w:rsidRPr="00B0378A">
        <w:rPr>
          <w:rFonts w:ascii="Times New Roman" w:eastAsia="Times New Roman" w:hAnsi="Times New Roman" w:cs="Times New Roman"/>
          <w:sz w:val="24"/>
          <w:szCs w:val="24"/>
          <w:lang w:val="en-US"/>
        </w:rPr>
        <w:t>DiSpirito</w:t>
      </w:r>
      <w:proofErr w:type="spellEnd"/>
      <w:r w:rsidRPr="00B0378A">
        <w:rPr>
          <w:rFonts w:ascii="Times New Roman" w:eastAsia="Times New Roman" w:hAnsi="Times New Roman" w:cs="Times New Roman"/>
          <w:sz w:val="24"/>
          <w:szCs w:val="24"/>
          <w:lang w:val="en-US"/>
        </w:rPr>
        <w:t xml:space="preserve">, A.A., </w:t>
      </w:r>
      <w:r w:rsidRPr="00B0378A">
        <w:rPr>
          <w:rFonts w:ascii="Times New Roman" w:eastAsia="Lato-Regular" w:hAnsi="Times New Roman" w:cs="Times New Roman"/>
          <w:sz w:val="24"/>
          <w:szCs w:val="24"/>
          <w:lang w:val="en-US"/>
        </w:rPr>
        <w:t xml:space="preserve">and </w:t>
      </w:r>
      <w:r w:rsidRPr="00B0378A">
        <w:rPr>
          <w:rFonts w:ascii="Times New Roman" w:eastAsia="Times New Roman" w:hAnsi="Times New Roman" w:cs="Times New Roman"/>
          <w:sz w:val="24"/>
          <w:szCs w:val="24"/>
          <w:lang w:val="en-US"/>
        </w:rPr>
        <w:t xml:space="preserve">Murrell, J.C.: Life in the extreme: </w:t>
      </w:r>
      <w:proofErr w:type="spellStart"/>
      <w:r w:rsidRPr="00B0378A">
        <w:rPr>
          <w:rFonts w:ascii="Times New Roman" w:eastAsia="Times New Roman" w:hAnsi="Times New Roman" w:cs="Times New Roman"/>
          <w:sz w:val="24"/>
          <w:szCs w:val="24"/>
          <w:lang w:val="en-US"/>
        </w:rPr>
        <w:t>thermoacidophilic</w:t>
      </w:r>
      <w:proofErr w:type="spellEnd"/>
      <w:r w:rsidRPr="00B0378A">
        <w:rPr>
          <w:rFonts w:ascii="Times New Roman" w:eastAsia="Times New Roman" w:hAnsi="Times New Roman" w:cs="Times New Roman"/>
          <w:sz w:val="24"/>
          <w:szCs w:val="24"/>
          <w:lang w:val="en-US"/>
        </w:rPr>
        <w:t xml:space="preserve"> methanotrophy, </w:t>
      </w:r>
      <w:r w:rsidRPr="00B0378A">
        <w:rPr>
          <w:rFonts w:ascii="Times New Roman" w:eastAsia="Times New Roman" w:hAnsi="Times New Roman" w:cs="Times New Roman"/>
          <w:bCs/>
          <w:sz w:val="24"/>
          <w:szCs w:val="24"/>
          <w:lang w:val="en-US"/>
        </w:rPr>
        <w:t>Trends</w:t>
      </w:r>
      <w:r w:rsidRPr="00B0378A">
        <w:rPr>
          <w:rFonts w:ascii="Times New Roman" w:eastAsia="Times New Roman" w:hAnsi="Times New Roman" w:cs="Times New Roman"/>
          <w:sz w:val="24"/>
          <w:szCs w:val="24"/>
          <w:lang w:val="en-US"/>
        </w:rPr>
        <w:t xml:space="preserve"> </w:t>
      </w:r>
      <w:proofErr w:type="spellStart"/>
      <w:r w:rsidRPr="00B0378A">
        <w:rPr>
          <w:rFonts w:ascii="Times New Roman" w:eastAsia="Times New Roman" w:hAnsi="Times New Roman" w:cs="Times New Roman"/>
          <w:sz w:val="24"/>
          <w:szCs w:val="24"/>
          <w:lang w:val="en-US"/>
        </w:rPr>
        <w:t>Microbiol</w:t>
      </w:r>
      <w:proofErr w:type="spellEnd"/>
      <w:r w:rsidRPr="00B0378A">
        <w:rPr>
          <w:rFonts w:ascii="Times New Roman" w:eastAsia="Times New Roman" w:hAnsi="Times New Roman" w:cs="Times New Roman"/>
          <w:sz w:val="24"/>
          <w:szCs w:val="24"/>
          <w:lang w:val="en-US"/>
        </w:rPr>
        <w:t>., 16, 190</w:t>
      </w:r>
      <w:r w:rsidRPr="00B0378A">
        <w:rPr>
          <w:rFonts w:ascii="Times New Roman" w:eastAsia="Calibri" w:hAnsi="Times New Roman" w:cs="Times New Roman"/>
          <w:sz w:val="24"/>
          <w:szCs w:val="24"/>
          <w:lang w:val="en-US"/>
        </w:rPr>
        <w:t>–</w:t>
      </w:r>
      <w:r w:rsidRPr="00B0378A">
        <w:rPr>
          <w:rFonts w:ascii="Times New Roman" w:eastAsia="Times New Roman" w:hAnsi="Times New Roman" w:cs="Times New Roman"/>
          <w:sz w:val="24"/>
          <w:szCs w:val="24"/>
          <w:lang w:val="en-US"/>
        </w:rPr>
        <w:t xml:space="preserve">193,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10.1016/</w:t>
      </w:r>
      <w:r w:rsidRPr="00B0378A">
        <w:rPr>
          <w:rFonts w:ascii="Times New Roman" w:eastAsia="Times New Roman" w:hAnsi="Times New Roman" w:cs="Times New Roman"/>
          <w:bCs/>
          <w:sz w:val="24"/>
          <w:szCs w:val="24"/>
          <w:lang w:val="en-US"/>
        </w:rPr>
        <w:t>j</w:t>
      </w:r>
      <w:r w:rsidRPr="00B0378A">
        <w:rPr>
          <w:rFonts w:ascii="Times New Roman" w:eastAsia="Times New Roman" w:hAnsi="Times New Roman" w:cs="Times New Roman"/>
          <w:sz w:val="24"/>
          <w:szCs w:val="24"/>
          <w:lang w:val="en-US"/>
        </w:rPr>
        <w:t>.tim.</w:t>
      </w:r>
      <w:r w:rsidRPr="00B0378A">
        <w:rPr>
          <w:rFonts w:ascii="Times New Roman" w:eastAsia="Times New Roman" w:hAnsi="Times New Roman" w:cs="Times New Roman"/>
          <w:bCs/>
          <w:sz w:val="24"/>
          <w:szCs w:val="24"/>
          <w:lang w:val="en-US"/>
        </w:rPr>
        <w:t>2008</w:t>
      </w:r>
      <w:r w:rsidRPr="00B0378A">
        <w:rPr>
          <w:rFonts w:ascii="Times New Roman" w:eastAsia="Times New Roman" w:hAnsi="Times New Roman" w:cs="Times New Roman"/>
          <w:sz w:val="24"/>
          <w:szCs w:val="24"/>
          <w:lang w:val="en-US"/>
        </w:rPr>
        <w:t xml:space="preserve">.02.004, 2008. </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eastAsia="Times New Roman" w:hAnsi="Times New Roman" w:cs="Times New Roman"/>
          <w:sz w:val="24"/>
          <w:szCs w:val="24"/>
          <w:lang w:val="en-US"/>
        </w:rPr>
      </w:pPr>
      <w:r w:rsidRPr="00B0378A">
        <w:rPr>
          <w:rFonts w:ascii="Times New Roman" w:eastAsia="Times New Roman" w:hAnsi="Times New Roman" w:cs="Times New Roman"/>
          <w:sz w:val="24"/>
          <w:szCs w:val="24"/>
          <w:lang w:val="en-US"/>
        </w:rPr>
        <w:t xml:space="preserve">Shibuya, T., Russell, M.J., </w:t>
      </w:r>
      <w:r w:rsidRPr="00B0378A">
        <w:rPr>
          <w:rFonts w:ascii="Times New Roman" w:eastAsia="Lato-Regular" w:hAnsi="Times New Roman" w:cs="Times New Roman"/>
          <w:sz w:val="24"/>
          <w:szCs w:val="24"/>
          <w:lang w:val="en-US"/>
        </w:rPr>
        <w:t xml:space="preserve">and </w:t>
      </w:r>
      <w:proofErr w:type="spellStart"/>
      <w:r w:rsidRPr="00B0378A">
        <w:rPr>
          <w:rFonts w:ascii="Times New Roman" w:eastAsia="Times New Roman" w:hAnsi="Times New Roman" w:cs="Times New Roman"/>
          <w:sz w:val="24"/>
          <w:szCs w:val="24"/>
          <w:lang w:val="en-US"/>
        </w:rPr>
        <w:t>Takai</w:t>
      </w:r>
      <w:proofErr w:type="spellEnd"/>
      <w:r w:rsidRPr="00B0378A">
        <w:rPr>
          <w:rFonts w:ascii="Times New Roman" w:eastAsia="Times New Roman" w:hAnsi="Times New Roman" w:cs="Times New Roman"/>
          <w:sz w:val="24"/>
          <w:szCs w:val="24"/>
          <w:lang w:val="en-US"/>
        </w:rPr>
        <w:t xml:space="preserve">, K.: Free energy distribution and hydrothermal mineral precipitation in Hadean submarine alkaline vent systems: Importance of iron redox reactions under anoxic conditions, </w:t>
      </w:r>
      <w:proofErr w:type="spellStart"/>
      <w:r w:rsidRPr="00B0378A">
        <w:rPr>
          <w:rFonts w:ascii="Times New Roman" w:eastAsia="Times New Roman" w:hAnsi="Times New Roman" w:cs="Times New Roman"/>
          <w:sz w:val="24"/>
          <w:szCs w:val="24"/>
          <w:lang w:val="en-US"/>
        </w:rPr>
        <w:t>Geochim</w:t>
      </w:r>
      <w:proofErr w:type="spellEnd"/>
      <w:r w:rsidRPr="00B0378A">
        <w:rPr>
          <w:rFonts w:ascii="Times New Roman" w:eastAsia="Times New Roman" w:hAnsi="Times New Roman" w:cs="Times New Roman"/>
          <w:sz w:val="24"/>
          <w:szCs w:val="24"/>
          <w:lang w:val="en-US"/>
        </w:rPr>
        <w:t xml:space="preserve">. </w:t>
      </w:r>
      <w:proofErr w:type="spellStart"/>
      <w:proofErr w:type="gramStart"/>
      <w:r w:rsidRPr="00B0378A">
        <w:rPr>
          <w:rFonts w:ascii="Times New Roman" w:eastAsia="Times New Roman" w:hAnsi="Times New Roman" w:cs="Times New Roman"/>
          <w:sz w:val="24"/>
          <w:szCs w:val="24"/>
          <w:lang w:val="en-US"/>
        </w:rPr>
        <w:t>Cosmochim</w:t>
      </w:r>
      <w:proofErr w:type="spellEnd"/>
      <w:r w:rsidRPr="00B0378A">
        <w:rPr>
          <w:rFonts w:ascii="Times New Roman" w:eastAsia="Times New Roman" w:hAnsi="Times New Roman" w:cs="Times New Roman"/>
          <w:sz w:val="24"/>
          <w:szCs w:val="24"/>
          <w:lang w:val="en-US"/>
        </w:rPr>
        <w:t>.</w:t>
      </w:r>
      <w:proofErr w:type="gramEnd"/>
      <w:r w:rsidRPr="00B0378A">
        <w:rPr>
          <w:rFonts w:ascii="Times New Roman" w:eastAsia="Times New Roman" w:hAnsi="Times New Roman" w:cs="Times New Roman"/>
          <w:sz w:val="24"/>
          <w:szCs w:val="24"/>
          <w:lang w:val="en-US"/>
        </w:rPr>
        <w:t xml:space="preserve"> </w:t>
      </w:r>
      <w:proofErr w:type="spellStart"/>
      <w:r w:rsidRPr="00B0378A">
        <w:rPr>
          <w:rFonts w:ascii="Times New Roman" w:eastAsia="Times New Roman" w:hAnsi="Times New Roman" w:cs="Times New Roman"/>
          <w:bCs/>
          <w:sz w:val="24"/>
          <w:szCs w:val="24"/>
          <w:lang w:val="en-US"/>
        </w:rPr>
        <w:t>Acta</w:t>
      </w:r>
      <w:proofErr w:type="spellEnd"/>
      <w:r w:rsidRPr="00B0378A">
        <w:rPr>
          <w:rFonts w:ascii="Times New Roman" w:eastAsia="Times New Roman" w:hAnsi="Times New Roman" w:cs="Times New Roman"/>
          <w:sz w:val="24"/>
          <w:szCs w:val="24"/>
          <w:lang w:val="en-US"/>
        </w:rPr>
        <w:t>, 175, 1</w:t>
      </w:r>
      <w:r w:rsidRPr="00B0378A">
        <w:rPr>
          <w:rFonts w:ascii="Times New Roman" w:eastAsia="Calibri" w:hAnsi="Times New Roman" w:cs="Times New Roman"/>
          <w:sz w:val="24"/>
          <w:szCs w:val="24"/>
          <w:lang w:val="en-US"/>
        </w:rPr>
        <w:t>–</w:t>
      </w:r>
      <w:r w:rsidRPr="00B0378A">
        <w:rPr>
          <w:rFonts w:ascii="Times New Roman" w:eastAsia="Times New Roman" w:hAnsi="Times New Roman" w:cs="Times New Roman"/>
          <w:sz w:val="24"/>
          <w:szCs w:val="24"/>
          <w:lang w:val="en-US"/>
        </w:rPr>
        <w:t xml:space="preserve">19,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xml:space="preserve">: 10.1016/j.gca.2015.11.021, 2016. </w:t>
      </w:r>
    </w:p>
    <w:p w:rsidR="00AF7228" w:rsidRPr="00B0378A" w:rsidRDefault="00AF7228" w:rsidP="00AF7228">
      <w:pPr>
        <w:spacing w:after="0" w:line="360" w:lineRule="auto"/>
        <w:ind w:left="567" w:hanging="567"/>
        <w:rPr>
          <w:rFonts w:ascii="Times New Roman" w:eastAsia="Times New Roman" w:hAnsi="Times New Roman" w:cs="Times New Roman"/>
          <w:sz w:val="24"/>
          <w:szCs w:val="24"/>
          <w:lang w:val="en-US"/>
        </w:rPr>
      </w:pPr>
      <w:r w:rsidRPr="00B0378A">
        <w:rPr>
          <w:rFonts w:ascii="Times New Roman" w:eastAsia="Times New Roman" w:hAnsi="Times New Roman" w:cs="Times New Roman"/>
          <w:color w:val="000000"/>
          <w:sz w:val="24"/>
          <w:szCs w:val="24"/>
          <w:lang w:val="en-US"/>
        </w:rPr>
        <w:t xml:space="preserve">Schulte, M., Blake, D., </w:t>
      </w:r>
      <w:proofErr w:type="spellStart"/>
      <w:r w:rsidRPr="00B0378A">
        <w:rPr>
          <w:rFonts w:ascii="Times New Roman" w:eastAsia="Times New Roman" w:hAnsi="Times New Roman" w:cs="Times New Roman"/>
          <w:color w:val="000000"/>
          <w:sz w:val="24"/>
          <w:szCs w:val="24"/>
          <w:lang w:val="en-US"/>
        </w:rPr>
        <w:t>Hoehler</w:t>
      </w:r>
      <w:proofErr w:type="spellEnd"/>
      <w:r w:rsidRPr="00B0378A">
        <w:rPr>
          <w:rFonts w:ascii="Times New Roman" w:eastAsia="Times New Roman" w:hAnsi="Times New Roman" w:cs="Times New Roman"/>
          <w:color w:val="000000"/>
          <w:sz w:val="24"/>
          <w:szCs w:val="24"/>
          <w:lang w:val="en-US"/>
        </w:rPr>
        <w:t xml:space="preserve">, T., and </w:t>
      </w:r>
      <w:proofErr w:type="spellStart"/>
      <w:r w:rsidRPr="00B0378A">
        <w:rPr>
          <w:rFonts w:ascii="Times New Roman" w:eastAsia="Times New Roman" w:hAnsi="Times New Roman" w:cs="Times New Roman"/>
          <w:color w:val="000000"/>
          <w:sz w:val="24"/>
          <w:szCs w:val="24"/>
          <w:lang w:val="en-US"/>
        </w:rPr>
        <w:t>McCollom</w:t>
      </w:r>
      <w:proofErr w:type="spellEnd"/>
      <w:r w:rsidRPr="00B0378A">
        <w:rPr>
          <w:rFonts w:ascii="Times New Roman" w:eastAsia="Times New Roman" w:hAnsi="Times New Roman" w:cs="Times New Roman"/>
          <w:color w:val="000000"/>
          <w:sz w:val="24"/>
          <w:szCs w:val="24"/>
          <w:lang w:val="en-US"/>
        </w:rPr>
        <w:t xml:space="preserve">, T.: </w:t>
      </w:r>
      <w:proofErr w:type="spellStart"/>
      <w:r w:rsidRPr="00B0378A">
        <w:rPr>
          <w:rFonts w:ascii="Times New Roman" w:eastAsia="Times New Roman" w:hAnsi="Times New Roman" w:cs="Times New Roman"/>
          <w:color w:val="000000"/>
          <w:sz w:val="24"/>
          <w:szCs w:val="24"/>
          <w:lang w:val="en-US"/>
        </w:rPr>
        <w:t>Serpentinization</w:t>
      </w:r>
      <w:proofErr w:type="spellEnd"/>
      <w:r w:rsidRPr="00B0378A">
        <w:rPr>
          <w:rFonts w:ascii="Times New Roman" w:eastAsia="Times New Roman" w:hAnsi="Times New Roman" w:cs="Times New Roman"/>
          <w:color w:val="000000"/>
          <w:sz w:val="24"/>
          <w:szCs w:val="24"/>
          <w:lang w:val="en-US"/>
        </w:rPr>
        <w:t xml:space="preserve"> and its implications for life on the early Earth and Mars, Astrobiology 6, 364–376, doi:10.1089/ast.2006.6.364, 2006.</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eastAsia="Times New Roman" w:hAnsi="Times New Roman" w:cs="Times New Roman"/>
          <w:sz w:val="24"/>
          <w:szCs w:val="24"/>
          <w:lang w:val="en-US"/>
        </w:rPr>
      </w:pPr>
      <w:proofErr w:type="spellStart"/>
      <w:r w:rsidRPr="00B0378A">
        <w:rPr>
          <w:rFonts w:ascii="Times New Roman" w:eastAsia="Times New Roman" w:hAnsi="Times New Roman" w:cs="Times New Roman"/>
          <w:sz w:val="24"/>
          <w:szCs w:val="24"/>
          <w:lang w:val="en-US"/>
        </w:rPr>
        <w:t>Smejkalová</w:t>
      </w:r>
      <w:proofErr w:type="spellEnd"/>
      <w:r w:rsidRPr="00B0378A">
        <w:rPr>
          <w:rFonts w:ascii="Times New Roman" w:eastAsia="Times New Roman" w:hAnsi="Times New Roman" w:cs="Times New Roman"/>
          <w:sz w:val="24"/>
          <w:szCs w:val="24"/>
          <w:lang w:val="en-US"/>
        </w:rPr>
        <w:t xml:space="preserve">, H., </w:t>
      </w:r>
      <w:proofErr w:type="spellStart"/>
      <w:r w:rsidRPr="00B0378A">
        <w:rPr>
          <w:rFonts w:ascii="Times New Roman" w:eastAsia="Times New Roman" w:hAnsi="Times New Roman" w:cs="Times New Roman"/>
          <w:sz w:val="24"/>
          <w:szCs w:val="24"/>
          <w:lang w:val="en-US"/>
        </w:rPr>
        <w:t>Erb</w:t>
      </w:r>
      <w:proofErr w:type="spellEnd"/>
      <w:r w:rsidRPr="00B0378A">
        <w:rPr>
          <w:rFonts w:ascii="Times New Roman" w:eastAsia="Times New Roman" w:hAnsi="Times New Roman" w:cs="Times New Roman"/>
          <w:sz w:val="24"/>
          <w:szCs w:val="24"/>
          <w:lang w:val="en-US"/>
        </w:rPr>
        <w:t xml:space="preserve">, T.J., </w:t>
      </w:r>
      <w:r w:rsidRPr="00B0378A">
        <w:rPr>
          <w:rFonts w:ascii="Times New Roman" w:eastAsia="Lato-Regular" w:hAnsi="Times New Roman" w:cs="Times New Roman"/>
          <w:sz w:val="24"/>
          <w:szCs w:val="24"/>
          <w:lang w:val="en-US"/>
        </w:rPr>
        <w:t xml:space="preserve">and </w:t>
      </w:r>
      <w:r w:rsidRPr="00B0378A">
        <w:rPr>
          <w:rFonts w:ascii="Times New Roman" w:eastAsia="Times New Roman" w:hAnsi="Times New Roman" w:cs="Times New Roman"/>
          <w:sz w:val="24"/>
          <w:szCs w:val="24"/>
          <w:lang w:val="en-US"/>
        </w:rPr>
        <w:t xml:space="preserve">Fuchs, G.: Methanol assimilation in </w:t>
      </w:r>
      <w:proofErr w:type="spellStart"/>
      <w:r w:rsidRPr="00B0378A">
        <w:rPr>
          <w:rFonts w:ascii="Times New Roman" w:eastAsia="Times New Roman" w:hAnsi="Times New Roman" w:cs="Times New Roman"/>
          <w:sz w:val="24"/>
          <w:szCs w:val="24"/>
          <w:lang w:val="en-US"/>
        </w:rPr>
        <w:t>Methylobacterium</w:t>
      </w:r>
      <w:proofErr w:type="spellEnd"/>
      <w:r w:rsidRPr="00B0378A">
        <w:rPr>
          <w:rFonts w:ascii="Times New Roman" w:eastAsia="Times New Roman" w:hAnsi="Times New Roman" w:cs="Times New Roman"/>
          <w:sz w:val="24"/>
          <w:szCs w:val="24"/>
          <w:lang w:val="en-US"/>
        </w:rPr>
        <w:t xml:space="preserve"> </w:t>
      </w:r>
      <w:proofErr w:type="spellStart"/>
      <w:r w:rsidRPr="00B0378A">
        <w:rPr>
          <w:rFonts w:ascii="Times New Roman" w:eastAsia="Times New Roman" w:hAnsi="Times New Roman" w:cs="Times New Roman"/>
          <w:sz w:val="24"/>
          <w:szCs w:val="24"/>
          <w:lang w:val="en-US"/>
        </w:rPr>
        <w:t>extorquens</w:t>
      </w:r>
      <w:proofErr w:type="spellEnd"/>
      <w:r w:rsidRPr="00B0378A">
        <w:rPr>
          <w:rFonts w:ascii="Times New Roman" w:eastAsia="Times New Roman" w:hAnsi="Times New Roman" w:cs="Times New Roman"/>
          <w:sz w:val="24"/>
          <w:szCs w:val="24"/>
          <w:lang w:val="en-US"/>
        </w:rPr>
        <w:t xml:space="preserve"> AM1: demonstration of all enzymes and their regulation, </w:t>
      </w:r>
      <w:proofErr w:type="spellStart"/>
      <w:r w:rsidRPr="00B0378A">
        <w:rPr>
          <w:rFonts w:ascii="Times New Roman" w:eastAsia="Times New Roman" w:hAnsi="Times New Roman" w:cs="Times New Roman"/>
          <w:sz w:val="24"/>
          <w:szCs w:val="24"/>
          <w:lang w:val="en-US"/>
        </w:rPr>
        <w:t>PLoS</w:t>
      </w:r>
      <w:proofErr w:type="spellEnd"/>
      <w:r w:rsidRPr="00B0378A">
        <w:rPr>
          <w:rFonts w:ascii="Times New Roman" w:eastAsia="Times New Roman" w:hAnsi="Times New Roman" w:cs="Times New Roman"/>
          <w:sz w:val="24"/>
          <w:szCs w:val="24"/>
          <w:lang w:val="en-US"/>
        </w:rPr>
        <w:t xml:space="preserve"> ONE, 5, e13001,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10.1371/journal.pone.0013001, 2010.</w:t>
      </w:r>
    </w:p>
    <w:p w:rsidR="00AC30B3" w:rsidRPr="00B0378A" w:rsidRDefault="00AC30B3" w:rsidP="00BB4DAB">
      <w:pPr>
        <w:spacing w:after="0" w:line="360" w:lineRule="auto"/>
        <w:ind w:left="567" w:hanging="567"/>
        <w:contextualSpacing/>
        <w:jc w:val="both"/>
        <w:rPr>
          <w:rFonts w:ascii="Times New Roman" w:eastAsia="Times New Roman" w:hAnsi="Times New Roman" w:cs="Times New Roman"/>
          <w:sz w:val="24"/>
          <w:szCs w:val="24"/>
          <w:lang w:val="en-US"/>
        </w:rPr>
      </w:pPr>
      <w:r w:rsidRPr="00B0378A">
        <w:rPr>
          <w:rFonts w:ascii="Times New Roman" w:eastAsia="Times New Roman" w:hAnsi="Times New Roman" w:cs="Times New Roman"/>
          <w:sz w:val="24"/>
          <w:szCs w:val="24"/>
          <w:lang w:val="en-US"/>
        </w:rPr>
        <w:t xml:space="preserve">Smith, E. </w:t>
      </w:r>
      <w:r w:rsidRPr="00B0378A">
        <w:rPr>
          <w:rFonts w:ascii="Times New Roman" w:eastAsia="Lato-Regular" w:hAnsi="Times New Roman" w:cs="Times New Roman"/>
          <w:sz w:val="24"/>
          <w:szCs w:val="24"/>
          <w:lang w:val="en-US"/>
        </w:rPr>
        <w:t xml:space="preserve">and </w:t>
      </w:r>
      <w:proofErr w:type="spellStart"/>
      <w:r w:rsidRPr="00B0378A">
        <w:rPr>
          <w:rFonts w:ascii="Times New Roman" w:eastAsia="Times New Roman" w:hAnsi="Times New Roman" w:cs="Times New Roman"/>
          <w:sz w:val="24"/>
          <w:szCs w:val="24"/>
          <w:lang w:val="en-US"/>
        </w:rPr>
        <w:t>Morowitz</w:t>
      </w:r>
      <w:proofErr w:type="spellEnd"/>
      <w:r w:rsidRPr="00B0378A">
        <w:rPr>
          <w:rFonts w:ascii="Times New Roman" w:eastAsia="Times New Roman" w:hAnsi="Times New Roman" w:cs="Times New Roman"/>
          <w:sz w:val="24"/>
          <w:szCs w:val="24"/>
          <w:lang w:val="en-US"/>
        </w:rPr>
        <w:t xml:space="preserve">, H.G.: Universality in intermediary metabolism, Proc. Natl. Acad. Sci. USA, 101, 13168–13173,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10.1073/pnas.0404922101, 2004.</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hAnsi="Times New Roman" w:cs="Times New Roman"/>
          <w:sz w:val="24"/>
          <w:szCs w:val="24"/>
          <w:lang w:val="en-US"/>
        </w:rPr>
      </w:pPr>
      <w:proofErr w:type="spellStart"/>
      <w:r w:rsidRPr="00B0378A">
        <w:rPr>
          <w:rFonts w:ascii="Times New Roman" w:hAnsi="Times New Roman" w:cs="Times New Roman"/>
          <w:color w:val="242021"/>
          <w:sz w:val="24"/>
          <w:szCs w:val="24"/>
          <w:lang w:val="en-US"/>
        </w:rPr>
        <w:t>Smit</w:t>
      </w:r>
      <w:proofErr w:type="spellEnd"/>
      <w:r w:rsidRPr="00B0378A">
        <w:rPr>
          <w:rFonts w:ascii="Times New Roman" w:hAnsi="Times New Roman" w:cs="Times New Roman"/>
          <w:color w:val="242021"/>
          <w:sz w:val="24"/>
          <w:szCs w:val="24"/>
          <w:lang w:val="en-US"/>
        </w:rPr>
        <w:t xml:space="preserve">, K.V., </w:t>
      </w:r>
      <w:proofErr w:type="spellStart"/>
      <w:r w:rsidRPr="00B0378A">
        <w:rPr>
          <w:rFonts w:ascii="Times New Roman" w:hAnsi="Times New Roman" w:cs="Times New Roman"/>
          <w:color w:val="242021"/>
          <w:sz w:val="24"/>
          <w:szCs w:val="24"/>
          <w:lang w:val="en-US"/>
        </w:rPr>
        <w:t>Shirey</w:t>
      </w:r>
      <w:proofErr w:type="spellEnd"/>
      <w:r w:rsidRPr="00B0378A">
        <w:rPr>
          <w:rFonts w:ascii="Times New Roman" w:hAnsi="Times New Roman" w:cs="Times New Roman"/>
          <w:color w:val="242021"/>
          <w:sz w:val="24"/>
          <w:szCs w:val="24"/>
          <w:lang w:val="en-US"/>
        </w:rPr>
        <w:t>, S.B., Stern, R.A., Steele, A., and Wang, W.: Diamond growth from C–H–N–O recycled fluids in the lithosphere: Evidence from CH</w:t>
      </w:r>
      <w:r w:rsidRPr="00B0378A">
        <w:rPr>
          <w:rFonts w:ascii="Times New Roman" w:hAnsi="Times New Roman" w:cs="Times New Roman"/>
          <w:color w:val="242021"/>
          <w:sz w:val="24"/>
          <w:szCs w:val="24"/>
          <w:vertAlign w:val="subscript"/>
          <w:lang w:val="en-US"/>
        </w:rPr>
        <w:t>4</w:t>
      </w:r>
      <w:r w:rsidRPr="00B0378A">
        <w:rPr>
          <w:rFonts w:ascii="Times New Roman" w:hAnsi="Times New Roman" w:cs="Times New Roman"/>
          <w:color w:val="242021"/>
          <w:sz w:val="24"/>
          <w:szCs w:val="24"/>
          <w:lang w:val="en-US"/>
        </w:rPr>
        <w:t xml:space="preserve"> micro-inclusions and </w:t>
      </w:r>
      <w:r w:rsidRPr="00B0378A">
        <w:rPr>
          <w:rFonts w:ascii="Times New Roman" w:hAnsi="Times New Roman" w:cs="Times New Roman"/>
          <w:color w:val="242021"/>
          <w:sz w:val="24"/>
          <w:szCs w:val="24"/>
        </w:rPr>
        <w:t>δ</w:t>
      </w:r>
      <w:r w:rsidRPr="00B0378A">
        <w:rPr>
          <w:rFonts w:ascii="Times New Roman" w:hAnsi="Times New Roman" w:cs="Times New Roman"/>
          <w:color w:val="242021"/>
          <w:sz w:val="24"/>
          <w:szCs w:val="24"/>
          <w:lang w:val="en-US"/>
        </w:rPr>
        <w:t>13C–</w:t>
      </w:r>
      <w:r w:rsidRPr="00B0378A">
        <w:rPr>
          <w:rFonts w:ascii="Times New Roman" w:hAnsi="Times New Roman" w:cs="Times New Roman"/>
          <w:color w:val="242021"/>
          <w:sz w:val="24"/>
          <w:szCs w:val="24"/>
        </w:rPr>
        <w:t>δ</w:t>
      </w:r>
      <w:r w:rsidRPr="00B0378A">
        <w:rPr>
          <w:rFonts w:ascii="Times New Roman" w:hAnsi="Times New Roman" w:cs="Times New Roman"/>
          <w:color w:val="242021"/>
          <w:sz w:val="24"/>
          <w:szCs w:val="24"/>
          <w:lang w:val="en-US"/>
        </w:rPr>
        <w:t xml:space="preserve">15N–N content in </w:t>
      </w:r>
      <w:proofErr w:type="spellStart"/>
      <w:r w:rsidRPr="00B0378A">
        <w:rPr>
          <w:rFonts w:ascii="Times New Roman" w:hAnsi="Times New Roman" w:cs="Times New Roman"/>
          <w:color w:val="242021"/>
          <w:sz w:val="24"/>
          <w:szCs w:val="24"/>
          <w:lang w:val="en-US"/>
        </w:rPr>
        <w:t>Marange</w:t>
      </w:r>
      <w:proofErr w:type="spellEnd"/>
      <w:r w:rsidRPr="00B0378A">
        <w:rPr>
          <w:rFonts w:ascii="Times New Roman" w:hAnsi="Times New Roman" w:cs="Times New Roman"/>
          <w:color w:val="242021"/>
          <w:sz w:val="24"/>
          <w:szCs w:val="24"/>
          <w:lang w:val="en-US"/>
        </w:rPr>
        <w:t xml:space="preserve"> mixed-habit diamonds, </w:t>
      </w:r>
      <w:proofErr w:type="spellStart"/>
      <w:r w:rsidRPr="00B0378A">
        <w:rPr>
          <w:rFonts w:ascii="Times New Roman" w:hAnsi="Times New Roman" w:cs="Times New Roman"/>
          <w:color w:val="303192"/>
          <w:sz w:val="24"/>
          <w:szCs w:val="24"/>
          <w:lang w:val="en-US"/>
        </w:rPr>
        <w:t>Lithos</w:t>
      </w:r>
      <w:proofErr w:type="spellEnd"/>
      <w:r w:rsidRPr="00B0378A">
        <w:rPr>
          <w:rFonts w:ascii="Times New Roman" w:hAnsi="Times New Roman" w:cs="Times New Roman"/>
          <w:color w:val="303192"/>
          <w:sz w:val="24"/>
          <w:szCs w:val="24"/>
          <w:lang w:val="en-US"/>
        </w:rPr>
        <w:t xml:space="preserve">, 265, 68–81, </w:t>
      </w:r>
      <w:hyperlink r:id="rId89" w:history="1">
        <w:r w:rsidRPr="00B0378A">
          <w:rPr>
            <w:rStyle w:val="a7"/>
            <w:rFonts w:ascii="Times New Roman" w:hAnsi="Times New Roman" w:cs="Times New Roman"/>
            <w:color w:val="auto"/>
            <w:sz w:val="24"/>
            <w:szCs w:val="24"/>
            <w:u w:val="none"/>
            <w:lang w:val="en-US"/>
          </w:rPr>
          <w:t>doi:10.1016/j.lithos.2016.03.015</w:t>
        </w:r>
      </w:hyperlink>
      <w:r w:rsidRPr="00B0378A">
        <w:rPr>
          <w:lang w:val="en-US"/>
        </w:rPr>
        <w:t>,</w:t>
      </w:r>
      <w:r w:rsidRPr="00B0378A">
        <w:rPr>
          <w:rFonts w:ascii="Times New Roman" w:hAnsi="Times New Roman" w:cs="Times New Roman"/>
          <w:color w:val="303192"/>
          <w:sz w:val="24"/>
          <w:szCs w:val="24"/>
          <w:lang w:val="en-US"/>
        </w:rPr>
        <w:t xml:space="preserve"> 2016.</w:t>
      </w:r>
    </w:p>
    <w:p w:rsidR="00AC30B3" w:rsidRPr="00B0378A" w:rsidRDefault="00AC30B3" w:rsidP="00BB4DAB">
      <w:pPr>
        <w:spacing w:after="0" w:line="360" w:lineRule="auto"/>
        <w:ind w:left="567" w:hanging="567"/>
        <w:contextualSpacing/>
        <w:jc w:val="both"/>
        <w:rPr>
          <w:rFonts w:ascii="Times New Roman" w:hAnsi="Times New Roman" w:cs="Times New Roman"/>
          <w:sz w:val="24"/>
          <w:szCs w:val="24"/>
          <w:lang w:val="en-US"/>
        </w:rPr>
      </w:pPr>
      <w:proofErr w:type="spellStart"/>
      <w:r w:rsidRPr="00B0378A">
        <w:rPr>
          <w:rFonts w:ascii="Times New Roman" w:hAnsi="Times New Roman" w:cs="Times New Roman"/>
          <w:sz w:val="24"/>
          <w:szCs w:val="24"/>
          <w:lang w:val="en-US"/>
        </w:rPr>
        <w:t>Soo</w:t>
      </w:r>
      <w:proofErr w:type="spellEnd"/>
      <w:r w:rsidRPr="00B0378A">
        <w:rPr>
          <w:rFonts w:ascii="Times New Roman" w:hAnsi="Times New Roman" w:cs="Times New Roman"/>
          <w:sz w:val="24"/>
          <w:szCs w:val="24"/>
          <w:lang w:val="en-US"/>
        </w:rPr>
        <w:t xml:space="preserve">, V.W.C., </w:t>
      </w:r>
      <w:proofErr w:type="spellStart"/>
      <w:r w:rsidRPr="00B0378A">
        <w:rPr>
          <w:rFonts w:ascii="Times New Roman" w:hAnsi="Times New Roman" w:cs="Times New Roman"/>
          <w:sz w:val="24"/>
          <w:szCs w:val="24"/>
          <w:lang w:val="en-US"/>
        </w:rPr>
        <w:t>McAnulty</w:t>
      </w:r>
      <w:proofErr w:type="spellEnd"/>
      <w:r w:rsidRPr="00B0378A">
        <w:rPr>
          <w:rFonts w:ascii="Times New Roman" w:hAnsi="Times New Roman" w:cs="Times New Roman"/>
          <w:sz w:val="24"/>
          <w:szCs w:val="24"/>
          <w:lang w:val="en-US"/>
        </w:rPr>
        <w:t xml:space="preserve">, M.J., </w:t>
      </w:r>
      <w:proofErr w:type="spellStart"/>
      <w:r w:rsidRPr="00B0378A">
        <w:rPr>
          <w:rFonts w:ascii="Times New Roman" w:hAnsi="Times New Roman" w:cs="Times New Roman"/>
          <w:sz w:val="24"/>
          <w:szCs w:val="24"/>
          <w:lang w:val="en-US"/>
        </w:rPr>
        <w:t>Tripathi</w:t>
      </w:r>
      <w:proofErr w:type="spellEnd"/>
      <w:r w:rsidRPr="00B0378A">
        <w:rPr>
          <w:rFonts w:ascii="Times New Roman" w:hAnsi="Times New Roman" w:cs="Times New Roman"/>
          <w:sz w:val="24"/>
          <w:szCs w:val="24"/>
          <w:lang w:val="en-US"/>
        </w:rPr>
        <w:t xml:space="preserve">, A., </w:t>
      </w:r>
      <w:r w:rsidRPr="00B0378A">
        <w:rPr>
          <w:rFonts w:ascii="Times New Roman" w:eastAsia="Times New Roman" w:hAnsi="Times New Roman" w:cs="Times New Roman"/>
          <w:sz w:val="24"/>
          <w:szCs w:val="24"/>
          <w:lang w:val="en-US"/>
        </w:rPr>
        <w:t xml:space="preserve">Zhu, F., Zhang, L., Smith, P.B., </w:t>
      </w:r>
      <w:proofErr w:type="spellStart"/>
      <w:r w:rsidRPr="00B0378A">
        <w:rPr>
          <w:rFonts w:ascii="Times New Roman" w:eastAsia="Times New Roman" w:hAnsi="Times New Roman" w:cs="Times New Roman"/>
          <w:sz w:val="24"/>
          <w:szCs w:val="24"/>
          <w:lang w:val="en-US"/>
        </w:rPr>
        <w:t>Hatzakis</w:t>
      </w:r>
      <w:proofErr w:type="spellEnd"/>
      <w:r w:rsidRPr="00B0378A">
        <w:rPr>
          <w:rFonts w:ascii="Times New Roman" w:eastAsia="Times New Roman" w:hAnsi="Times New Roman" w:cs="Times New Roman"/>
          <w:sz w:val="24"/>
          <w:szCs w:val="24"/>
          <w:lang w:val="en-US"/>
        </w:rPr>
        <w:t xml:space="preserve">, E., </w:t>
      </w:r>
      <w:proofErr w:type="spellStart"/>
      <w:r w:rsidRPr="00B0378A">
        <w:rPr>
          <w:rFonts w:ascii="Times New Roman" w:eastAsia="Times New Roman" w:hAnsi="Times New Roman" w:cs="Times New Roman"/>
          <w:sz w:val="24"/>
          <w:szCs w:val="24"/>
          <w:lang w:val="en-US"/>
        </w:rPr>
        <w:t>Agrawal</w:t>
      </w:r>
      <w:proofErr w:type="spellEnd"/>
      <w:r w:rsidRPr="00B0378A">
        <w:rPr>
          <w:rFonts w:ascii="Times New Roman" w:eastAsia="Times New Roman" w:hAnsi="Times New Roman" w:cs="Times New Roman"/>
          <w:sz w:val="24"/>
          <w:szCs w:val="24"/>
          <w:lang w:val="en-US"/>
        </w:rPr>
        <w:t xml:space="preserve">, S., </w:t>
      </w:r>
      <w:proofErr w:type="spellStart"/>
      <w:r w:rsidRPr="00B0378A">
        <w:rPr>
          <w:rFonts w:ascii="Times New Roman" w:eastAsia="Times New Roman" w:hAnsi="Times New Roman" w:cs="Times New Roman"/>
          <w:sz w:val="24"/>
          <w:szCs w:val="24"/>
          <w:lang w:val="en-US"/>
        </w:rPr>
        <w:t>Nazem-Bokaee</w:t>
      </w:r>
      <w:proofErr w:type="spellEnd"/>
      <w:r w:rsidRPr="00B0378A">
        <w:rPr>
          <w:rFonts w:ascii="Times New Roman" w:eastAsia="Times New Roman" w:hAnsi="Times New Roman" w:cs="Times New Roman"/>
          <w:sz w:val="24"/>
          <w:szCs w:val="24"/>
          <w:lang w:val="en-US"/>
        </w:rPr>
        <w:t xml:space="preserve">, H., </w:t>
      </w:r>
      <w:proofErr w:type="spellStart"/>
      <w:r w:rsidRPr="00B0378A">
        <w:rPr>
          <w:rFonts w:ascii="Times New Roman" w:eastAsia="Times New Roman" w:hAnsi="Times New Roman" w:cs="Times New Roman"/>
          <w:sz w:val="24"/>
          <w:szCs w:val="24"/>
          <w:lang w:val="en-US"/>
        </w:rPr>
        <w:t>Gopalakrishnan</w:t>
      </w:r>
      <w:proofErr w:type="spellEnd"/>
      <w:r w:rsidRPr="00B0378A">
        <w:rPr>
          <w:rFonts w:ascii="Times New Roman" w:eastAsia="Times New Roman" w:hAnsi="Times New Roman" w:cs="Times New Roman"/>
          <w:sz w:val="24"/>
          <w:szCs w:val="24"/>
          <w:lang w:val="en-US"/>
        </w:rPr>
        <w:t xml:space="preserve">, S., </w:t>
      </w:r>
      <w:proofErr w:type="spellStart"/>
      <w:r w:rsidRPr="00B0378A">
        <w:rPr>
          <w:rFonts w:ascii="Times New Roman" w:eastAsia="Times New Roman" w:hAnsi="Times New Roman" w:cs="Times New Roman"/>
          <w:sz w:val="24"/>
          <w:szCs w:val="24"/>
          <w:lang w:val="en-US"/>
        </w:rPr>
        <w:t>Salis</w:t>
      </w:r>
      <w:proofErr w:type="spellEnd"/>
      <w:r w:rsidRPr="00B0378A">
        <w:rPr>
          <w:rFonts w:ascii="Times New Roman" w:eastAsia="Times New Roman" w:hAnsi="Times New Roman" w:cs="Times New Roman"/>
          <w:sz w:val="24"/>
          <w:szCs w:val="24"/>
          <w:lang w:val="en-US"/>
        </w:rPr>
        <w:t xml:space="preserve">, H.S., Ferry, J.G., </w:t>
      </w:r>
      <w:proofErr w:type="spellStart"/>
      <w:r w:rsidRPr="00B0378A">
        <w:rPr>
          <w:rFonts w:ascii="Times New Roman" w:eastAsia="Times New Roman" w:hAnsi="Times New Roman" w:cs="Times New Roman"/>
          <w:sz w:val="24"/>
          <w:szCs w:val="24"/>
          <w:lang w:val="en-US"/>
        </w:rPr>
        <w:t>Maranas</w:t>
      </w:r>
      <w:proofErr w:type="spellEnd"/>
      <w:r w:rsidRPr="00B0378A">
        <w:rPr>
          <w:rFonts w:ascii="Times New Roman" w:eastAsia="Times New Roman" w:hAnsi="Times New Roman" w:cs="Times New Roman"/>
          <w:sz w:val="24"/>
          <w:szCs w:val="24"/>
          <w:lang w:val="en-US"/>
        </w:rPr>
        <w:t xml:space="preserve">, C.D., Patterson, A.D., and Wood, T.K.: </w:t>
      </w:r>
      <w:r w:rsidRPr="00B0378A">
        <w:rPr>
          <w:rFonts w:ascii="Times New Roman" w:hAnsi="Times New Roman" w:cs="Times New Roman"/>
          <w:sz w:val="24"/>
          <w:szCs w:val="24"/>
          <w:lang w:val="en-US"/>
        </w:rPr>
        <w:t xml:space="preserve">Reversing </w:t>
      </w:r>
      <w:proofErr w:type="spellStart"/>
      <w:r w:rsidRPr="00B0378A">
        <w:rPr>
          <w:rFonts w:ascii="Times New Roman" w:hAnsi="Times New Roman" w:cs="Times New Roman"/>
          <w:sz w:val="24"/>
          <w:szCs w:val="24"/>
          <w:lang w:val="en-US"/>
        </w:rPr>
        <w:t>methanogenesis</w:t>
      </w:r>
      <w:proofErr w:type="spellEnd"/>
      <w:r w:rsidRPr="00B0378A">
        <w:rPr>
          <w:rFonts w:ascii="Times New Roman" w:hAnsi="Times New Roman" w:cs="Times New Roman"/>
          <w:sz w:val="24"/>
          <w:szCs w:val="24"/>
          <w:lang w:val="en-US"/>
        </w:rPr>
        <w:t xml:space="preserve"> to capture methane for liquid biofuel precursors, </w:t>
      </w:r>
      <w:proofErr w:type="spellStart"/>
      <w:r w:rsidRPr="00B0378A">
        <w:rPr>
          <w:rFonts w:ascii="Times New Roman" w:hAnsi="Times New Roman" w:cs="Times New Roman"/>
          <w:sz w:val="24"/>
          <w:szCs w:val="24"/>
          <w:lang w:val="en-US"/>
        </w:rPr>
        <w:t>Microb</w:t>
      </w:r>
      <w:proofErr w:type="spellEnd"/>
      <w:r w:rsidRPr="00B0378A">
        <w:rPr>
          <w:rFonts w:ascii="Times New Roman" w:hAnsi="Times New Roman" w:cs="Times New Roman"/>
          <w:sz w:val="24"/>
          <w:szCs w:val="24"/>
          <w:lang w:val="en-US"/>
        </w:rPr>
        <w:t xml:space="preserve">. Cell Factories, 15, 11-25, </w:t>
      </w:r>
      <w:proofErr w:type="spellStart"/>
      <w:r w:rsidRPr="00B0378A">
        <w:rPr>
          <w:rFonts w:ascii="Times New Roman" w:hAnsi="Times New Roman" w:cs="Times New Roman"/>
          <w:sz w:val="24"/>
          <w:szCs w:val="24"/>
          <w:lang w:val="en-US"/>
        </w:rPr>
        <w:t>doi</w:t>
      </w:r>
      <w:proofErr w:type="spellEnd"/>
      <w:r w:rsidRPr="00B0378A">
        <w:rPr>
          <w:rFonts w:ascii="Times New Roman" w:hAnsi="Times New Roman" w:cs="Times New Roman"/>
          <w:sz w:val="24"/>
          <w:szCs w:val="24"/>
          <w:lang w:val="en-US"/>
        </w:rPr>
        <w:t xml:space="preserve">: 10.1186/s12934-015-0397-z, 2016. </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hAnsi="Times New Roman" w:cs="Times New Roman"/>
          <w:sz w:val="24"/>
          <w:szCs w:val="24"/>
          <w:lang w:val="en-US"/>
        </w:rPr>
      </w:pPr>
      <w:r w:rsidRPr="00B0378A">
        <w:rPr>
          <w:rFonts w:ascii="Times New Roman" w:hAnsi="Times New Roman" w:cs="Times New Roman"/>
          <w:sz w:val="24"/>
          <w:szCs w:val="24"/>
          <w:lang w:val="en-US"/>
        </w:rPr>
        <w:lastRenderedPageBreak/>
        <w:t xml:space="preserve">Tao, R., Zhang, L., </w:t>
      </w:r>
      <w:proofErr w:type="spellStart"/>
      <w:r w:rsidRPr="00B0378A">
        <w:rPr>
          <w:rFonts w:ascii="Times New Roman" w:hAnsi="Times New Roman" w:cs="Times New Roman"/>
          <w:sz w:val="24"/>
          <w:szCs w:val="24"/>
          <w:lang w:val="en-US"/>
        </w:rPr>
        <w:t>Tian</w:t>
      </w:r>
      <w:proofErr w:type="spellEnd"/>
      <w:r w:rsidRPr="00B0378A">
        <w:rPr>
          <w:rFonts w:ascii="Times New Roman" w:hAnsi="Times New Roman" w:cs="Times New Roman"/>
          <w:sz w:val="24"/>
          <w:szCs w:val="24"/>
          <w:lang w:val="en-US"/>
        </w:rPr>
        <w:t xml:space="preserve">, M., Zhu, J., Liu, X., Liu, J., </w:t>
      </w:r>
      <w:proofErr w:type="spellStart"/>
      <w:r w:rsidRPr="00B0378A">
        <w:rPr>
          <w:rFonts w:ascii="Times New Roman" w:hAnsi="Times New Roman" w:cs="Times New Roman"/>
          <w:sz w:val="24"/>
          <w:szCs w:val="24"/>
          <w:lang w:val="en-US"/>
        </w:rPr>
        <w:t>Höfer</w:t>
      </w:r>
      <w:proofErr w:type="spellEnd"/>
      <w:r w:rsidRPr="00B0378A">
        <w:rPr>
          <w:rFonts w:ascii="Times New Roman" w:hAnsi="Times New Roman" w:cs="Times New Roman"/>
          <w:sz w:val="24"/>
          <w:szCs w:val="24"/>
          <w:lang w:val="en-US"/>
        </w:rPr>
        <w:t xml:space="preserve">, H.E., </w:t>
      </w:r>
      <w:proofErr w:type="spellStart"/>
      <w:r w:rsidRPr="00B0378A">
        <w:rPr>
          <w:rFonts w:ascii="Times New Roman" w:hAnsi="Times New Roman" w:cs="Times New Roman"/>
          <w:sz w:val="24"/>
          <w:szCs w:val="24"/>
          <w:lang w:val="en-US"/>
        </w:rPr>
        <w:t>Stagno</w:t>
      </w:r>
      <w:proofErr w:type="spellEnd"/>
      <w:r w:rsidRPr="00B0378A">
        <w:rPr>
          <w:rFonts w:ascii="Times New Roman" w:hAnsi="Times New Roman" w:cs="Times New Roman"/>
          <w:sz w:val="24"/>
          <w:szCs w:val="24"/>
          <w:lang w:val="en-US"/>
        </w:rPr>
        <w:t xml:space="preserve">, V., and </w:t>
      </w:r>
      <w:proofErr w:type="spellStart"/>
      <w:r w:rsidRPr="00B0378A">
        <w:rPr>
          <w:rFonts w:ascii="Times New Roman" w:hAnsi="Times New Roman" w:cs="Times New Roman"/>
          <w:sz w:val="24"/>
          <w:szCs w:val="24"/>
          <w:lang w:val="en-US"/>
        </w:rPr>
        <w:t>Fei</w:t>
      </w:r>
      <w:proofErr w:type="spellEnd"/>
      <w:r w:rsidRPr="00B0378A">
        <w:rPr>
          <w:rFonts w:ascii="Times New Roman" w:hAnsi="Times New Roman" w:cs="Times New Roman"/>
          <w:sz w:val="24"/>
          <w:szCs w:val="24"/>
          <w:lang w:val="en-US"/>
        </w:rPr>
        <w:t xml:space="preserve">, Y.: </w:t>
      </w:r>
      <w:hyperlink r:id="rId90" w:history="1">
        <w:r w:rsidRPr="00B0378A">
          <w:rPr>
            <w:rStyle w:val="a7"/>
            <w:rFonts w:ascii="Times New Roman" w:hAnsi="Times New Roman" w:cs="Times New Roman"/>
            <w:color w:val="auto"/>
            <w:sz w:val="24"/>
            <w:szCs w:val="24"/>
            <w:u w:val="none"/>
            <w:lang w:val="en-US"/>
          </w:rPr>
          <w:t xml:space="preserve">Formation of abiotic hydrocarbon from reduction of carbonate in </w:t>
        </w:r>
        <w:proofErr w:type="spellStart"/>
        <w:r w:rsidRPr="00B0378A">
          <w:rPr>
            <w:rStyle w:val="a7"/>
            <w:rFonts w:ascii="Times New Roman" w:hAnsi="Times New Roman" w:cs="Times New Roman"/>
            <w:color w:val="auto"/>
            <w:sz w:val="24"/>
            <w:szCs w:val="24"/>
            <w:u w:val="none"/>
            <w:lang w:val="en-US"/>
          </w:rPr>
          <w:t>subduction</w:t>
        </w:r>
        <w:proofErr w:type="spellEnd"/>
        <w:r w:rsidRPr="00B0378A">
          <w:rPr>
            <w:rStyle w:val="a7"/>
            <w:rFonts w:ascii="Times New Roman" w:hAnsi="Times New Roman" w:cs="Times New Roman"/>
            <w:color w:val="auto"/>
            <w:sz w:val="24"/>
            <w:szCs w:val="24"/>
            <w:u w:val="none"/>
            <w:lang w:val="en-US"/>
          </w:rPr>
          <w:t xml:space="preserve"> zones: Constraints from </w:t>
        </w:r>
        <w:proofErr w:type="spellStart"/>
        <w:r w:rsidRPr="00B0378A">
          <w:rPr>
            <w:rStyle w:val="a7"/>
            <w:rFonts w:ascii="Times New Roman" w:hAnsi="Times New Roman" w:cs="Times New Roman"/>
            <w:color w:val="auto"/>
            <w:sz w:val="24"/>
            <w:szCs w:val="24"/>
            <w:u w:val="none"/>
            <w:lang w:val="en-US"/>
          </w:rPr>
          <w:t>petrological</w:t>
        </w:r>
        <w:proofErr w:type="spellEnd"/>
        <w:r w:rsidRPr="00B0378A">
          <w:rPr>
            <w:rStyle w:val="a7"/>
            <w:rFonts w:ascii="Times New Roman" w:hAnsi="Times New Roman" w:cs="Times New Roman"/>
            <w:color w:val="auto"/>
            <w:sz w:val="24"/>
            <w:szCs w:val="24"/>
            <w:u w:val="none"/>
            <w:lang w:val="en-US"/>
          </w:rPr>
          <w:t xml:space="preserve"> observation and experimental simulation,</w:t>
        </w:r>
        <w:r w:rsidRPr="00B0378A">
          <w:rPr>
            <w:rStyle w:val="a7"/>
            <w:rFonts w:ascii="Times New Roman" w:hAnsi="Times New Roman" w:cs="Times New Roman"/>
            <w:sz w:val="24"/>
            <w:szCs w:val="24"/>
            <w:u w:val="none"/>
            <w:lang w:val="en-US"/>
          </w:rPr>
          <w:t xml:space="preserve"> </w:t>
        </w:r>
      </w:hyperlink>
      <w:proofErr w:type="spellStart"/>
      <w:r w:rsidRPr="00B0378A">
        <w:rPr>
          <w:rFonts w:ascii="Times New Roman" w:hAnsi="Times New Roman" w:cs="Times New Roman"/>
          <w:sz w:val="24"/>
          <w:szCs w:val="24"/>
          <w:lang w:val="en-US"/>
        </w:rPr>
        <w:t>Geochim</w:t>
      </w:r>
      <w:proofErr w:type="spellEnd"/>
      <w:r w:rsidRPr="00B0378A">
        <w:rPr>
          <w:rFonts w:ascii="Times New Roman" w:hAnsi="Times New Roman" w:cs="Times New Roman"/>
          <w:sz w:val="24"/>
          <w:szCs w:val="24"/>
          <w:lang w:val="en-US"/>
        </w:rPr>
        <w:t xml:space="preserve">. </w:t>
      </w:r>
      <w:proofErr w:type="spellStart"/>
      <w:proofErr w:type="gramStart"/>
      <w:r w:rsidRPr="00B0378A">
        <w:rPr>
          <w:rFonts w:ascii="Times New Roman" w:hAnsi="Times New Roman" w:cs="Times New Roman"/>
          <w:sz w:val="24"/>
          <w:szCs w:val="24"/>
          <w:lang w:val="en-US"/>
        </w:rPr>
        <w:t>Cosmochim</w:t>
      </w:r>
      <w:proofErr w:type="spellEnd"/>
      <w:r w:rsidRPr="00B0378A">
        <w:rPr>
          <w:rFonts w:ascii="Times New Roman" w:hAnsi="Times New Roman" w:cs="Times New Roman"/>
          <w:sz w:val="24"/>
          <w:szCs w:val="24"/>
          <w:lang w:val="en-US"/>
        </w:rPr>
        <w:t>.</w:t>
      </w:r>
      <w:proofErr w:type="gramEnd"/>
      <w:r w:rsidRPr="00B0378A">
        <w:rPr>
          <w:rFonts w:ascii="Times New Roman" w:hAnsi="Times New Roman" w:cs="Times New Roman"/>
          <w:sz w:val="24"/>
          <w:szCs w:val="24"/>
          <w:lang w:val="en-US"/>
        </w:rPr>
        <w:t xml:space="preserve"> </w:t>
      </w:r>
      <w:proofErr w:type="spellStart"/>
      <w:r w:rsidRPr="00B0378A">
        <w:rPr>
          <w:rFonts w:ascii="Times New Roman" w:hAnsi="Times New Roman" w:cs="Times New Roman"/>
          <w:sz w:val="24"/>
          <w:szCs w:val="24"/>
          <w:lang w:val="en-US"/>
        </w:rPr>
        <w:t>Acta</w:t>
      </w:r>
      <w:proofErr w:type="spellEnd"/>
      <w:r w:rsidRPr="00B0378A">
        <w:rPr>
          <w:rFonts w:ascii="Times New Roman" w:hAnsi="Times New Roman" w:cs="Times New Roman"/>
          <w:sz w:val="24"/>
          <w:szCs w:val="24"/>
          <w:lang w:val="en-US"/>
        </w:rPr>
        <w:t xml:space="preserve">, 239, 390-408, </w:t>
      </w:r>
      <w:proofErr w:type="spellStart"/>
      <w:r w:rsidRPr="00B0378A">
        <w:rPr>
          <w:rFonts w:ascii="Times New Roman" w:hAnsi="Times New Roman" w:cs="Times New Roman"/>
          <w:sz w:val="24"/>
          <w:szCs w:val="24"/>
          <w:lang w:val="en-US"/>
        </w:rPr>
        <w:t>doi</w:t>
      </w:r>
      <w:proofErr w:type="spellEnd"/>
      <w:r w:rsidRPr="00B0378A">
        <w:rPr>
          <w:rFonts w:ascii="Times New Roman" w:hAnsi="Times New Roman" w:cs="Times New Roman"/>
          <w:sz w:val="24"/>
          <w:szCs w:val="24"/>
          <w:lang w:val="en-US"/>
        </w:rPr>
        <w:t>: 10.1016/j.gca.2018.08.008, 2018.</w:t>
      </w:r>
    </w:p>
    <w:p w:rsidR="00AC30B3" w:rsidRPr="00B0378A" w:rsidRDefault="00AC30B3" w:rsidP="00BB4DAB">
      <w:pPr>
        <w:shd w:val="clear" w:color="auto" w:fill="FFFFFF"/>
        <w:spacing w:after="0" w:line="360" w:lineRule="auto"/>
        <w:ind w:left="567" w:hanging="567"/>
        <w:contextualSpacing/>
        <w:jc w:val="both"/>
        <w:rPr>
          <w:rFonts w:ascii="Times New Roman" w:hAnsi="Times New Roman" w:cs="Times New Roman"/>
          <w:sz w:val="24"/>
          <w:szCs w:val="24"/>
          <w:lang w:val="en-US"/>
        </w:rPr>
      </w:pPr>
      <w:proofErr w:type="spellStart"/>
      <w:r w:rsidRPr="00B0378A">
        <w:rPr>
          <w:rStyle w:val="name"/>
          <w:rFonts w:ascii="Times New Roman" w:hAnsi="Times New Roman" w:cs="Times New Roman"/>
          <w:bCs/>
          <w:sz w:val="24"/>
          <w:szCs w:val="24"/>
          <w:lang w:val="en-US"/>
        </w:rPr>
        <w:t>Tarduno</w:t>
      </w:r>
      <w:proofErr w:type="spellEnd"/>
      <w:r w:rsidRPr="00B0378A">
        <w:rPr>
          <w:rStyle w:val="name"/>
          <w:rFonts w:ascii="Times New Roman" w:hAnsi="Times New Roman" w:cs="Times New Roman"/>
          <w:bCs/>
          <w:sz w:val="24"/>
          <w:szCs w:val="24"/>
          <w:lang w:val="en-US"/>
        </w:rPr>
        <w:t>, J.A.</w:t>
      </w:r>
      <w:r w:rsidRPr="00B0378A">
        <w:rPr>
          <w:rStyle w:val="xref-sep"/>
          <w:rFonts w:ascii="Times New Roman" w:hAnsi="Times New Roman" w:cs="Times New Roman"/>
          <w:bCs/>
          <w:sz w:val="24"/>
          <w:szCs w:val="24"/>
          <w:lang w:val="en-US"/>
        </w:rPr>
        <w:t xml:space="preserve">, </w:t>
      </w:r>
      <w:proofErr w:type="spellStart"/>
      <w:r w:rsidRPr="00B0378A">
        <w:rPr>
          <w:rStyle w:val="name"/>
          <w:rFonts w:ascii="Times New Roman" w:hAnsi="Times New Roman" w:cs="Times New Roman"/>
          <w:bCs/>
          <w:sz w:val="24"/>
          <w:szCs w:val="24"/>
          <w:lang w:val="en-US"/>
        </w:rPr>
        <w:t>Cottrel</w:t>
      </w:r>
      <w:proofErr w:type="gramStart"/>
      <w:r w:rsidRPr="00B0378A">
        <w:rPr>
          <w:rStyle w:val="name"/>
          <w:rFonts w:ascii="Times New Roman" w:hAnsi="Times New Roman" w:cs="Times New Roman"/>
          <w:bCs/>
          <w:sz w:val="24"/>
          <w:szCs w:val="24"/>
          <w:lang w:val="en-US"/>
        </w:rPr>
        <w:t>,l</w:t>
      </w:r>
      <w:proofErr w:type="spellEnd"/>
      <w:proofErr w:type="gramEnd"/>
      <w:r w:rsidRPr="00B0378A">
        <w:rPr>
          <w:rStyle w:val="name"/>
          <w:rFonts w:ascii="Times New Roman" w:hAnsi="Times New Roman" w:cs="Times New Roman"/>
          <w:bCs/>
          <w:sz w:val="24"/>
          <w:szCs w:val="24"/>
          <w:lang w:val="en-US"/>
        </w:rPr>
        <w:t xml:space="preserve"> R.D.</w:t>
      </w:r>
      <w:r w:rsidRPr="00B0378A">
        <w:rPr>
          <w:rFonts w:ascii="Times New Roman" w:hAnsi="Times New Roman" w:cs="Times New Roman"/>
          <w:bCs/>
          <w:sz w:val="24"/>
          <w:szCs w:val="24"/>
          <w:lang w:val="en-US"/>
        </w:rPr>
        <w:t xml:space="preserve">, </w:t>
      </w:r>
      <w:r w:rsidRPr="00B0378A">
        <w:rPr>
          <w:rStyle w:val="name"/>
          <w:rFonts w:ascii="Times New Roman" w:hAnsi="Times New Roman" w:cs="Times New Roman"/>
          <w:bCs/>
          <w:sz w:val="24"/>
          <w:szCs w:val="24"/>
          <w:lang w:val="en-US"/>
        </w:rPr>
        <w:t>Davis, W.J.</w:t>
      </w:r>
      <w:r w:rsidRPr="00B0378A">
        <w:rPr>
          <w:rFonts w:ascii="Times New Roman" w:hAnsi="Times New Roman" w:cs="Times New Roman"/>
          <w:bCs/>
          <w:sz w:val="24"/>
          <w:szCs w:val="24"/>
          <w:lang w:val="en-US"/>
        </w:rPr>
        <w:t xml:space="preserve">, </w:t>
      </w:r>
      <w:proofErr w:type="spellStart"/>
      <w:r w:rsidRPr="00B0378A">
        <w:rPr>
          <w:rStyle w:val="name"/>
          <w:rFonts w:ascii="Times New Roman" w:hAnsi="Times New Roman" w:cs="Times New Roman"/>
          <w:bCs/>
          <w:sz w:val="24"/>
          <w:szCs w:val="24"/>
          <w:lang w:val="en-US"/>
        </w:rPr>
        <w:t>Nimmo</w:t>
      </w:r>
      <w:proofErr w:type="spellEnd"/>
      <w:r w:rsidRPr="00B0378A">
        <w:rPr>
          <w:rStyle w:val="name"/>
          <w:rFonts w:ascii="Times New Roman" w:hAnsi="Times New Roman" w:cs="Times New Roman"/>
          <w:bCs/>
          <w:sz w:val="24"/>
          <w:szCs w:val="24"/>
          <w:lang w:val="en-US"/>
        </w:rPr>
        <w:t>, F. and</w:t>
      </w:r>
      <w:r w:rsidRPr="00B0378A">
        <w:rPr>
          <w:rFonts w:ascii="Times New Roman" w:hAnsi="Times New Roman" w:cs="Times New Roman"/>
          <w:bCs/>
          <w:sz w:val="24"/>
          <w:szCs w:val="24"/>
          <w:lang w:val="en-US"/>
        </w:rPr>
        <w:t xml:space="preserve"> </w:t>
      </w:r>
      <w:r w:rsidRPr="00B0378A">
        <w:rPr>
          <w:rStyle w:val="name"/>
          <w:rFonts w:ascii="Times New Roman" w:hAnsi="Times New Roman" w:cs="Times New Roman"/>
          <w:bCs/>
          <w:sz w:val="24"/>
          <w:szCs w:val="24"/>
          <w:lang w:val="en-US"/>
        </w:rPr>
        <w:t>Bono, R.K.</w:t>
      </w:r>
      <w:r w:rsidRPr="00B0378A">
        <w:rPr>
          <w:rFonts w:ascii="Times New Roman" w:hAnsi="Times New Roman" w:cs="Times New Roman"/>
          <w:spacing w:val="3"/>
          <w:sz w:val="24"/>
          <w:szCs w:val="24"/>
          <w:lang w:val="en-US"/>
        </w:rPr>
        <w:t xml:space="preserve">: </w:t>
      </w:r>
      <w:r w:rsidRPr="00B0378A">
        <w:rPr>
          <w:rFonts w:ascii="Times New Roman" w:hAnsi="Times New Roman" w:cs="Times New Roman"/>
          <w:sz w:val="24"/>
          <w:szCs w:val="24"/>
          <w:shd w:val="clear" w:color="auto" w:fill="FFFFFF"/>
          <w:lang w:val="en-US"/>
        </w:rPr>
        <w:t xml:space="preserve">A Hadean to </w:t>
      </w:r>
      <w:proofErr w:type="spellStart"/>
      <w:r w:rsidRPr="00B0378A">
        <w:rPr>
          <w:rFonts w:ascii="Times New Roman" w:hAnsi="Times New Roman" w:cs="Times New Roman"/>
          <w:sz w:val="24"/>
          <w:szCs w:val="24"/>
          <w:shd w:val="clear" w:color="auto" w:fill="FFFFFF"/>
          <w:lang w:val="en-US"/>
        </w:rPr>
        <w:t>Paleoarchean</w:t>
      </w:r>
      <w:proofErr w:type="spellEnd"/>
      <w:r w:rsidRPr="00B0378A">
        <w:rPr>
          <w:rFonts w:ascii="Times New Roman" w:hAnsi="Times New Roman" w:cs="Times New Roman"/>
          <w:sz w:val="24"/>
          <w:szCs w:val="24"/>
          <w:shd w:val="clear" w:color="auto" w:fill="FFFFFF"/>
          <w:lang w:val="en-US"/>
        </w:rPr>
        <w:t xml:space="preserve"> </w:t>
      </w:r>
      <w:proofErr w:type="spellStart"/>
      <w:r w:rsidRPr="00B0378A">
        <w:rPr>
          <w:rFonts w:ascii="Times New Roman" w:hAnsi="Times New Roman" w:cs="Times New Roman"/>
          <w:sz w:val="24"/>
          <w:szCs w:val="24"/>
          <w:shd w:val="clear" w:color="auto" w:fill="FFFFFF"/>
          <w:lang w:val="en-US"/>
        </w:rPr>
        <w:t>geodynamo</w:t>
      </w:r>
      <w:proofErr w:type="spellEnd"/>
      <w:r w:rsidRPr="00B0378A">
        <w:rPr>
          <w:rFonts w:ascii="Times New Roman" w:hAnsi="Times New Roman" w:cs="Times New Roman"/>
          <w:sz w:val="24"/>
          <w:szCs w:val="24"/>
          <w:shd w:val="clear" w:color="auto" w:fill="FFFFFF"/>
          <w:lang w:val="en-US"/>
        </w:rPr>
        <w:t xml:space="preserve"> recorded by single zircon crystals</w:t>
      </w:r>
      <w:r w:rsidR="007930C5" w:rsidRPr="00B0378A">
        <w:rPr>
          <w:rFonts w:ascii="Times New Roman" w:hAnsi="Times New Roman" w:cs="Times New Roman"/>
          <w:sz w:val="24"/>
          <w:szCs w:val="24"/>
          <w:shd w:val="clear" w:color="auto" w:fill="FFFFFF"/>
          <w:lang w:val="en-US"/>
        </w:rPr>
        <w:t>,</w:t>
      </w:r>
      <w:r w:rsidRPr="00B0378A">
        <w:rPr>
          <w:rFonts w:ascii="Times New Roman" w:hAnsi="Times New Roman" w:cs="Times New Roman"/>
          <w:bCs/>
          <w:spacing w:val="3"/>
          <w:sz w:val="24"/>
          <w:szCs w:val="24"/>
          <w:lang w:val="en-US"/>
        </w:rPr>
        <w:t xml:space="preserve"> </w:t>
      </w:r>
      <w:r w:rsidRPr="00B0378A">
        <w:rPr>
          <w:rStyle w:val="HTML"/>
          <w:rFonts w:ascii="Times New Roman" w:hAnsi="Times New Roman" w:cs="Times New Roman"/>
          <w:i w:val="0"/>
          <w:sz w:val="24"/>
          <w:szCs w:val="24"/>
          <w:shd w:val="clear" w:color="auto" w:fill="FFFFFF"/>
          <w:lang w:val="en-US"/>
        </w:rPr>
        <w:t>Science,</w:t>
      </w:r>
      <w:r w:rsidRPr="00B0378A">
        <w:rPr>
          <w:rFonts w:ascii="Times New Roman" w:hAnsi="Times New Roman" w:cs="Times New Roman"/>
          <w:sz w:val="24"/>
          <w:szCs w:val="24"/>
          <w:shd w:val="clear" w:color="auto" w:fill="FFFFFF"/>
          <w:lang w:val="en-US"/>
        </w:rPr>
        <w:t xml:space="preserve"> 349, 521-524, </w:t>
      </w:r>
      <w:proofErr w:type="spellStart"/>
      <w:r w:rsidR="007930C5" w:rsidRPr="00B0378A">
        <w:rPr>
          <w:rFonts w:ascii="Times New Roman" w:hAnsi="Times New Roman" w:cs="Times New Roman"/>
          <w:sz w:val="24"/>
          <w:szCs w:val="24"/>
          <w:shd w:val="clear" w:color="auto" w:fill="FFFFFF"/>
          <w:lang w:val="en-US"/>
        </w:rPr>
        <w:t>doi</w:t>
      </w:r>
      <w:proofErr w:type="spellEnd"/>
      <w:r w:rsidRPr="00B0378A">
        <w:rPr>
          <w:rFonts w:ascii="Times New Roman" w:hAnsi="Times New Roman" w:cs="Times New Roman"/>
          <w:sz w:val="24"/>
          <w:szCs w:val="24"/>
          <w:shd w:val="clear" w:color="auto" w:fill="FFFFFF"/>
          <w:lang w:val="en-US"/>
        </w:rPr>
        <w:t>: 10.1126/science.aaa9114</w:t>
      </w:r>
      <w:r w:rsidRPr="00B0378A">
        <w:rPr>
          <w:rFonts w:ascii="Times New Roman" w:hAnsi="Times New Roman" w:cs="Times New Roman"/>
          <w:spacing w:val="3"/>
          <w:sz w:val="24"/>
          <w:szCs w:val="24"/>
          <w:shd w:val="clear" w:color="auto" w:fill="FFFFFF"/>
          <w:lang w:val="en-US"/>
        </w:rPr>
        <w:t xml:space="preserve">, 2015. </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eastAsia="Times New Roman" w:hAnsi="Times New Roman" w:cs="Times New Roman"/>
          <w:sz w:val="24"/>
          <w:szCs w:val="24"/>
          <w:lang w:val="en-US"/>
        </w:rPr>
      </w:pPr>
      <w:proofErr w:type="spellStart"/>
      <w:r w:rsidRPr="00B0378A">
        <w:rPr>
          <w:rFonts w:ascii="Times New Roman" w:eastAsia="Times New Roman" w:hAnsi="Times New Roman" w:cs="Times New Roman"/>
          <w:sz w:val="24"/>
          <w:szCs w:val="24"/>
          <w:lang w:val="en-US"/>
        </w:rPr>
        <w:t>Thauer</w:t>
      </w:r>
      <w:proofErr w:type="spellEnd"/>
      <w:r w:rsidRPr="00B0378A">
        <w:rPr>
          <w:rFonts w:ascii="Times New Roman" w:eastAsia="Times New Roman" w:hAnsi="Times New Roman" w:cs="Times New Roman"/>
          <w:sz w:val="24"/>
          <w:szCs w:val="24"/>
          <w:lang w:val="en-US"/>
        </w:rPr>
        <w:t xml:space="preserve">, R.K., </w:t>
      </w:r>
      <w:r w:rsidRPr="00B0378A">
        <w:rPr>
          <w:rFonts w:ascii="Times New Roman" w:eastAsia="Lato-Regular" w:hAnsi="Times New Roman" w:cs="Times New Roman"/>
          <w:sz w:val="24"/>
          <w:szCs w:val="24"/>
          <w:lang w:val="en-US"/>
        </w:rPr>
        <w:t>and</w:t>
      </w:r>
      <w:r w:rsidRPr="00B0378A">
        <w:rPr>
          <w:rFonts w:ascii="Times New Roman" w:eastAsia="Times New Roman" w:hAnsi="Times New Roman" w:cs="Times New Roman"/>
          <w:sz w:val="24"/>
          <w:szCs w:val="24"/>
          <w:lang w:val="en-US"/>
        </w:rPr>
        <w:t xml:space="preserve"> </w:t>
      </w:r>
      <w:proofErr w:type="spellStart"/>
      <w:r w:rsidRPr="00B0378A">
        <w:rPr>
          <w:rFonts w:ascii="Times New Roman" w:eastAsia="Times New Roman" w:hAnsi="Times New Roman" w:cs="Times New Roman"/>
          <w:sz w:val="24"/>
          <w:szCs w:val="24"/>
          <w:lang w:val="en-US"/>
        </w:rPr>
        <w:t>Shima</w:t>
      </w:r>
      <w:proofErr w:type="spellEnd"/>
      <w:r w:rsidRPr="00B0378A">
        <w:rPr>
          <w:rFonts w:ascii="Times New Roman" w:eastAsia="Times New Roman" w:hAnsi="Times New Roman" w:cs="Times New Roman"/>
          <w:sz w:val="24"/>
          <w:szCs w:val="24"/>
          <w:lang w:val="en-US"/>
        </w:rPr>
        <w:t xml:space="preserve">, S.: Methane as fuel for anaerobic microorganisms, Ann. </w:t>
      </w:r>
      <w:r w:rsidRPr="00B0378A">
        <w:rPr>
          <w:rFonts w:ascii="Times New Roman" w:eastAsia="Times New Roman" w:hAnsi="Times New Roman" w:cs="Times New Roman"/>
          <w:bCs/>
          <w:sz w:val="24"/>
          <w:szCs w:val="24"/>
          <w:lang w:val="en-US"/>
        </w:rPr>
        <w:t>NY</w:t>
      </w:r>
      <w:r w:rsidRPr="00B0378A">
        <w:rPr>
          <w:rFonts w:ascii="Times New Roman" w:eastAsia="Times New Roman" w:hAnsi="Times New Roman" w:cs="Times New Roman"/>
          <w:sz w:val="24"/>
          <w:szCs w:val="24"/>
          <w:lang w:val="en-US"/>
        </w:rPr>
        <w:t xml:space="preserve"> Acad. Sci.,</w:t>
      </w:r>
      <w:r w:rsidRPr="00B0378A">
        <w:rPr>
          <w:rFonts w:ascii="Times New Roman" w:eastAsia="Times New Roman" w:hAnsi="Times New Roman" w:cs="Times New Roman"/>
          <w:iCs/>
          <w:sz w:val="24"/>
          <w:szCs w:val="24"/>
          <w:lang w:val="en-US"/>
        </w:rPr>
        <w:t xml:space="preserve"> </w:t>
      </w:r>
      <w:r w:rsidRPr="00B0378A">
        <w:rPr>
          <w:rFonts w:ascii="Times New Roman" w:eastAsia="Times New Roman" w:hAnsi="Times New Roman" w:cs="Times New Roman"/>
          <w:sz w:val="24"/>
          <w:szCs w:val="24"/>
          <w:lang w:val="en-US"/>
        </w:rPr>
        <w:t xml:space="preserve">1125, 158–170,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10.1196/ annals.1419.000 90, 2008.</w:t>
      </w:r>
    </w:p>
    <w:p w:rsidR="00AC30B3" w:rsidRPr="00B0378A" w:rsidRDefault="00AC30B3" w:rsidP="00BB4DAB">
      <w:pPr>
        <w:pStyle w:val="HTML0"/>
        <w:shd w:val="clear" w:color="auto" w:fill="FFFFFF"/>
        <w:spacing w:after="270" w:line="360" w:lineRule="auto"/>
        <w:ind w:left="567" w:hanging="567"/>
        <w:contextualSpacing/>
        <w:jc w:val="both"/>
        <w:rPr>
          <w:rFonts w:ascii="Times New Roman" w:eastAsia="MinionPro-Regular" w:hAnsi="Times New Roman" w:cs="Times New Roman"/>
          <w:sz w:val="24"/>
          <w:szCs w:val="24"/>
          <w:lang w:val="en-US"/>
        </w:rPr>
      </w:pPr>
      <w:proofErr w:type="spellStart"/>
      <w:r w:rsidRPr="00B0378A">
        <w:rPr>
          <w:rFonts w:ascii="Times New Roman" w:hAnsi="Times New Roman" w:cs="Times New Roman"/>
          <w:bCs/>
          <w:sz w:val="24"/>
          <w:szCs w:val="24"/>
          <w:lang w:val="en-US"/>
        </w:rPr>
        <w:t>Timmers</w:t>
      </w:r>
      <w:proofErr w:type="spellEnd"/>
      <w:r w:rsidRPr="00B0378A">
        <w:rPr>
          <w:rFonts w:ascii="Times New Roman" w:hAnsi="Times New Roman" w:cs="Times New Roman"/>
          <w:bCs/>
          <w:sz w:val="24"/>
          <w:szCs w:val="24"/>
          <w:lang w:val="en-US"/>
        </w:rPr>
        <w:t xml:space="preserve">, P.H.A., </w:t>
      </w:r>
      <w:proofErr w:type="spellStart"/>
      <w:r w:rsidRPr="00B0378A">
        <w:rPr>
          <w:rFonts w:ascii="Times New Roman" w:hAnsi="Times New Roman" w:cs="Times New Roman"/>
          <w:bCs/>
          <w:sz w:val="24"/>
          <w:szCs w:val="24"/>
          <w:lang w:val="en-US"/>
        </w:rPr>
        <w:t>Welte</w:t>
      </w:r>
      <w:proofErr w:type="spellEnd"/>
      <w:r w:rsidRPr="00B0378A">
        <w:rPr>
          <w:rFonts w:ascii="Times New Roman" w:hAnsi="Times New Roman" w:cs="Times New Roman"/>
          <w:bCs/>
          <w:sz w:val="24"/>
          <w:szCs w:val="24"/>
          <w:lang w:val="en-US"/>
        </w:rPr>
        <w:t xml:space="preserve">, C.U., </w:t>
      </w:r>
      <w:proofErr w:type="spellStart"/>
      <w:r w:rsidRPr="00B0378A">
        <w:rPr>
          <w:rFonts w:ascii="Times New Roman" w:hAnsi="Times New Roman" w:cs="Times New Roman"/>
          <w:bCs/>
          <w:sz w:val="24"/>
          <w:szCs w:val="24"/>
          <w:lang w:val="en-US"/>
        </w:rPr>
        <w:t>Koehorst</w:t>
      </w:r>
      <w:proofErr w:type="spellEnd"/>
      <w:r w:rsidR="007930C5" w:rsidRPr="00B0378A">
        <w:rPr>
          <w:rFonts w:ascii="Times New Roman" w:hAnsi="Times New Roman" w:cs="Times New Roman"/>
          <w:bCs/>
          <w:sz w:val="24"/>
          <w:szCs w:val="24"/>
          <w:lang w:val="en-US"/>
        </w:rPr>
        <w:t>,</w:t>
      </w:r>
      <w:r w:rsidRPr="00B0378A">
        <w:rPr>
          <w:rFonts w:ascii="Times New Roman" w:hAnsi="Times New Roman" w:cs="Times New Roman"/>
          <w:bCs/>
          <w:sz w:val="24"/>
          <w:szCs w:val="24"/>
          <w:lang w:val="en-US"/>
        </w:rPr>
        <w:t xml:space="preserve"> J.J., </w:t>
      </w:r>
      <w:proofErr w:type="spellStart"/>
      <w:r w:rsidRPr="00B0378A">
        <w:rPr>
          <w:rFonts w:ascii="Times New Roman" w:hAnsi="Times New Roman" w:cs="Times New Roman"/>
          <w:bCs/>
          <w:sz w:val="24"/>
          <w:szCs w:val="24"/>
          <w:lang w:val="en-US"/>
        </w:rPr>
        <w:t>Plugge</w:t>
      </w:r>
      <w:proofErr w:type="spellEnd"/>
      <w:r w:rsidR="007930C5" w:rsidRPr="00B0378A">
        <w:rPr>
          <w:rFonts w:ascii="Times New Roman" w:hAnsi="Times New Roman" w:cs="Times New Roman"/>
          <w:bCs/>
          <w:sz w:val="24"/>
          <w:szCs w:val="24"/>
          <w:lang w:val="en-US"/>
        </w:rPr>
        <w:t>,</w:t>
      </w:r>
      <w:r w:rsidRPr="00B0378A">
        <w:rPr>
          <w:rFonts w:ascii="Times New Roman" w:hAnsi="Times New Roman" w:cs="Times New Roman"/>
          <w:bCs/>
          <w:sz w:val="24"/>
          <w:szCs w:val="24"/>
          <w:lang w:val="en-US"/>
        </w:rPr>
        <w:t xml:space="preserve"> C.M., </w:t>
      </w:r>
      <w:proofErr w:type="spellStart"/>
      <w:r w:rsidRPr="00B0378A">
        <w:rPr>
          <w:rFonts w:ascii="Times New Roman" w:hAnsi="Times New Roman" w:cs="Times New Roman"/>
          <w:bCs/>
          <w:sz w:val="24"/>
          <w:szCs w:val="24"/>
          <w:lang w:val="en-US"/>
        </w:rPr>
        <w:t>Jetten</w:t>
      </w:r>
      <w:proofErr w:type="spellEnd"/>
      <w:r w:rsidR="007930C5" w:rsidRPr="00B0378A">
        <w:rPr>
          <w:rFonts w:ascii="Times New Roman" w:hAnsi="Times New Roman" w:cs="Times New Roman"/>
          <w:bCs/>
          <w:sz w:val="24"/>
          <w:szCs w:val="24"/>
          <w:lang w:val="en-US"/>
        </w:rPr>
        <w:t>,</w:t>
      </w:r>
      <w:r w:rsidRPr="00B0378A">
        <w:rPr>
          <w:rFonts w:ascii="Times New Roman" w:hAnsi="Times New Roman" w:cs="Times New Roman"/>
          <w:bCs/>
          <w:sz w:val="24"/>
          <w:szCs w:val="24"/>
          <w:lang w:val="en-US"/>
        </w:rPr>
        <w:t xml:space="preserve"> M.S.M., and </w:t>
      </w:r>
      <w:proofErr w:type="spellStart"/>
      <w:r w:rsidRPr="00B0378A">
        <w:rPr>
          <w:rFonts w:ascii="Times New Roman" w:hAnsi="Times New Roman" w:cs="Times New Roman"/>
          <w:bCs/>
          <w:sz w:val="24"/>
          <w:szCs w:val="24"/>
          <w:lang w:val="en-US"/>
        </w:rPr>
        <w:t>Stams</w:t>
      </w:r>
      <w:proofErr w:type="spellEnd"/>
      <w:r w:rsidR="007930C5" w:rsidRPr="00B0378A">
        <w:rPr>
          <w:rFonts w:ascii="Times New Roman" w:hAnsi="Times New Roman" w:cs="Times New Roman"/>
          <w:bCs/>
          <w:sz w:val="24"/>
          <w:szCs w:val="24"/>
          <w:lang w:val="en-US"/>
        </w:rPr>
        <w:t>,</w:t>
      </w:r>
      <w:r w:rsidRPr="00B0378A">
        <w:rPr>
          <w:rFonts w:ascii="Times New Roman" w:hAnsi="Times New Roman" w:cs="Times New Roman"/>
          <w:bCs/>
          <w:sz w:val="24"/>
          <w:szCs w:val="24"/>
          <w:lang w:val="en-US"/>
        </w:rPr>
        <w:t xml:space="preserve"> A.J.M.</w:t>
      </w:r>
      <w:r w:rsidR="007930C5" w:rsidRPr="00B0378A">
        <w:rPr>
          <w:rFonts w:ascii="Times New Roman" w:hAnsi="Times New Roman" w:cs="Times New Roman"/>
          <w:bCs/>
          <w:sz w:val="24"/>
          <w:szCs w:val="24"/>
          <w:lang w:val="en-US"/>
        </w:rPr>
        <w:t>:</w:t>
      </w:r>
      <w:r w:rsidRPr="00B0378A">
        <w:rPr>
          <w:rFonts w:ascii="Times New Roman" w:hAnsi="Times New Roman" w:cs="Times New Roman"/>
          <w:bCs/>
          <w:sz w:val="24"/>
          <w:szCs w:val="24"/>
          <w:lang w:val="en-US"/>
        </w:rPr>
        <w:t xml:space="preserve"> Reverse </w:t>
      </w:r>
      <w:proofErr w:type="spellStart"/>
      <w:r w:rsidRPr="00B0378A">
        <w:rPr>
          <w:rFonts w:ascii="Times New Roman" w:hAnsi="Times New Roman" w:cs="Times New Roman"/>
          <w:bCs/>
          <w:sz w:val="24"/>
          <w:szCs w:val="24"/>
          <w:lang w:val="en-US"/>
        </w:rPr>
        <w:t>methanogenesis</w:t>
      </w:r>
      <w:proofErr w:type="spellEnd"/>
      <w:r w:rsidRPr="00B0378A">
        <w:rPr>
          <w:rFonts w:ascii="Times New Roman" w:hAnsi="Times New Roman" w:cs="Times New Roman"/>
          <w:bCs/>
          <w:sz w:val="24"/>
          <w:szCs w:val="24"/>
          <w:lang w:val="en-US"/>
        </w:rPr>
        <w:t xml:space="preserve"> and respiration in </w:t>
      </w:r>
      <w:proofErr w:type="spellStart"/>
      <w:r w:rsidR="007930C5" w:rsidRPr="00B0378A">
        <w:rPr>
          <w:rFonts w:ascii="Times New Roman" w:hAnsi="Times New Roman" w:cs="Times New Roman"/>
          <w:bCs/>
          <w:sz w:val="24"/>
          <w:szCs w:val="24"/>
          <w:lang w:val="en-US"/>
        </w:rPr>
        <w:t>m</w:t>
      </w:r>
      <w:r w:rsidRPr="00B0378A">
        <w:rPr>
          <w:rFonts w:ascii="Times New Roman" w:hAnsi="Times New Roman" w:cs="Times New Roman"/>
          <w:bCs/>
          <w:sz w:val="24"/>
          <w:szCs w:val="24"/>
          <w:lang w:val="en-US"/>
        </w:rPr>
        <w:t>ethanotrophic</w:t>
      </w:r>
      <w:proofErr w:type="spellEnd"/>
      <w:r w:rsidRPr="00B0378A">
        <w:rPr>
          <w:rFonts w:ascii="Times New Roman" w:hAnsi="Times New Roman" w:cs="Times New Roman"/>
          <w:bCs/>
          <w:sz w:val="24"/>
          <w:szCs w:val="24"/>
          <w:lang w:val="en-US"/>
        </w:rPr>
        <w:t xml:space="preserve"> </w:t>
      </w:r>
      <w:proofErr w:type="spellStart"/>
      <w:r w:rsidRPr="00B0378A">
        <w:rPr>
          <w:rFonts w:ascii="Times New Roman" w:hAnsi="Times New Roman" w:cs="Times New Roman"/>
          <w:bCs/>
          <w:sz w:val="24"/>
          <w:szCs w:val="24"/>
          <w:lang w:val="en-US"/>
        </w:rPr>
        <w:t>archaea</w:t>
      </w:r>
      <w:proofErr w:type="spellEnd"/>
      <w:r w:rsidRPr="00B0378A">
        <w:rPr>
          <w:rFonts w:ascii="Times New Roman" w:hAnsi="Times New Roman" w:cs="Times New Roman"/>
          <w:bCs/>
          <w:sz w:val="24"/>
          <w:szCs w:val="24"/>
          <w:lang w:val="en-US"/>
        </w:rPr>
        <w:t xml:space="preserve">, </w:t>
      </w:r>
      <w:proofErr w:type="spellStart"/>
      <w:r w:rsidRPr="00B0378A">
        <w:rPr>
          <w:rFonts w:ascii="Times New Roman" w:eastAsia="MinionPro-Regular" w:hAnsi="Times New Roman" w:cs="Times New Roman"/>
          <w:sz w:val="24"/>
          <w:szCs w:val="24"/>
          <w:lang w:val="en-US"/>
        </w:rPr>
        <w:t>Archaea</w:t>
      </w:r>
      <w:proofErr w:type="spellEnd"/>
      <w:r w:rsidRPr="00B0378A">
        <w:rPr>
          <w:rFonts w:ascii="Times New Roman" w:eastAsia="MinionPro-Regular" w:hAnsi="Times New Roman" w:cs="Times New Roman"/>
          <w:sz w:val="24"/>
          <w:szCs w:val="24"/>
          <w:lang w:val="en-US"/>
        </w:rPr>
        <w:t xml:space="preserve">, </w:t>
      </w:r>
      <w:r w:rsidRPr="00B0378A">
        <w:rPr>
          <w:rFonts w:ascii="Times New Roman" w:hAnsi="Times New Roman" w:cs="Times New Roman"/>
          <w:sz w:val="24"/>
          <w:szCs w:val="24"/>
          <w:lang w:val="en-US"/>
        </w:rPr>
        <w:t>2017</w:t>
      </w:r>
      <w:r w:rsidRPr="00B0378A">
        <w:rPr>
          <w:rFonts w:ascii="Times New Roman" w:eastAsia="MinionPro-Regular" w:hAnsi="Times New Roman" w:cs="Times New Roman"/>
          <w:sz w:val="24"/>
          <w:szCs w:val="24"/>
          <w:lang w:val="en-US"/>
        </w:rPr>
        <w:t>, 1</w:t>
      </w:r>
      <w:r w:rsidRPr="00B0378A">
        <w:rPr>
          <w:rFonts w:ascii="Times New Roman" w:hAnsi="Times New Roman" w:cs="Times New Roman"/>
          <w:sz w:val="24"/>
          <w:szCs w:val="24"/>
          <w:lang w:val="en-US"/>
        </w:rPr>
        <w:t>–</w:t>
      </w:r>
      <w:r w:rsidRPr="00B0378A">
        <w:rPr>
          <w:rFonts w:ascii="Times New Roman" w:eastAsia="MinionPro-Regular" w:hAnsi="Times New Roman" w:cs="Times New Roman"/>
          <w:sz w:val="24"/>
          <w:szCs w:val="24"/>
          <w:lang w:val="en-US"/>
        </w:rPr>
        <w:t>22</w:t>
      </w:r>
      <w:hyperlink r:id="rId91" w:history="1">
        <w:r w:rsidRPr="00B0378A">
          <w:rPr>
            <w:rStyle w:val="a7"/>
            <w:rFonts w:ascii="Times New Roman" w:eastAsia="MinionPro-Regular" w:hAnsi="Times New Roman" w:cs="Times New Roman"/>
            <w:color w:val="auto"/>
            <w:sz w:val="24"/>
            <w:szCs w:val="24"/>
            <w:u w:val="none"/>
            <w:lang w:val="en-US"/>
          </w:rPr>
          <w:t xml:space="preserve">, </w:t>
        </w:r>
        <w:proofErr w:type="spellStart"/>
        <w:r w:rsidRPr="00B0378A">
          <w:rPr>
            <w:rStyle w:val="a7"/>
            <w:rFonts w:ascii="Times New Roman" w:eastAsia="MinionPro-Regular" w:hAnsi="Times New Roman" w:cs="Times New Roman"/>
            <w:color w:val="auto"/>
            <w:sz w:val="24"/>
            <w:szCs w:val="24"/>
            <w:u w:val="none"/>
            <w:lang w:val="en-US"/>
          </w:rPr>
          <w:t>doi</w:t>
        </w:r>
        <w:proofErr w:type="spellEnd"/>
        <w:r w:rsidRPr="00B0378A">
          <w:rPr>
            <w:rStyle w:val="a7"/>
            <w:rFonts w:ascii="Times New Roman" w:eastAsia="MinionPro-Regular" w:hAnsi="Times New Roman" w:cs="Times New Roman"/>
            <w:color w:val="auto"/>
            <w:sz w:val="24"/>
            <w:szCs w:val="24"/>
            <w:u w:val="none"/>
            <w:lang w:val="en-US"/>
          </w:rPr>
          <w:t>: 10.1155/2017/1654237</w:t>
        </w:r>
      </w:hyperlink>
      <w:r w:rsidRPr="00B0378A">
        <w:rPr>
          <w:rFonts w:ascii="Times New Roman" w:eastAsia="MinionPro-Regular" w:hAnsi="Times New Roman" w:cs="Times New Roman"/>
          <w:sz w:val="24"/>
          <w:szCs w:val="24"/>
          <w:lang w:val="en-US"/>
        </w:rPr>
        <w:t>, 2017.</w:t>
      </w:r>
    </w:p>
    <w:p w:rsidR="00AC30B3" w:rsidRPr="00B0378A" w:rsidRDefault="00AC30B3" w:rsidP="00BB4DAB">
      <w:pPr>
        <w:spacing w:line="360" w:lineRule="auto"/>
        <w:ind w:left="567" w:hanging="567"/>
        <w:contextualSpacing/>
        <w:jc w:val="both"/>
        <w:rPr>
          <w:rStyle w:val="fontstyle01"/>
          <w:rFonts w:ascii="Times New Roman" w:hAnsi="Times New Roman" w:cs="Times New Roman"/>
          <w:color w:val="auto"/>
          <w:sz w:val="24"/>
          <w:szCs w:val="24"/>
          <w:lang w:val="en-US"/>
        </w:rPr>
      </w:pPr>
      <w:proofErr w:type="spellStart"/>
      <w:r w:rsidRPr="00B0378A">
        <w:rPr>
          <w:rStyle w:val="fontstyle01"/>
          <w:rFonts w:ascii="Times New Roman" w:hAnsi="Times New Roman" w:cs="Times New Roman"/>
          <w:color w:val="auto"/>
          <w:sz w:val="24"/>
          <w:szCs w:val="24"/>
          <w:lang w:val="en-US"/>
        </w:rPr>
        <w:t>Tian</w:t>
      </w:r>
      <w:proofErr w:type="spellEnd"/>
      <w:r w:rsidRPr="00B0378A">
        <w:rPr>
          <w:rStyle w:val="fontstyle01"/>
          <w:rFonts w:ascii="Times New Roman" w:hAnsi="Times New Roman" w:cs="Times New Roman"/>
          <w:color w:val="auto"/>
          <w:sz w:val="24"/>
          <w:szCs w:val="24"/>
          <w:lang w:val="en-US"/>
        </w:rPr>
        <w:t xml:space="preserve">, F., </w:t>
      </w:r>
      <w:proofErr w:type="spellStart"/>
      <w:r w:rsidRPr="00B0378A">
        <w:rPr>
          <w:rStyle w:val="fontstyle01"/>
          <w:rFonts w:ascii="Times New Roman" w:hAnsi="Times New Roman" w:cs="Times New Roman"/>
          <w:color w:val="auto"/>
          <w:sz w:val="24"/>
          <w:szCs w:val="24"/>
          <w:lang w:val="en-US"/>
        </w:rPr>
        <w:t>Toon</w:t>
      </w:r>
      <w:proofErr w:type="spellEnd"/>
      <w:r w:rsidRPr="00B0378A">
        <w:rPr>
          <w:rStyle w:val="fontstyle01"/>
          <w:rFonts w:ascii="Times New Roman" w:hAnsi="Times New Roman" w:cs="Times New Roman"/>
          <w:color w:val="auto"/>
          <w:sz w:val="24"/>
          <w:szCs w:val="24"/>
          <w:lang w:val="en-US"/>
        </w:rPr>
        <w:t xml:space="preserve">, O. B., Pavlov, A. A. and De </w:t>
      </w:r>
      <w:proofErr w:type="spellStart"/>
      <w:r w:rsidRPr="00B0378A">
        <w:rPr>
          <w:rStyle w:val="fontstyle01"/>
          <w:rFonts w:ascii="Times New Roman" w:hAnsi="Times New Roman" w:cs="Times New Roman"/>
          <w:color w:val="auto"/>
          <w:sz w:val="24"/>
          <w:szCs w:val="24"/>
          <w:lang w:val="en-US"/>
        </w:rPr>
        <w:t>Sterck</w:t>
      </w:r>
      <w:proofErr w:type="spellEnd"/>
      <w:r w:rsidRPr="00B0378A">
        <w:rPr>
          <w:rStyle w:val="fontstyle01"/>
          <w:rFonts w:ascii="Times New Roman" w:hAnsi="Times New Roman" w:cs="Times New Roman"/>
          <w:color w:val="auto"/>
          <w:sz w:val="24"/>
          <w:szCs w:val="24"/>
          <w:lang w:val="en-US"/>
        </w:rPr>
        <w:t xml:space="preserve">, H.: A hydrogen-rich early Earth atmosphere, </w:t>
      </w:r>
      <w:r w:rsidRPr="00B0378A">
        <w:rPr>
          <w:rStyle w:val="fontstyle21"/>
          <w:rFonts w:ascii="Times New Roman" w:hAnsi="Times New Roman" w:cs="Times New Roman"/>
          <w:color w:val="auto"/>
          <w:sz w:val="24"/>
          <w:szCs w:val="24"/>
          <w:lang w:val="en-US"/>
        </w:rPr>
        <w:t xml:space="preserve">Science, </w:t>
      </w:r>
      <w:r w:rsidRPr="00B0378A">
        <w:rPr>
          <w:rStyle w:val="fontstyle31"/>
          <w:rFonts w:ascii="Times New Roman" w:hAnsi="Times New Roman" w:cs="Times New Roman"/>
          <w:b w:val="0"/>
          <w:color w:val="auto"/>
          <w:sz w:val="24"/>
          <w:szCs w:val="24"/>
          <w:lang w:val="en-US"/>
        </w:rPr>
        <w:t>308</w:t>
      </w:r>
      <w:r w:rsidRPr="00B0378A">
        <w:rPr>
          <w:rStyle w:val="fontstyle01"/>
          <w:rFonts w:ascii="Times New Roman" w:hAnsi="Times New Roman" w:cs="Times New Roman"/>
          <w:color w:val="auto"/>
          <w:sz w:val="24"/>
          <w:szCs w:val="24"/>
          <w:lang w:val="en-US"/>
        </w:rPr>
        <w:t xml:space="preserve">, 1014–1017,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xml:space="preserve">: </w:t>
      </w:r>
      <w:r w:rsidRPr="00B0378A">
        <w:rPr>
          <w:rFonts w:ascii="Times New Roman" w:hAnsi="Times New Roman" w:cs="Times New Roman"/>
          <w:sz w:val="24"/>
          <w:szCs w:val="24"/>
          <w:lang w:val="en-US"/>
        </w:rPr>
        <w:t>10.1126/science.1106983</w:t>
      </w:r>
      <w:r w:rsidRPr="00B0378A">
        <w:rPr>
          <w:rStyle w:val="fontstyle01"/>
          <w:rFonts w:ascii="Times New Roman" w:hAnsi="Times New Roman" w:cs="Times New Roman"/>
          <w:color w:val="auto"/>
          <w:sz w:val="24"/>
          <w:szCs w:val="24"/>
          <w:lang w:val="en-US"/>
        </w:rPr>
        <w:t>, 2005.</w:t>
      </w:r>
    </w:p>
    <w:p w:rsidR="00AC30B3" w:rsidRPr="00B0378A" w:rsidRDefault="00AC30B3" w:rsidP="00BB4DAB">
      <w:pPr>
        <w:spacing w:after="0" w:line="360" w:lineRule="auto"/>
        <w:ind w:left="567" w:hanging="567"/>
        <w:contextualSpacing/>
        <w:jc w:val="both"/>
        <w:rPr>
          <w:rFonts w:ascii="Times New Roman" w:eastAsia="Times New Roman" w:hAnsi="Times New Roman" w:cs="Times New Roman"/>
          <w:sz w:val="24"/>
          <w:szCs w:val="24"/>
          <w:lang w:val="en-US"/>
        </w:rPr>
      </w:pPr>
      <w:proofErr w:type="spellStart"/>
      <w:r w:rsidRPr="00B0378A">
        <w:rPr>
          <w:rFonts w:ascii="Times New Roman" w:eastAsia="Times New Roman" w:hAnsi="Times New Roman" w:cs="Times New Roman"/>
          <w:sz w:val="24"/>
          <w:szCs w:val="24"/>
          <w:lang w:val="en-US"/>
        </w:rPr>
        <w:t>Tobie</w:t>
      </w:r>
      <w:proofErr w:type="spellEnd"/>
      <w:r w:rsidRPr="00B0378A">
        <w:rPr>
          <w:rFonts w:ascii="Times New Roman" w:eastAsia="Times New Roman" w:hAnsi="Times New Roman" w:cs="Times New Roman"/>
          <w:sz w:val="24"/>
          <w:szCs w:val="24"/>
          <w:lang w:val="en-US"/>
        </w:rPr>
        <w:t xml:space="preserve">, G., </w:t>
      </w:r>
      <w:proofErr w:type="spellStart"/>
      <w:r w:rsidRPr="00B0378A">
        <w:rPr>
          <w:rFonts w:ascii="Times New Roman" w:eastAsia="Times New Roman" w:hAnsi="Times New Roman" w:cs="Times New Roman"/>
          <w:sz w:val="24"/>
          <w:szCs w:val="24"/>
          <w:lang w:val="en-US"/>
        </w:rPr>
        <w:t>Lunine</w:t>
      </w:r>
      <w:proofErr w:type="spellEnd"/>
      <w:r w:rsidRPr="00B0378A">
        <w:rPr>
          <w:rFonts w:ascii="Times New Roman" w:eastAsia="Times New Roman" w:hAnsi="Times New Roman" w:cs="Times New Roman"/>
          <w:sz w:val="24"/>
          <w:szCs w:val="24"/>
          <w:lang w:val="en-US"/>
        </w:rPr>
        <w:t xml:space="preserve">, J.I., </w:t>
      </w:r>
      <w:r w:rsidRPr="00B0378A">
        <w:rPr>
          <w:rFonts w:ascii="Times New Roman" w:eastAsia="Lato-Regular" w:hAnsi="Times New Roman" w:cs="Times New Roman"/>
          <w:sz w:val="24"/>
          <w:szCs w:val="24"/>
          <w:lang w:val="en-US"/>
        </w:rPr>
        <w:t xml:space="preserve">and </w:t>
      </w:r>
      <w:proofErr w:type="spellStart"/>
      <w:r w:rsidRPr="00B0378A">
        <w:rPr>
          <w:rFonts w:ascii="Times New Roman" w:eastAsia="Times New Roman" w:hAnsi="Times New Roman" w:cs="Times New Roman"/>
          <w:sz w:val="24"/>
          <w:szCs w:val="24"/>
          <w:lang w:val="en-US"/>
        </w:rPr>
        <w:t>Sotin</w:t>
      </w:r>
      <w:proofErr w:type="spellEnd"/>
      <w:r w:rsidRPr="00B0378A">
        <w:rPr>
          <w:rFonts w:ascii="Times New Roman" w:eastAsia="Times New Roman" w:hAnsi="Times New Roman" w:cs="Times New Roman"/>
          <w:sz w:val="24"/>
          <w:szCs w:val="24"/>
          <w:lang w:val="en-US"/>
        </w:rPr>
        <w:t xml:space="preserve">, C.: Episodic outgassing as the origin of atmospheric methane on Titan, Nature, 440, 61–64,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10.1038/</w:t>
      </w:r>
      <w:r w:rsidRPr="00B0378A">
        <w:rPr>
          <w:rFonts w:ascii="Times New Roman" w:eastAsia="Times New Roman" w:hAnsi="Times New Roman" w:cs="Times New Roman"/>
          <w:bCs/>
          <w:sz w:val="24"/>
          <w:szCs w:val="24"/>
          <w:lang w:val="en-US"/>
        </w:rPr>
        <w:t>nature</w:t>
      </w:r>
      <w:r w:rsidRPr="00B0378A">
        <w:rPr>
          <w:rFonts w:ascii="Times New Roman" w:eastAsia="Times New Roman" w:hAnsi="Times New Roman" w:cs="Times New Roman"/>
          <w:sz w:val="24"/>
          <w:szCs w:val="24"/>
          <w:lang w:val="en-US"/>
        </w:rPr>
        <w:t xml:space="preserve">04497, 2006. </w:t>
      </w:r>
    </w:p>
    <w:p w:rsidR="00AC30B3" w:rsidRPr="00B0378A" w:rsidRDefault="00AC30B3" w:rsidP="00BB4DAB">
      <w:pPr>
        <w:spacing w:after="0" w:line="360" w:lineRule="auto"/>
        <w:ind w:left="567" w:hanging="567"/>
        <w:contextualSpacing/>
        <w:jc w:val="both"/>
        <w:rPr>
          <w:rFonts w:ascii="Times New Roman" w:eastAsia="Times New Roman" w:hAnsi="Times New Roman" w:cs="Times New Roman"/>
          <w:sz w:val="24"/>
          <w:szCs w:val="24"/>
          <w:lang w:val="en-US"/>
        </w:rPr>
      </w:pPr>
      <w:proofErr w:type="spellStart"/>
      <w:r w:rsidRPr="00B0378A">
        <w:rPr>
          <w:rFonts w:ascii="Times New Roman" w:eastAsia="Times New Roman" w:hAnsi="Times New Roman" w:cs="Times New Roman"/>
          <w:sz w:val="24"/>
          <w:szCs w:val="24"/>
          <w:lang w:val="en-US"/>
        </w:rPr>
        <w:t>Touret</w:t>
      </w:r>
      <w:proofErr w:type="spellEnd"/>
      <w:r w:rsidRPr="00B0378A">
        <w:rPr>
          <w:rFonts w:ascii="Times New Roman" w:eastAsia="Times New Roman" w:hAnsi="Times New Roman" w:cs="Times New Roman"/>
          <w:sz w:val="24"/>
          <w:szCs w:val="24"/>
          <w:lang w:val="en-US"/>
        </w:rPr>
        <w:t xml:space="preserve">, J.L.R.: Remnants of early </w:t>
      </w:r>
      <w:proofErr w:type="spellStart"/>
      <w:r w:rsidRPr="00B0378A">
        <w:rPr>
          <w:rFonts w:ascii="Times New Roman" w:eastAsia="Times New Roman" w:hAnsi="Times New Roman" w:cs="Times New Roman"/>
          <w:sz w:val="24"/>
          <w:szCs w:val="24"/>
          <w:lang w:val="en-US"/>
        </w:rPr>
        <w:t>Archaean</w:t>
      </w:r>
      <w:proofErr w:type="spellEnd"/>
      <w:r w:rsidRPr="00B0378A">
        <w:rPr>
          <w:rFonts w:ascii="Times New Roman" w:eastAsia="Times New Roman" w:hAnsi="Times New Roman" w:cs="Times New Roman"/>
          <w:sz w:val="24"/>
          <w:szCs w:val="24"/>
          <w:lang w:val="en-US"/>
        </w:rPr>
        <w:t xml:space="preserve"> hydrothermal methane and brines in pillow-breccia from the </w:t>
      </w:r>
      <w:proofErr w:type="spellStart"/>
      <w:r w:rsidRPr="00B0378A">
        <w:rPr>
          <w:rFonts w:ascii="Times New Roman" w:eastAsia="Times New Roman" w:hAnsi="Times New Roman" w:cs="Times New Roman"/>
          <w:sz w:val="24"/>
          <w:szCs w:val="24"/>
          <w:lang w:val="en-US"/>
        </w:rPr>
        <w:t>Isua</w:t>
      </w:r>
      <w:proofErr w:type="spellEnd"/>
      <w:r w:rsidRPr="00B0378A">
        <w:rPr>
          <w:rFonts w:ascii="Times New Roman" w:eastAsia="Times New Roman" w:hAnsi="Times New Roman" w:cs="Times New Roman"/>
          <w:sz w:val="24"/>
          <w:szCs w:val="24"/>
          <w:lang w:val="en-US"/>
        </w:rPr>
        <w:t xml:space="preserve">-Greenstone Belt, West Greenland, Precambrian Res., 126, 219–233,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xml:space="preserve">: 10.1016/S0301-9268(03)00096-2, 2003. </w:t>
      </w:r>
    </w:p>
    <w:p w:rsidR="00AC30B3" w:rsidRPr="00B0378A" w:rsidRDefault="00AC30B3" w:rsidP="00BB4DAB">
      <w:pPr>
        <w:spacing w:after="0" w:line="360" w:lineRule="auto"/>
        <w:ind w:left="567" w:hanging="567"/>
        <w:contextualSpacing/>
        <w:jc w:val="both"/>
        <w:rPr>
          <w:rFonts w:ascii="Times New Roman" w:hAnsi="Times New Roman" w:cs="Times New Roman"/>
          <w:sz w:val="24"/>
          <w:szCs w:val="24"/>
          <w:lang w:val="en-US"/>
        </w:rPr>
      </w:pPr>
      <w:proofErr w:type="spellStart"/>
      <w:r w:rsidRPr="00B0378A">
        <w:rPr>
          <w:rFonts w:ascii="Times New Roman" w:hAnsi="Times New Roman" w:cs="Times New Roman"/>
          <w:sz w:val="24"/>
          <w:szCs w:val="24"/>
          <w:lang w:val="en-US"/>
        </w:rPr>
        <w:t>Wachtershauser</w:t>
      </w:r>
      <w:proofErr w:type="spellEnd"/>
      <w:r w:rsidRPr="00B0378A">
        <w:rPr>
          <w:rFonts w:ascii="Times New Roman" w:hAnsi="Times New Roman" w:cs="Times New Roman"/>
          <w:sz w:val="24"/>
          <w:szCs w:val="24"/>
          <w:lang w:val="en-US"/>
        </w:rPr>
        <w:t xml:space="preserve">, G.: Before enzymes and templates: theory of surface metabolism, </w:t>
      </w:r>
      <w:proofErr w:type="spellStart"/>
      <w:r w:rsidRPr="00B0378A">
        <w:rPr>
          <w:rFonts w:ascii="Times New Roman" w:hAnsi="Times New Roman" w:cs="Times New Roman"/>
          <w:sz w:val="24"/>
          <w:szCs w:val="24"/>
          <w:lang w:val="en-US"/>
        </w:rPr>
        <w:t>Microbiol</w:t>
      </w:r>
      <w:proofErr w:type="spellEnd"/>
      <w:r w:rsidRPr="00B0378A">
        <w:rPr>
          <w:rFonts w:ascii="Times New Roman" w:hAnsi="Times New Roman" w:cs="Times New Roman"/>
          <w:sz w:val="24"/>
          <w:szCs w:val="24"/>
          <w:lang w:val="en-US"/>
        </w:rPr>
        <w:t>. Rev. 52, 452-484, doi:10.1101/cshperspect.a002162,</w:t>
      </w:r>
      <w:r w:rsidRPr="00B0378A">
        <w:rPr>
          <w:lang w:val="en-US"/>
        </w:rPr>
        <w:t xml:space="preserve"> </w:t>
      </w:r>
      <w:r w:rsidRPr="00B0378A">
        <w:rPr>
          <w:rFonts w:ascii="Times New Roman" w:hAnsi="Times New Roman" w:cs="Times New Roman"/>
          <w:sz w:val="24"/>
          <w:szCs w:val="24"/>
          <w:lang w:val="en-US"/>
        </w:rPr>
        <w:t>1988.</w:t>
      </w:r>
    </w:p>
    <w:p w:rsidR="00AC30B3" w:rsidRPr="00B0378A" w:rsidRDefault="00AC30B3" w:rsidP="00BB4DAB">
      <w:pPr>
        <w:spacing w:after="0" w:line="360" w:lineRule="auto"/>
        <w:ind w:left="567" w:hanging="567"/>
        <w:contextualSpacing/>
        <w:jc w:val="both"/>
        <w:rPr>
          <w:rFonts w:ascii="Times New Roman" w:eastAsia="Times New Roman" w:hAnsi="Times New Roman" w:cs="Times New Roman"/>
          <w:sz w:val="24"/>
          <w:szCs w:val="24"/>
          <w:lang w:val="en-US"/>
        </w:rPr>
      </w:pPr>
      <w:proofErr w:type="spellStart"/>
      <w:r w:rsidRPr="00B0378A">
        <w:rPr>
          <w:rFonts w:ascii="Times New Roman" w:eastAsia="Times New Roman" w:hAnsi="Times New Roman" w:cs="Times New Roman"/>
          <w:sz w:val="24"/>
          <w:szCs w:val="24"/>
          <w:lang w:val="en-US"/>
        </w:rPr>
        <w:t>Wächtershäuser</w:t>
      </w:r>
      <w:proofErr w:type="spellEnd"/>
      <w:r w:rsidRPr="00B0378A">
        <w:rPr>
          <w:rFonts w:ascii="Times New Roman" w:eastAsia="Times New Roman" w:hAnsi="Times New Roman" w:cs="Times New Roman"/>
          <w:sz w:val="24"/>
          <w:szCs w:val="24"/>
          <w:lang w:val="en-US"/>
        </w:rPr>
        <w:t xml:space="preserve">, G.: Evolution of the first metabolic cycles, Proc. Natl. Acad. Sci. USA, 87, 200–204,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10.1073/pnas.</w:t>
      </w:r>
      <w:r w:rsidRPr="00B0378A">
        <w:rPr>
          <w:rFonts w:ascii="Times New Roman" w:eastAsia="Times New Roman" w:hAnsi="Times New Roman" w:cs="Times New Roman"/>
          <w:bCs/>
          <w:sz w:val="24"/>
          <w:szCs w:val="24"/>
          <w:lang w:val="en-US"/>
        </w:rPr>
        <w:t>87</w:t>
      </w:r>
      <w:r w:rsidRPr="00B0378A">
        <w:rPr>
          <w:rFonts w:ascii="Times New Roman" w:eastAsia="Times New Roman" w:hAnsi="Times New Roman" w:cs="Times New Roman"/>
          <w:sz w:val="24"/>
          <w:szCs w:val="24"/>
          <w:lang w:val="en-US"/>
        </w:rPr>
        <w:t>.1.200, 1990.</w:t>
      </w:r>
    </w:p>
    <w:p w:rsidR="00AC30B3" w:rsidRPr="00B0378A" w:rsidRDefault="00AC30B3" w:rsidP="00BB4DAB">
      <w:pPr>
        <w:spacing w:after="0" w:line="360" w:lineRule="auto"/>
        <w:ind w:left="567" w:hanging="567"/>
        <w:contextualSpacing/>
        <w:jc w:val="both"/>
        <w:rPr>
          <w:rFonts w:ascii="Times New Roman" w:eastAsia="Times New Roman" w:hAnsi="Times New Roman" w:cs="Times New Roman"/>
          <w:sz w:val="24"/>
          <w:szCs w:val="24"/>
          <w:lang w:val="en-US"/>
        </w:rPr>
      </w:pPr>
      <w:r w:rsidRPr="00B0378A">
        <w:rPr>
          <w:rFonts w:ascii="Times New Roman" w:eastAsia="Times New Roman" w:hAnsi="Times New Roman" w:cs="Times New Roman"/>
          <w:bCs/>
          <w:sz w:val="24"/>
          <w:szCs w:val="24"/>
          <w:lang w:val="en-US"/>
        </w:rPr>
        <w:t>Wang</w:t>
      </w:r>
      <w:r w:rsidRPr="00B0378A">
        <w:rPr>
          <w:rFonts w:ascii="Times New Roman" w:eastAsia="Times New Roman" w:hAnsi="Times New Roman" w:cs="Times New Roman"/>
          <w:sz w:val="24"/>
          <w:szCs w:val="24"/>
          <w:lang w:val="en-US"/>
        </w:rPr>
        <w:t xml:space="preserve">, D.T., Reeves, E.P., McDermott, J.M., </w:t>
      </w:r>
      <w:proofErr w:type="spellStart"/>
      <w:r w:rsidRPr="00B0378A">
        <w:rPr>
          <w:rFonts w:ascii="Times New Roman" w:eastAsia="Times New Roman" w:hAnsi="Times New Roman" w:cs="Times New Roman"/>
          <w:sz w:val="24"/>
          <w:szCs w:val="24"/>
          <w:lang w:val="en-US"/>
        </w:rPr>
        <w:t>Seewald</w:t>
      </w:r>
      <w:proofErr w:type="spellEnd"/>
      <w:r w:rsidRPr="00B0378A">
        <w:rPr>
          <w:rFonts w:ascii="Times New Roman" w:eastAsia="Times New Roman" w:hAnsi="Times New Roman" w:cs="Times New Roman"/>
          <w:sz w:val="24"/>
          <w:szCs w:val="24"/>
          <w:lang w:val="en-US"/>
        </w:rPr>
        <w:t>, J.S.,</w:t>
      </w:r>
      <w:r w:rsidRPr="00B0378A">
        <w:rPr>
          <w:rFonts w:ascii="Times New Roman" w:eastAsia="Lato-Regular" w:hAnsi="Times New Roman" w:cs="Times New Roman"/>
          <w:sz w:val="24"/>
          <w:szCs w:val="24"/>
          <w:lang w:val="en-US"/>
        </w:rPr>
        <w:t xml:space="preserve"> and </w:t>
      </w:r>
      <w:r w:rsidRPr="00B0378A">
        <w:rPr>
          <w:rFonts w:ascii="Times New Roman" w:eastAsia="Times New Roman" w:hAnsi="Times New Roman" w:cs="Times New Roman"/>
          <w:sz w:val="24"/>
          <w:szCs w:val="24"/>
          <w:lang w:val="en-US"/>
        </w:rPr>
        <w:t xml:space="preserve">Ono, S.: Clumped </w:t>
      </w:r>
      <w:proofErr w:type="spellStart"/>
      <w:r w:rsidRPr="00B0378A">
        <w:rPr>
          <w:rFonts w:ascii="Times New Roman" w:eastAsia="Times New Roman" w:hAnsi="Times New Roman" w:cs="Times New Roman"/>
          <w:sz w:val="24"/>
          <w:szCs w:val="24"/>
          <w:lang w:val="en-US"/>
        </w:rPr>
        <w:t>isotopologue</w:t>
      </w:r>
      <w:proofErr w:type="spellEnd"/>
      <w:r w:rsidRPr="00B0378A">
        <w:rPr>
          <w:rFonts w:ascii="Times New Roman" w:eastAsia="Times New Roman" w:hAnsi="Times New Roman" w:cs="Times New Roman"/>
          <w:sz w:val="24"/>
          <w:szCs w:val="24"/>
          <w:lang w:val="en-US"/>
        </w:rPr>
        <w:t xml:space="preserve"> constraints on the origin of methane at seafloor hot springs, </w:t>
      </w:r>
      <w:proofErr w:type="spellStart"/>
      <w:r w:rsidRPr="00B0378A">
        <w:rPr>
          <w:rFonts w:ascii="Times New Roman" w:eastAsia="Times New Roman" w:hAnsi="Times New Roman" w:cs="Times New Roman"/>
          <w:iCs/>
          <w:sz w:val="24"/>
          <w:szCs w:val="24"/>
          <w:lang w:val="en-US"/>
        </w:rPr>
        <w:t>Geochim</w:t>
      </w:r>
      <w:proofErr w:type="spellEnd"/>
      <w:r w:rsidRPr="00B0378A">
        <w:rPr>
          <w:rFonts w:ascii="Times New Roman" w:eastAsia="Times New Roman" w:hAnsi="Times New Roman" w:cs="Times New Roman"/>
          <w:iCs/>
          <w:sz w:val="24"/>
          <w:szCs w:val="24"/>
          <w:lang w:val="en-US"/>
        </w:rPr>
        <w:t xml:space="preserve"> </w:t>
      </w:r>
      <w:proofErr w:type="spellStart"/>
      <w:r w:rsidRPr="00B0378A">
        <w:rPr>
          <w:rFonts w:ascii="Times New Roman" w:eastAsia="Times New Roman" w:hAnsi="Times New Roman" w:cs="Times New Roman"/>
          <w:iCs/>
          <w:sz w:val="24"/>
          <w:szCs w:val="24"/>
          <w:lang w:val="en-US"/>
        </w:rPr>
        <w:t>Cosmochim</w:t>
      </w:r>
      <w:proofErr w:type="spellEnd"/>
      <w:r w:rsidRPr="00B0378A">
        <w:rPr>
          <w:rFonts w:ascii="Times New Roman" w:eastAsia="Times New Roman" w:hAnsi="Times New Roman" w:cs="Times New Roman"/>
          <w:iCs/>
          <w:sz w:val="24"/>
          <w:szCs w:val="24"/>
          <w:lang w:val="en-US"/>
        </w:rPr>
        <w:t xml:space="preserve"> </w:t>
      </w:r>
      <w:proofErr w:type="spellStart"/>
      <w:r w:rsidRPr="00B0378A">
        <w:rPr>
          <w:rFonts w:ascii="Times New Roman" w:eastAsia="Times New Roman" w:hAnsi="Times New Roman" w:cs="Times New Roman"/>
          <w:iCs/>
          <w:sz w:val="24"/>
          <w:szCs w:val="24"/>
          <w:lang w:val="en-US"/>
        </w:rPr>
        <w:t>Acta</w:t>
      </w:r>
      <w:proofErr w:type="spellEnd"/>
      <w:r w:rsidRPr="00B0378A">
        <w:rPr>
          <w:rFonts w:ascii="Times New Roman" w:eastAsia="Times New Roman" w:hAnsi="Times New Roman" w:cs="Times New Roman"/>
          <w:iCs/>
          <w:sz w:val="24"/>
          <w:szCs w:val="24"/>
          <w:lang w:val="en-US"/>
        </w:rPr>
        <w:t xml:space="preserve">, </w:t>
      </w:r>
      <w:r w:rsidRPr="00B0378A">
        <w:rPr>
          <w:rFonts w:ascii="Times New Roman" w:eastAsia="Times New Roman" w:hAnsi="Times New Roman" w:cs="Times New Roman"/>
          <w:sz w:val="24"/>
          <w:szCs w:val="24"/>
          <w:lang w:val="en-US"/>
        </w:rPr>
        <w:t xml:space="preserve">223, 141–158,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10.1016/j.gca.2017.11.030, 2018.</w:t>
      </w:r>
    </w:p>
    <w:p w:rsidR="00AC30B3" w:rsidRPr="00B0378A" w:rsidRDefault="00AC30B3" w:rsidP="00BB4DAB">
      <w:pPr>
        <w:autoSpaceDE w:val="0"/>
        <w:autoSpaceDN w:val="0"/>
        <w:adjustRightInd w:val="0"/>
        <w:spacing w:after="0" w:line="360" w:lineRule="auto"/>
        <w:ind w:left="567" w:hanging="567"/>
        <w:contextualSpacing/>
        <w:jc w:val="both"/>
        <w:rPr>
          <w:rFonts w:ascii="Times New Roman" w:eastAsia="Times New Roman" w:hAnsi="Times New Roman" w:cs="Times New Roman"/>
          <w:sz w:val="24"/>
          <w:szCs w:val="24"/>
          <w:lang w:val="en-US"/>
        </w:rPr>
      </w:pPr>
      <w:r w:rsidRPr="00B0378A">
        <w:rPr>
          <w:rFonts w:ascii="Times New Roman" w:hAnsi="Times New Roman" w:cs="Times New Roman"/>
          <w:color w:val="000000"/>
          <w:sz w:val="24"/>
          <w:szCs w:val="24"/>
          <w:lang w:val="en-US"/>
        </w:rPr>
        <w:t xml:space="preserve">Weiss, M.C., </w:t>
      </w:r>
      <w:r w:rsidRPr="00B0378A">
        <w:rPr>
          <w:rFonts w:ascii="Times New Roman" w:hAnsi="Times New Roman" w:cs="Times New Roman"/>
          <w:sz w:val="24"/>
          <w:szCs w:val="24"/>
          <w:lang w:val="en-US"/>
        </w:rPr>
        <w:t xml:space="preserve">Sousa, F.L., </w:t>
      </w:r>
      <w:proofErr w:type="spellStart"/>
      <w:r w:rsidRPr="00B0378A">
        <w:rPr>
          <w:rFonts w:ascii="Times New Roman" w:hAnsi="Times New Roman" w:cs="Times New Roman"/>
          <w:sz w:val="24"/>
          <w:szCs w:val="24"/>
          <w:lang w:val="en-US"/>
        </w:rPr>
        <w:t>Mrnjavac</w:t>
      </w:r>
      <w:proofErr w:type="spellEnd"/>
      <w:r w:rsidRPr="00B0378A">
        <w:rPr>
          <w:rFonts w:ascii="Times New Roman" w:hAnsi="Times New Roman" w:cs="Times New Roman"/>
          <w:sz w:val="24"/>
          <w:szCs w:val="24"/>
          <w:lang w:val="en-US"/>
        </w:rPr>
        <w:t xml:space="preserve">, N., </w:t>
      </w:r>
      <w:proofErr w:type="spellStart"/>
      <w:r w:rsidRPr="00B0378A">
        <w:rPr>
          <w:rFonts w:ascii="Times New Roman" w:hAnsi="Times New Roman" w:cs="Times New Roman"/>
          <w:sz w:val="24"/>
          <w:szCs w:val="24"/>
          <w:lang w:val="en-US"/>
        </w:rPr>
        <w:t>Neukirchen</w:t>
      </w:r>
      <w:proofErr w:type="spellEnd"/>
      <w:r w:rsidRPr="00B0378A">
        <w:rPr>
          <w:rFonts w:ascii="Times New Roman" w:hAnsi="Times New Roman" w:cs="Times New Roman"/>
          <w:sz w:val="24"/>
          <w:szCs w:val="24"/>
          <w:lang w:val="en-US"/>
        </w:rPr>
        <w:t xml:space="preserve">, S., </w:t>
      </w:r>
      <w:proofErr w:type="spellStart"/>
      <w:r w:rsidRPr="00B0378A">
        <w:rPr>
          <w:rFonts w:ascii="Times New Roman" w:hAnsi="Times New Roman" w:cs="Times New Roman"/>
          <w:sz w:val="24"/>
          <w:szCs w:val="24"/>
          <w:lang w:val="en-US"/>
        </w:rPr>
        <w:t>Roettger</w:t>
      </w:r>
      <w:proofErr w:type="spellEnd"/>
      <w:r w:rsidRPr="00B0378A">
        <w:rPr>
          <w:rFonts w:ascii="Times New Roman" w:hAnsi="Times New Roman" w:cs="Times New Roman"/>
          <w:sz w:val="24"/>
          <w:szCs w:val="24"/>
          <w:lang w:val="en-US"/>
        </w:rPr>
        <w:t>, M., Nelson-</w:t>
      </w:r>
      <w:proofErr w:type="spellStart"/>
      <w:r w:rsidRPr="00B0378A">
        <w:rPr>
          <w:rFonts w:ascii="Times New Roman" w:hAnsi="Times New Roman" w:cs="Times New Roman"/>
          <w:sz w:val="24"/>
          <w:szCs w:val="24"/>
          <w:lang w:val="en-US"/>
        </w:rPr>
        <w:t>Sathi</w:t>
      </w:r>
      <w:proofErr w:type="spellEnd"/>
      <w:r w:rsidRPr="00B0378A">
        <w:rPr>
          <w:rFonts w:ascii="Times New Roman" w:hAnsi="Times New Roman" w:cs="Times New Roman"/>
          <w:sz w:val="24"/>
          <w:szCs w:val="24"/>
          <w:lang w:val="en-US"/>
        </w:rPr>
        <w:t xml:space="preserve">, S., and Martin W.F.: </w:t>
      </w:r>
      <w:r w:rsidRPr="00B0378A">
        <w:rPr>
          <w:rFonts w:ascii="Times New Roman" w:hAnsi="Times New Roman" w:cs="Times New Roman"/>
          <w:color w:val="000000"/>
          <w:sz w:val="24"/>
          <w:szCs w:val="24"/>
          <w:lang w:val="en-US"/>
        </w:rPr>
        <w:t xml:space="preserve">The physiology and habitat of the last universal common ancestor, Nat. </w:t>
      </w:r>
      <w:proofErr w:type="spellStart"/>
      <w:r w:rsidRPr="00B0378A">
        <w:rPr>
          <w:rFonts w:ascii="Times New Roman" w:hAnsi="Times New Roman" w:cs="Times New Roman"/>
          <w:color w:val="000000"/>
          <w:sz w:val="24"/>
          <w:szCs w:val="24"/>
          <w:lang w:val="en-US"/>
        </w:rPr>
        <w:t>Microbiol</w:t>
      </w:r>
      <w:proofErr w:type="spellEnd"/>
      <w:r w:rsidRPr="00B0378A">
        <w:rPr>
          <w:rFonts w:ascii="Times New Roman" w:hAnsi="Times New Roman" w:cs="Times New Roman"/>
          <w:color w:val="000000"/>
          <w:sz w:val="24"/>
          <w:szCs w:val="24"/>
          <w:lang w:val="en-US"/>
        </w:rPr>
        <w:t>., 1, 1</w:t>
      </w:r>
      <w:r w:rsidRPr="00B0378A">
        <w:rPr>
          <w:rFonts w:ascii="Times New Roman" w:eastAsia="Times New Roman" w:hAnsi="Times New Roman" w:cs="Times New Roman"/>
          <w:sz w:val="24"/>
          <w:szCs w:val="24"/>
          <w:lang w:val="en-US"/>
        </w:rPr>
        <w:t>–</w:t>
      </w:r>
      <w:proofErr w:type="gramStart"/>
      <w:r w:rsidRPr="00B0378A">
        <w:rPr>
          <w:rFonts w:ascii="Times New Roman" w:hAnsi="Times New Roman" w:cs="Times New Roman"/>
          <w:color w:val="000000"/>
          <w:sz w:val="24"/>
          <w:szCs w:val="24"/>
          <w:lang w:val="en-US"/>
        </w:rPr>
        <w:t>8 ,</w:t>
      </w:r>
      <w:proofErr w:type="gramEnd"/>
      <w:r w:rsidRPr="00B0378A">
        <w:rPr>
          <w:rFonts w:ascii="Times New Roman" w:hAnsi="Times New Roman" w:cs="Times New Roman"/>
          <w:color w:val="000000"/>
          <w:sz w:val="24"/>
          <w:szCs w:val="24"/>
          <w:lang w:val="en-US"/>
        </w:rPr>
        <w:t xml:space="preserve"> </w:t>
      </w:r>
      <w:proofErr w:type="spellStart"/>
      <w:r w:rsidRPr="00B0378A">
        <w:rPr>
          <w:rFonts w:ascii="Times New Roman" w:eastAsia="Times New Roman" w:hAnsi="Times New Roman" w:cs="Times New Roman"/>
          <w:sz w:val="24"/>
          <w:szCs w:val="24"/>
          <w:lang w:val="en-US"/>
        </w:rPr>
        <w:t>doi</w:t>
      </w:r>
      <w:proofErr w:type="spellEnd"/>
      <w:r w:rsidRPr="00B0378A">
        <w:rPr>
          <w:rFonts w:ascii="Times New Roman" w:eastAsia="Times New Roman" w:hAnsi="Times New Roman" w:cs="Times New Roman"/>
          <w:sz w:val="24"/>
          <w:szCs w:val="24"/>
          <w:lang w:val="en-US"/>
        </w:rPr>
        <w:t xml:space="preserve">: 10.1038/NMICROBIOL.2016.116, </w:t>
      </w:r>
      <w:r w:rsidRPr="00B0378A">
        <w:rPr>
          <w:rFonts w:ascii="Times New Roman" w:hAnsi="Times New Roman" w:cs="Times New Roman"/>
          <w:color w:val="000000"/>
          <w:sz w:val="24"/>
          <w:szCs w:val="24"/>
          <w:lang w:val="en-US"/>
        </w:rPr>
        <w:t>2016</w:t>
      </w:r>
      <w:r w:rsidRPr="00B0378A">
        <w:rPr>
          <w:rFonts w:ascii="Times New Roman" w:eastAsia="Times New Roman" w:hAnsi="Times New Roman" w:cs="Times New Roman"/>
          <w:sz w:val="24"/>
          <w:szCs w:val="24"/>
          <w:lang w:val="en-US"/>
        </w:rPr>
        <w:t xml:space="preserve">. </w:t>
      </w:r>
    </w:p>
    <w:p w:rsidR="00AC30B3" w:rsidRPr="00B0378A" w:rsidRDefault="00AC30B3" w:rsidP="00BB4DAB">
      <w:pPr>
        <w:spacing w:line="360" w:lineRule="auto"/>
        <w:ind w:left="567" w:hanging="567"/>
        <w:contextualSpacing/>
        <w:jc w:val="both"/>
        <w:rPr>
          <w:rFonts w:ascii="Times New Roman" w:hAnsi="Times New Roman" w:cs="Times New Roman"/>
          <w:sz w:val="24"/>
          <w:szCs w:val="24"/>
          <w:lang w:val="en-US"/>
        </w:rPr>
      </w:pPr>
      <w:r w:rsidRPr="00B0378A">
        <w:rPr>
          <w:rFonts w:ascii="Times New Roman" w:hAnsi="Times New Roman" w:cs="Times New Roman"/>
          <w:sz w:val="24"/>
          <w:szCs w:val="24"/>
          <w:lang w:val="en-US"/>
        </w:rPr>
        <w:t xml:space="preserve">Xian, H., Zhu, J., Tan W., Tang, H., Liu, P., Zhu, R., Liang, X., Wei, </w:t>
      </w:r>
      <w:proofErr w:type="spellStart"/>
      <w:r w:rsidRPr="00B0378A">
        <w:rPr>
          <w:rFonts w:ascii="Times New Roman" w:hAnsi="Times New Roman" w:cs="Times New Roman"/>
          <w:sz w:val="24"/>
          <w:szCs w:val="24"/>
          <w:lang w:val="en-US"/>
        </w:rPr>
        <w:t>J,b</w:t>
      </w:r>
      <w:proofErr w:type="spellEnd"/>
      <w:r w:rsidRPr="00B0378A">
        <w:rPr>
          <w:rFonts w:ascii="Times New Roman" w:hAnsi="Times New Roman" w:cs="Times New Roman"/>
          <w:sz w:val="24"/>
          <w:szCs w:val="24"/>
          <w:lang w:val="en-US"/>
        </w:rPr>
        <w:t xml:space="preserve">, He, H., and </w:t>
      </w:r>
      <w:proofErr w:type="spellStart"/>
      <w:r w:rsidRPr="00B0378A">
        <w:rPr>
          <w:rFonts w:ascii="Times New Roman" w:hAnsi="Times New Roman" w:cs="Times New Roman"/>
          <w:sz w:val="24"/>
          <w:szCs w:val="24"/>
          <w:lang w:val="en-US"/>
        </w:rPr>
        <w:t>Teng</w:t>
      </w:r>
      <w:proofErr w:type="spellEnd"/>
      <w:r w:rsidRPr="00B0378A">
        <w:rPr>
          <w:rFonts w:ascii="Times New Roman" w:hAnsi="Times New Roman" w:cs="Times New Roman"/>
          <w:sz w:val="24"/>
          <w:szCs w:val="24"/>
          <w:lang w:val="en-US"/>
        </w:rPr>
        <w:t xml:space="preserve">, H. H.: The mechanism of defect induced hydroxylation on pyrite surfaces and implications for hydroxyl radical generation in prebiotic chemistry, </w:t>
      </w:r>
      <w:proofErr w:type="spellStart"/>
      <w:r w:rsidRPr="00B0378A">
        <w:rPr>
          <w:rFonts w:ascii="Times New Roman" w:hAnsi="Times New Roman" w:cs="Times New Roman"/>
          <w:sz w:val="24"/>
          <w:szCs w:val="24"/>
          <w:lang w:val="en-US"/>
        </w:rPr>
        <w:t>Geochim</w:t>
      </w:r>
      <w:proofErr w:type="spellEnd"/>
      <w:r w:rsidRPr="00B0378A">
        <w:rPr>
          <w:rFonts w:ascii="Times New Roman" w:hAnsi="Times New Roman" w:cs="Times New Roman"/>
          <w:sz w:val="24"/>
          <w:szCs w:val="24"/>
          <w:lang w:val="en-US"/>
        </w:rPr>
        <w:t xml:space="preserve">. </w:t>
      </w:r>
      <w:proofErr w:type="spellStart"/>
      <w:proofErr w:type="gramStart"/>
      <w:r w:rsidRPr="00B0378A">
        <w:rPr>
          <w:rFonts w:ascii="Times New Roman" w:hAnsi="Times New Roman" w:cs="Times New Roman"/>
          <w:sz w:val="24"/>
          <w:szCs w:val="24"/>
          <w:lang w:val="en-US"/>
        </w:rPr>
        <w:t>Cosmochim</w:t>
      </w:r>
      <w:proofErr w:type="spellEnd"/>
      <w:r w:rsidRPr="00B0378A">
        <w:rPr>
          <w:rFonts w:ascii="Times New Roman" w:hAnsi="Times New Roman" w:cs="Times New Roman"/>
          <w:sz w:val="24"/>
          <w:szCs w:val="24"/>
          <w:lang w:val="en-US"/>
        </w:rPr>
        <w:t>.</w:t>
      </w:r>
      <w:proofErr w:type="gramEnd"/>
      <w:r w:rsidRPr="00B0378A">
        <w:rPr>
          <w:rFonts w:ascii="Times New Roman" w:hAnsi="Times New Roman" w:cs="Times New Roman"/>
          <w:sz w:val="24"/>
          <w:szCs w:val="24"/>
          <w:lang w:val="en-US"/>
        </w:rPr>
        <w:t xml:space="preserve"> </w:t>
      </w:r>
      <w:proofErr w:type="spellStart"/>
      <w:r w:rsidRPr="00B0378A">
        <w:rPr>
          <w:rFonts w:ascii="Times New Roman" w:hAnsi="Times New Roman" w:cs="Times New Roman"/>
          <w:sz w:val="24"/>
          <w:szCs w:val="24"/>
          <w:lang w:val="en-US"/>
        </w:rPr>
        <w:t>Acta</w:t>
      </w:r>
      <w:proofErr w:type="spellEnd"/>
      <w:r w:rsidRPr="00B0378A">
        <w:rPr>
          <w:rFonts w:ascii="Times New Roman" w:hAnsi="Times New Roman" w:cs="Times New Roman"/>
          <w:sz w:val="24"/>
          <w:szCs w:val="24"/>
          <w:lang w:val="en-US"/>
        </w:rPr>
        <w:t xml:space="preserve">, 244, 163–172, </w:t>
      </w:r>
      <w:proofErr w:type="spellStart"/>
      <w:r w:rsidRPr="00B0378A">
        <w:rPr>
          <w:rFonts w:ascii="Times New Roman" w:hAnsi="Times New Roman" w:cs="Times New Roman"/>
          <w:sz w:val="24"/>
          <w:szCs w:val="24"/>
          <w:lang w:val="en-US"/>
        </w:rPr>
        <w:t>doi</w:t>
      </w:r>
      <w:proofErr w:type="spellEnd"/>
      <w:r w:rsidRPr="00B0378A">
        <w:rPr>
          <w:rFonts w:ascii="Times New Roman" w:hAnsi="Times New Roman" w:cs="Times New Roman"/>
          <w:sz w:val="24"/>
          <w:szCs w:val="24"/>
          <w:lang w:val="en-US"/>
        </w:rPr>
        <w:t>: 10.1016/j.gca.2018.10.009, 2019.</w:t>
      </w:r>
    </w:p>
    <w:p w:rsidR="00AC30B3" w:rsidRPr="00B0378A" w:rsidRDefault="00AC30B3" w:rsidP="00BB4DAB">
      <w:pPr>
        <w:spacing w:line="360" w:lineRule="auto"/>
        <w:ind w:left="567" w:hanging="567"/>
        <w:contextualSpacing/>
        <w:jc w:val="both"/>
        <w:rPr>
          <w:rFonts w:ascii="Times New Roman" w:hAnsi="Times New Roman" w:cs="Times New Roman"/>
          <w:sz w:val="24"/>
          <w:szCs w:val="24"/>
          <w:lang w:val="en-US"/>
        </w:rPr>
      </w:pPr>
      <w:r w:rsidRPr="00B0378A">
        <w:rPr>
          <w:rFonts w:ascii="Times New Roman" w:hAnsi="Times New Roman" w:cs="Times New Roman"/>
          <w:sz w:val="24"/>
          <w:szCs w:val="24"/>
          <w:lang w:val="en-US"/>
        </w:rPr>
        <w:lastRenderedPageBreak/>
        <w:t xml:space="preserve">Yang, X., Gaillard, F., and </w:t>
      </w:r>
      <w:proofErr w:type="spellStart"/>
      <w:r w:rsidRPr="00B0378A">
        <w:rPr>
          <w:rFonts w:ascii="Times New Roman" w:hAnsi="Times New Roman" w:cs="Times New Roman"/>
          <w:sz w:val="24"/>
          <w:szCs w:val="24"/>
          <w:lang w:val="en-US"/>
        </w:rPr>
        <w:t>Scaillet</w:t>
      </w:r>
      <w:proofErr w:type="spellEnd"/>
      <w:r w:rsidRPr="00B0378A">
        <w:rPr>
          <w:rFonts w:ascii="Times New Roman" w:hAnsi="Times New Roman" w:cs="Times New Roman"/>
          <w:sz w:val="24"/>
          <w:szCs w:val="24"/>
          <w:lang w:val="en-US"/>
        </w:rPr>
        <w:t>, B.: A relatively reduced Hadean continental crust and implications for the early atmosphere and crustal rheology, Earth Planet</w:t>
      </w:r>
      <w:r w:rsidR="007E5139" w:rsidRPr="00B0378A">
        <w:rPr>
          <w:rFonts w:ascii="Times New Roman" w:hAnsi="Times New Roman" w:cs="Times New Roman"/>
          <w:sz w:val="24"/>
          <w:szCs w:val="24"/>
          <w:lang w:val="en-US"/>
        </w:rPr>
        <w:t>.</w:t>
      </w:r>
      <w:r w:rsidRPr="00B0378A">
        <w:rPr>
          <w:rFonts w:ascii="Times New Roman" w:hAnsi="Times New Roman" w:cs="Times New Roman"/>
          <w:sz w:val="24"/>
          <w:szCs w:val="24"/>
          <w:lang w:val="en-US"/>
        </w:rPr>
        <w:t xml:space="preserve"> Sci. </w:t>
      </w:r>
      <w:proofErr w:type="spellStart"/>
      <w:r w:rsidRPr="00B0378A">
        <w:rPr>
          <w:rFonts w:ascii="Times New Roman" w:hAnsi="Times New Roman" w:cs="Times New Roman"/>
          <w:sz w:val="24"/>
          <w:szCs w:val="24"/>
          <w:lang w:val="en-US"/>
        </w:rPr>
        <w:t>Lett</w:t>
      </w:r>
      <w:proofErr w:type="spellEnd"/>
      <w:r w:rsidRPr="00B0378A">
        <w:rPr>
          <w:rFonts w:ascii="Times New Roman" w:hAnsi="Times New Roman" w:cs="Times New Roman"/>
          <w:sz w:val="24"/>
          <w:szCs w:val="24"/>
          <w:lang w:val="en-US"/>
        </w:rPr>
        <w:t xml:space="preserve">., 393, 210–219, </w:t>
      </w:r>
      <w:hyperlink r:id="rId92" w:history="1">
        <w:r w:rsidRPr="00B0378A">
          <w:rPr>
            <w:rStyle w:val="a7"/>
            <w:rFonts w:ascii="Times New Roman" w:hAnsi="Times New Roman" w:cs="Times New Roman"/>
            <w:color w:val="auto"/>
            <w:sz w:val="24"/>
            <w:szCs w:val="24"/>
            <w:u w:val="none"/>
            <w:lang w:val="en-US"/>
          </w:rPr>
          <w:t>doi:10.1016/j.epsl.2014.02.056</w:t>
        </w:r>
      </w:hyperlink>
      <w:r w:rsidRPr="00B0378A">
        <w:rPr>
          <w:lang w:val="en-US"/>
        </w:rPr>
        <w:t>,</w:t>
      </w:r>
      <w:r w:rsidRPr="00B0378A">
        <w:rPr>
          <w:rFonts w:ascii="Times New Roman" w:hAnsi="Times New Roman" w:cs="Times New Roman"/>
          <w:sz w:val="24"/>
          <w:szCs w:val="24"/>
          <w:lang w:val="en-US"/>
        </w:rPr>
        <w:t xml:space="preserve"> 2014.</w:t>
      </w:r>
    </w:p>
    <w:p w:rsidR="00AC30B3" w:rsidRPr="00844C67" w:rsidRDefault="00AC30B3" w:rsidP="00BB4DAB">
      <w:pPr>
        <w:spacing w:line="360" w:lineRule="auto"/>
        <w:ind w:left="567" w:hanging="567"/>
        <w:contextualSpacing/>
        <w:jc w:val="both"/>
        <w:rPr>
          <w:rFonts w:ascii="Times New Roman" w:hAnsi="Times New Roman" w:cs="Times New Roman"/>
          <w:sz w:val="24"/>
          <w:szCs w:val="24"/>
          <w:lang w:val="en-US"/>
        </w:rPr>
      </w:pPr>
      <w:proofErr w:type="spellStart"/>
      <w:r w:rsidRPr="00B0378A">
        <w:rPr>
          <w:rFonts w:ascii="Times New Roman" w:hAnsi="Times New Roman" w:cs="Times New Roman"/>
          <w:sz w:val="24"/>
          <w:szCs w:val="24"/>
          <w:lang w:val="en-US"/>
        </w:rPr>
        <w:t>Zahnle</w:t>
      </w:r>
      <w:proofErr w:type="spellEnd"/>
      <w:r w:rsidRPr="00B0378A">
        <w:rPr>
          <w:rFonts w:ascii="Times New Roman" w:hAnsi="Times New Roman" w:cs="Times New Roman"/>
          <w:sz w:val="24"/>
          <w:szCs w:val="24"/>
          <w:lang w:val="en-US"/>
        </w:rPr>
        <w:t xml:space="preserve">, K.J., </w:t>
      </w:r>
      <w:proofErr w:type="spellStart"/>
      <w:r w:rsidRPr="00B0378A">
        <w:rPr>
          <w:rFonts w:ascii="Times New Roman" w:hAnsi="Times New Roman" w:cs="Times New Roman"/>
          <w:sz w:val="24"/>
          <w:szCs w:val="24"/>
          <w:lang w:val="en-US"/>
        </w:rPr>
        <w:t>Gacesa</w:t>
      </w:r>
      <w:proofErr w:type="spellEnd"/>
      <w:r w:rsidRPr="00B0378A">
        <w:rPr>
          <w:rFonts w:ascii="Times New Roman" w:hAnsi="Times New Roman" w:cs="Times New Roman"/>
          <w:sz w:val="24"/>
          <w:szCs w:val="24"/>
          <w:lang w:val="en-US"/>
        </w:rPr>
        <w:t xml:space="preserve">, M., and </w:t>
      </w:r>
      <w:proofErr w:type="spellStart"/>
      <w:r w:rsidRPr="00B0378A">
        <w:rPr>
          <w:rFonts w:ascii="Times New Roman" w:hAnsi="Times New Roman" w:cs="Times New Roman"/>
          <w:sz w:val="24"/>
          <w:szCs w:val="24"/>
          <w:lang w:val="en-US"/>
        </w:rPr>
        <w:t>Catling</w:t>
      </w:r>
      <w:proofErr w:type="spellEnd"/>
      <w:r w:rsidRPr="00B0378A">
        <w:rPr>
          <w:rFonts w:ascii="Times New Roman" w:hAnsi="Times New Roman" w:cs="Times New Roman"/>
          <w:sz w:val="24"/>
          <w:szCs w:val="24"/>
          <w:lang w:val="en-US"/>
        </w:rPr>
        <w:t xml:space="preserve">, D.C.: Strange messenger: A new history of hydrogen on Earth, as told by Xenon, </w:t>
      </w:r>
      <w:proofErr w:type="spellStart"/>
      <w:r w:rsidRPr="00B0378A">
        <w:rPr>
          <w:rStyle w:val="fontstyle01"/>
          <w:rFonts w:ascii="Times New Roman" w:hAnsi="Times New Roman" w:cs="Times New Roman"/>
          <w:color w:val="auto"/>
          <w:sz w:val="24"/>
          <w:szCs w:val="24"/>
          <w:lang w:val="en-US"/>
        </w:rPr>
        <w:t>Geochim</w:t>
      </w:r>
      <w:proofErr w:type="spellEnd"/>
      <w:r w:rsidRPr="00B0378A">
        <w:rPr>
          <w:rStyle w:val="fontstyle01"/>
          <w:rFonts w:ascii="Times New Roman" w:hAnsi="Times New Roman" w:cs="Times New Roman"/>
          <w:color w:val="auto"/>
          <w:sz w:val="24"/>
          <w:szCs w:val="24"/>
          <w:lang w:val="en-US"/>
        </w:rPr>
        <w:t xml:space="preserve">. </w:t>
      </w:r>
      <w:proofErr w:type="spellStart"/>
      <w:proofErr w:type="gramStart"/>
      <w:r w:rsidRPr="00B0378A">
        <w:rPr>
          <w:rStyle w:val="fontstyle01"/>
          <w:rFonts w:ascii="Times New Roman" w:hAnsi="Times New Roman" w:cs="Times New Roman"/>
          <w:color w:val="auto"/>
          <w:sz w:val="24"/>
          <w:szCs w:val="24"/>
          <w:lang w:val="en-US"/>
        </w:rPr>
        <w:t>Cosmochim</w:t>
      </w:r>
      <w:proofErr w:type="spellEnd"/>
      <w:r w:rsidRPr="00B0378A">
        <w:rPr>
          <w:rStyle w:val="fontstyle01"/>
          <w:rFonts w:ascii="Times New Roman" w:hAnsi="Times New Roman" w:cs="Times New Roman"/>
          <w:color w:val="auto"/>
          <w:sz w:val="24"/>
          <w:szCs w:val="24"/>
          <w:lang w:val="en-US"/>
        </w:rPr>
        <w:t>.</w:t>
      </w:r>
      <w:proofErr w:type="gramEnd"/>
      <w:r w:rsidRPr="00B0378A">
        <w:rPr>
          <w:rStyle w:val="fontstyle01"/>
          <w:rFonts w:ascii="Times New Roman" w:hAnsi="Times New Roman" w:cs="Times New Roman"/>
          <w:color w:val="auto"/>
          <w:sz w:val="24"/>
          <w:szCs w:val="24"/>
          <w:lang w:val="en-US"/>
        </w:rPr>
        <w:t xml:space="preserve"> </w:t>
      </w:r>
      <w:proofErr w:type="spellStart"/>
      <w:r w:rsidRPr="00B0378A">
        <w:rPr>
          <w:rStyle w:val="fontstyle01"/>
          <w:rFonts w:ascii="Times New Roman" w:hAnsi="Times New Roman" w:cs="Times New Roman"/>
          <w:color w:val="auto"/>
          <w:sz w:val="24"/>
          <w:szCs w:val="24"/>
          <w:lang w:val="en-US"/>
        </w:rPr>
        <w:t>Acta</w:t>
      </w:r>
      <w:proofErr w:type="spellEnd"/>
      <w:r w:rsidRPr="00B0378A">
        <w:rPr>
          <w:rStyle w:val="fontstyle01"/>
          <w:rFonts w:ascii="Times New Roman" w:hAnsi="Times New Roman" w:cs="Times New Roman"/>
          <w:color w:val="auto"/>
          <w:sz w:val="24"/>
          <w:szCs w:val="24"/>
          <w:lang w:val="en-US"/>
        </w:rPr>
        <w:t xml:space="preserve"> 244, 56–85, </w:t>
      </w:r>
      <w:hyperlink r:id="rId93" w:history="1">
        <w:proofErr w:type="spellStart"/>
        <w:r w:rsidRPr="00B0378A">
          <w:rPr>
            <w:rStyle w:val="a7"/>
            <w:rFonts w:ascii="Times New Roman" w:hAnsi="Times New Roman" w:cs="Times New Roman"/>
            <w:color w:val="auto"/>
            <w:sz w:val="24"/>
            <w:szCs w:val="24"/>
            <w:u w:val="none"/>
            <w:lang w:val="en-US"/>
          </w:rPr>
          <w:t>doi</w:t>
        </w:r>
        <w:proofErr w:type="spellEnd"/>
        <w:r w:rsidRPr="00B0378A">
          <w:rPr>
            <w:rStyle w:val="a7"/>
            <w:rFonts w:ascii="Times New Roman" w:hAnsi="Times New Roman" w:cs="Times New Roman"/>
            <w:color w:val="auto"/>
            <w:sz w:val="24"/>
            <w:szCs w:val="24"/>
            <w:u w:val="none"/>
            <w:lang w:val="en-US"/>
          </w:rPr>
          <w:t>: 10.1016/j.gca.2018.09.017</w:t>
        </w:r>
      </w:hyperlink>
      <w:r w:rsidRPr="00B0378A">
        <w:rPr>
          <w:rFonts w:ascii="Times New Roman" w:hAnsi="Times New Roman" w:cs="Times New Roman"/>
          <w:sz w:val="24"/>
          <w:szCs w:val="24"/>
          <w:lang w:val="en-US"/>
        </w:rPr>
        <w:t xml:space="preserve">, </w:t>
      </w:r>
      <w:r w:rsidRPr="00B0378A">
        <w:rPr>
          <w:rStyle w:val="fontstyle01"/>
          <w:rFonts w:ascii="Times New Roman" w:hAnsi="Times New Roman" w:cs="Times New Roman"/>
          <w:color w:val="auto"/>
          <w:sz w:val="24"/>
          <w:szCs w:val="24"/>
          <w:lang w:val="en-US"/>
        </w:rPr>
        <w:t>2019.</w:t>
      </w:r>
    </w:p>
    <w:p w:rsidR="00AC30B3" w:rsidRPr="00084EBD" w:rsidRDefault="00AC30B3" w:rsidP="00BB4DAB">
      <w:pPr>
        <w:autoSpaceDE w:val="0"/>
        <w:autoSpaceDN w:val="0"/>
        <w:adjustRightInd w:val="0"/>
        <w:spacing w:after="0" w:line="360" w:lineRule="auto"/>
        <w:ind w:firstLine="397"/>
        <w:contextualSpacing/>
        <w:jc w:val="both"/>
        <w:rPr>
          <w:rFonts w:ascii="Times New Roman" w:hAnsi="Times New Roman" w:cs="Times New Roman"/>
          <w:sz w:val="24"/>
          <w:szCs w:val="24"/>
          <w:lang w:val="en-US"/>
        </w:rPr>
      </w:pPr>
    </w:p>
    <w:sectPr w:rsidR="00AC30B3" w:rsidRPr="00084EBD" w:rsidSect="0002389E">
      <w:footerReference w:type="default" r:id="rId94"/>
      <w:pgSz w:w="11906" w:h="16838"/>
      <w:pgMar w:top="1418" w:right="1418" w:bottom="1418" w:left="1418" w:header="709" w:footer="709" w:gutter="0"/>
      <w:lnNumType w:countBy="5"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DC0" w:rsidRDefault="00714DC0">
      <w:pPr>
        <w:spacing w:after="0" w:line="240" w:lineRule="auto"/>
      </w:pPr>
      <w:r>
        <w:separator/>
      </w:r>
    </w:p>
  </w:endnote>
  <w:endnote w:type="continuationSeparator" w:id="0">
    <w:p w:rsidR="00714DC0" w:rsidRDefault="00714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1-gul-regular">
    <w:altName w:val="Times New Roman"/>
    <w:panose1 w:val="00000000000000000000"/>
    <w:charset w:val="00"/>
    <w:family w:val="roman"/>
    <w:notTrueType/>
    <w:pitch w:val="default"/>
  </w:font>
  <w:font w:name="AdvEls-Ent1">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8070000" w:usb2="00000010" w:usb3="00000000" w:csb0="00020001" w:csb1="00000000"/>
  </w:font>
  <w:font w:name="MinionPro-Regular">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Gullive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eiryo">
    <w:panose1 w:val="020B0604030504040204"/>
    <w:charset w:val="80"/>
    <w:family w:val="swiss"/>
    <w:pitch w:val="variable"/>
    <w:sig w:usb0="E10102FF" w:usb1="EAC7FFFF" w:usb2="0001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Lato-Regular">
    <w:altName w:val="MS Mincho"/>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1079"/>
      <w:docPartObj>
        <w:docPartGallery w:val="Page Numbers (Bottom of Page)"/>
        <w:docPartUnique/>
      </w:docPartObj>
    </w:sdtPr>
    <w:sdtContent>
      <w:p w:rsidR="00DD462F" w:rsidRDefault="00DD462F">
        <w:pPr>
          <w:pStyle w:val="a5"/>
          <w:jc w:val="right"/>
        </w:pPr>
        <w:r>
          <w:fldChar w:fldCharType="begin"/>
        </w:r>
        <w:r>
          <w:instrText xml:space="preserve"> PAGE   \* MERGEFORMAT </w:instrText>
        </w:r>
        <w:r>
          <w:fldChar w:fldCharType="separate"/>
        </w:r>
        <w:r w:rsidR="00F3039E">
          <w:rPr>
            <w:noProof/>
          </w:rPr>
          <w:t>1</w:t>
        </w:r>
        <w:r>
          <w:rPr>
            <w:noProof/>
          </w:rPr>
          <w:fldChar w:fldCharType="end"/>
        </w:r>
      </w:p>
    </w:sdtContent>
  </w:sdt>
  <w:p w:rsidR="00DD462F" w:rsidRDefault="00DD46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DC0" w:rsidRDefault="00714DC0">
      <w:pPr>
        <w:spacing w:after="0" w:line="240" w:lineRule="auto"/>
      </w:pPr>
      <w:r>
        <w:separator/>
      </w:r>
    </w:p>
  </w:footnote>
  <w:footnote w:type="continuationSeparator" w:id="0">
    <w:p w:rsidR="00714DC0" w:rsidRDefault="00714D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57071"/>
    <w:multiLevelType w:val="hybridMultilevel"/>
    <w:tmpl w:val="82B853F8"/>
    <w:lvl w:ilvl="0" w:tplc="F6D862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3CF83C6E"/>
    <w:multiLevelType w:val="multilevel"/>
    <w:tmpl w:val="19BE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58068F"/>
    <w:multiLevelType w:val="multilevel"/>
    <w:tmpl w:val="B068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4D37C4"/>
    <w:multiLevelType w:val="hybridMultilevel"/>
    <w:tmpl w:val="D8220984"/>
    <w:lvl w:ilvl="0" w:tplc="8252FF4E">
      <w:start w:val="1"/>
      <w:numFmt w:val="decimal"/>
      <w:lvlText w:val="%1."/>
      <w:lvlJc w:val="left"/>
      <w:pPr>
        <w:ind w:left="1183" w:hanging="360"/>
      </w:pPr>
      <w:rPr>
        <w:rFonts w:hint="default"/>
      </w:r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4">
    <w:nsid w:val="51125C04"/>
    <w:multiLevelType w:val="hybridMultilevel"/>
    <w:tmpl w:val="C3F40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505E92"/>
    <w:multiLevelType w:val="multilevel"/>
    <w:tmpl w:val="C6EE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A4647D"/>
    <w:multiLevelType w:val="hybridMultilevel"/>
    <w:tmpl w:val="9D4C0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UwN7YwNTAxsTAyNjRR0lEKTi0uzszPAykwqQUAwndf+ywAAAA="/>
  </w:docVars>
  <w:rsids>
    <w:rsidRoot w:val="006E3127"/>
    <w:rsid w:val="0000055A"/>
    <w:rsid w:val="00000E6F"/>
    <w:rsid w:val="00001AA2"/>
    <w:rsid w:val="00001B10"/>
    <w:rsid w:val="00003AC5"/>
    <w:rsid w:val="0000680E"/>
    <w:rsid w:val="00006E0A"/>
    <w:rsid w:val="0000724A"/>
    <w:rsid w:val="00015DA9"/>
    <w:rsid w:val="000167B9"/>
    <w:rsid w:val="00017146"/>
    <w:rsid w:val="0001757A"/>
    <w:rsid w:val="000212DC"/>
    <w:rsid w:val="0002254E"/>
    <w:rsid w:val="0002389E"/>
    <w:rsid w:val="000245DA"/>
    <w:rsid w:val="000261D8"/>
    <w:rsid w:val="00030E0C"/>
    <w:rsid w:val="00030E0D"/>
    <w:rsid w:val="000313A9"/>
    <w:rsid w:val="00033E02"/>
    <w:rsid w:val="000349C4"/>
    <w:rsid w:val="00034DDB"/>
    <w:rsid w:val="00035ABB"/>
    <w:rsid w:val="0003757D"/>
    <w:rsid w:val="0004054E"/>
    <w:rsid w:val="00043366"/>
    <w:rsid w:val="00043F6F"/>
    <w:rsid w:val="00044A49"/>
    <w:rsid w:val="00045294"/>
    <w:rsid w:val="0005184F"/>
    <w:rsid w:val="00053F26"/>
    <w:rsid w:val="00056761"/>
    <w:rsid w:val="00060566"/>
    <w:rsid w:val="000608E3"/>
    <w:rsid w:val="000619FE"/>
    <w:rsid w:val="00061B9A"/>
    <w:rsid w:val="00062DC4"/>
    <w:rsid w:val="0006325F"/>
    <w:rsid w:val="00072746"/>
    <w:rsid w:val="00073901"/>
    <w:rsid w:val="00074177"/>
    <w:rsid w:val="0007616B"/>
    <w:rsid w:val="000826C0"/>
    <w:rsid w:val="00083F57"/>
    <w:rsid w:val="000856FF"/>
    <w:rsid w:val="0009355C"/>
    <w:rsid w:val="0009462E"/>
    <w:rsid w:val="00097CFA"/>
    <w:rsid w:val="000A24A0"/>
    <w:rsid w:val="000A3482"/>
    <w:rsid w:val="000A4F83"/>
    <w:rsid w:val="000B37B9"/>
    <w:rsid w:val="000B48ED"/>
    <w:rsid w:val="000B733C"/>
    <w:rsid w:val="000C037D"/>
    <w:rsid w:val="000C7CA8"/>
    <w:rsid w:val="000D04BB"/>
    <w:rsid w:val="000D0C77"/>
    <w:rsid w:val="000D1D51"/>
    <w:rsid w:val="000D3BA0"/>
    <w:rsid w:val="000E2A39"/>
    <w:rsid w:val="000E3618"/>
    <w:rsid w:val="000F5F70"/>
    <w:rsid w:val="000F76FA"/>
    <w:rsid w:val="00101B68"/>
    <w:rsid w:val="00101C74"/>
    <w:rsid w:val="0010398C"/>
    <w:rsid w:val="001044C1"/>
    <w:rsid w:val="001138AA"/>
    <w:rsid w:val="00113BE0"/>
    <w:rsid w:val="001168A1"/>
    <w:rsid w:val="00120D7F"/>
    <w:rsid w:val="00120FEB"/>
    <w:rsid w:val="00124E18"/>
    <w:rsid w:val="001251B9"/>
    <w:rsid w:val="00127676"/>
    <w:rsid w:val="0013496A"/>
    <w:rsid w:val="00135FE4"/>
    <w:rsid w:val="00140A8A"/>
    <w:rsid w:val="00142EC0"/>
    <w:rsid w:val="0014727C"/>
    <w:rsid w:val="00151B0B"/>
    <w:rsid w:val="00153757"/>
    <w:rsid w:val="00153DDC"/>
    <w:rsid w:val="001544B5"/>
    <w:rsid w:val="00155204"/>
    <w:rsid w:val="00156244"/>
    <w:rsid w:val="001570B1"/>
    <w:rsid w:val="00160E62"/>
    <w:rsid w:val="00163B9B"/>
    <w:rsid w:val="001668D3"/>
    <w:rsid w:val="00171BED"/>
    <w:rsid w:val="001725A7"/>
    <w:rsid w:val="00172E74"/>
    <w:rsid w:val="00173850"/>
    <w:rsid w:val="00173D11"/>
    <w:rsid w:val="00177A61"/>
    <w:rsid w:val="001903E7"/>
    <w:rsid w:val="0019064D"/>
    <w:rsid w:val="00192DF5"/>
    <w:rsid w:val="001A015F"/>
    <w:rsid w:val="001A148B"/>
    <w:rsid w:val="001A22D5"/>
    <w:rsid w:val="001A2C7F"/>
    <w:rsid w:val="001A4357"/>
    <w:rsid w:val="001B1E06"/>
    <w:rsid w:val="001B30E2"/>
    <w:rsid w:val="001B65C0"/>
    <w:rsid w:val="001B6CD0"/>
    <w:rsid w:val="001C0BE4"/>
    <w:rsid w:val="001C18C7"/>
    <w:rsid w:val="001C1998"/>
    <w:rsid w:val="001C216E"/>
    <w:rsid w:val="001C23AC"/>
    <w:rsid w:val="001C361B"/>
    <w:rsid w:val="001D0DCB"/>
    <w:rsid w:val="001E0602"/>
    <w:rsid w:val="001E099C"/>
    <w:rsid w:val="001F0279"/>
    <w:rsid w:val="001F214C"/>
    <w:rsid w:val="001F4FF2"/>
    <w:rsid w:val="001F5DBD"/>
    <w:rsid w:val="001F6BF0"/>
    <w:rsid w:val="001F77BE"/>
    <w:rsid w:val="001F7ADA"/>
    <w:rsid w:val="00201D6F"/>
    <w:rsid w:val="002075F4"/>
    <w:rsid w:val="00210A10"/>
    <w:rsid w:val="0021208D"/>
    <w:rsid w:val="002153C3"/>
    <w:rsid w:val="00220942"/>
    <w:rsid w:val="002230DA"/>
    <w:rsid w:val="00223100"/>
    <w:rsid w:val="002240F6"/>
    <w:rsid w:val="00224382"/>
    <w:rsid w:val="00224D03"/>
    <w:rsid w:val="00230622"/>
    <w:rsid w:val="00230D7D"/>
    <w:rsid w:val="00231A13"/>
    <w:rsid w:val="0023341D"/>
    <w:rsid w:val="00233989"/>
    <w:rsid w:val="00234114"/>
    <w:rsid w:val="0024121E"/>
    <w:rsid w:val="0024290D"/>
    <w:rsid w:val="00244D68"/>
    <w:rsid w:val="00245474"/>
    <w:rsid w:val="00245F69"/>
    <w:rsid w:val="00246512"/>
    <w:rsid w:val="00247027"/>
    <w:rsid w:val="00250D19"/>
    <w:rsid w:val="00250FA1"/>
    <w:rsid w:val="00254F9D"/>
    <w:rsid w:val="00255DFE"/>
    <w:rsid w:val="00256557"/>
    <w:rsid w:val="00263FDB"/>
    <w:rsid w:val="00264037"/>
    <w:rsid w:val="00265F0B"/>
    <w:rsid w:val="00265F79"/>
    <w:rsid w:val="0026644D"/>
    <w:rsid w:val="002708F3"/>
    <w:rsid w:val="00273105"/>
    <w:rsid w:val="00275DD5"/>
    <w:rsid w:val="00275E92"/>
    <w:rsid w:val="0027660E"/>
    <w:rsid w:val="00282266"/>
    <w:rsid w:val="0028439C"/>
    <w:rsid w:val="002868D7"/>
    <w:rsid w:val="00291FF8"/>
    <w:rsid w:val="00292079"/>
    <w:rsid w:val="002936D9"/>
    <w:rsid w:val="0029429F"/>
    <w:rsid w:val="00294815"/>
    <w:rsid w:val="00296C0A"/>
    <w:rsid w:val="002A5702"/>
    <w:rsid w:val="002A7972"/>
    <w:rsid w:val="002B117F"/>
    <w:rsid w:val="002B1514"/>
    <w:rsid w:val="002B4875"/>
    <w:rsid w:val="002B7551"/>
    <w:rsid w:val="002B7A01"/>
    <w:rsid w:val="002C1A7C"/>
    <w:rsid w:val="002C2478"/>
    <w:rsid w:val="002C2985"/>
    <w:rsid w:val="002C2B88"/>
    <w:rsid w:val="002C3ACE"/>
    <w:rsid w:val="002C5F76"/>
    <w:rsid w:val="002D0C61"/>
    <w:rsid w:val="002D0E1C"/>
    <w:rsid w:val="002D11A5"/>
    <w:rsid w:val="002D3493"/>
    <w:rsid w:val="002D4E21"/>
    <w:rsid w:val="002D516D"/>
    <w:rsid w:val="002D5B6E"/>
    <w:rsid w:val="002E0D31"/>
    <w:rsid w:val="002E41DE"/>
    <w:rsid w:val="002E4EFA"/>
    <w:rsid w:val="002E6A38"/>
    <w:rsid w:val="002E7618"/>
    <w:rsid w:val="002F0A1C"/>
    <w:rsid w:val="002F0BB4"/>
    <w:rsid w:val="002F1F4C"/>
    <w:rsid w:val="002F201C"/>
    <w:rsid w:val="00300EAE"/>
    <w:rsid w:val="00304D7A"/>
    <w:rsid w:val="003061A6"/>
    <w:rsid w:val="003064DB"/>
    <w:rsid w:val="00307718"/>
    <w:rsid w:val="003077DC"/>
    <w:rsid w:val="00310FE7"/>
    <w:rsid w:val="00314663"/>
    <w:rsid w:val="00317D35"/>
    <w:rsid w:val="00320651"/>
    <w:rsid w:val="0032338F"/>
    <w:rsid w:val="003244BB"/>
    <w:rsid w:val="00325728"/>
    <w:rsid w:val="003272CE"/>
    <w:rsid w:val="00330B07"/>
    <w:rsid w:val="003314F1"/>
    <w:rsid w:val="0033399F"/>
    <w:rsid w:val="00335A63"/>
    <w:rsid w:val="0033707D"/>
    <w:rsid w:val="00341DC9"/>
    <w:rsid w:val="00354321"/>
    <w:rsid w:val="00355D97"/>
    <w:rsid w:val="0035622A"/>
    <w:rsid w:val="00357FFC"/>
    <w:rsid w:val="00364A1F"/>
    <w:rsid w:val="00367591"/>
    <w:rsid w:val="003709F1"/>
    <w:rsid w:val="00373350"/>
    <w:rsid w:val="003763F7"/>
    <w:rsid w:val="003806B4"/>
    <w:rsid w:val="00382C9D"/>
    <w:rsid w:val="003854A3"/>
    <w:rsid w:val="00386B3D"/>
    <w:rsid w:val="003871A1"/>
    <w:rsid w:val="00391E84"/>
    <w:rsid w:val="003951C3"/>
    <w:rsid w:val="003965C3"/>
    <w:rsid w:val="0039724F"/>
    <w:rsid w:val="003A075B"/>
    <w:rsid w:val="003A16D5"/>
    <w:rsid w:val="003A2120"/>
    <w:rsid w:val="003A45E5"/>
    <w:rsid w:val="003A65BD"/>
    <w:rsid w:val="003B3532"/>
    <w:rsid w:val="003B3D6B"/>
    <w:rsid w:val="003C5949"/>
    <w:rsid w:val="003C5EA5"/>
    <w:rsid w:val="003C64E3"/>
    <w:rsid w:val="003C694E"/>
    <w:rsid w:val="003D0D20"/>
    <w:rsid w:val="003D1DEB"/>
    <w:rsid w:val="003D21DC"/>
    <w:rsid w:val="003D34DC"/>
    <w:rsid w:val="003D3BB3"/>
    <w:rsid w:val="003D6189"/>
    <w:rsid w:val="003E0D16"/>
    <w:rsid w:val="003E170F"/>
    <w:rsid w:val="003E1834"/>
    <w:rsid w:val="003E321D"/>
    <w:rsid w:val="003F0FA4"/>
    <w:rsid w:val="003F1CAA"/>
    <w:rsid w:val="003F2760"/>
    <w:rsid w:val="003F3B1D"/>
    <w:rsid w:val="003F52D5"/>
    <w:rsid w:val="0040237D"/>
    <w:rsid w:val="004066D6"/>
    <w:rsid w:val="00410FAA"/>
    <w:rsid w:val="004117FB"/>
    <w:rsid w:val="00412E32"/>
    <w:rsid w:val="00415E53"/>
    <w:rsid w:val="004162F1"/>
    <w:rsid w:val="004169A2"/>
    <w:rsid w:val="0041713D"/>
    <w:rsid w:val="00417D5E"/>
    <w:rsid w:val="004209E4"/>
    <w:rsid w:val="00421F55"/>
    <w:rsid w:val="004241CA"/>
    <w:rsid w:val="00431BAA"/>
    <w:rsid w:val="004356FC"/>
    <w:rsid w:val="00440F9C"/>
    <w:rsid w:val="00443CEF"/>
    <w:rsid w:val="00452DCA"/>
    <w:rsid w:val="00456486"/>
    <w:rsid w:val="004578E1"/>
    <w:rsid w:val="00460ABA"/>
    <w:rsid w:val="00463608"/>
    <w:rsid w:val="004639FC"/>
    <w:rsid w:val="00466B93"/>
    <w:rsid w:val="00472BAF"/>
    <w:rsid w:val="004766C5"/>
    <w:rsid w:val="00477F2E"/>
    <w:rsid w:val="004825C6"/>
    <w:rsid w:val="00493702"/>
    <w:rsid w:val="00497532"/>
    <w:rsid w:val="004A1FD6"/>
    <w:rsid w:val="004A2E86"/>
    <w:rsid w:val="004A3970"/>
    <w:rsid w:val="004B04EA"/>
    <w:rsid w:val="004B34BA"/>
    <w:rsid w:val="004B5909"/>
    <w:rsid w:val="004B7FC9"/>
    <w:rsid w:val="004C1AC6"/>
    <w:rsid w:val="004C281B"/>
    <w:rsid w:val="004C2A3D"/>
    <w:rsid w:val="004C2E75"/>
    <w:rsid w:val="004C315A"/>
    <w:rsid w:val="004C3B51"/>
    <w:rsid w:val="004C6CD7"/>
    <w:rsid w:val="004D1888"/>
    <w:rsid w:val="004D23B7"/>
    <w:rsid w:val="004D25DC"/>
    <w:rsid w:val="004D3268"/>
    <w:rsid w:val="004E25E6"/>
    <w:rsid w:val="004E3A10"/>
    <w:rsid w:val="004E5475"/>
    <w:rsid w:val="004E71BD"/>
    <w:rsid w:val="004F0E06"/>
    <w:rsid w:val="004F107D"/>
    <w:rsid w:val="004F3706"/>
    <w:rsid w:val="004F44C8"/>
    <w:rsid w:val="004F4CBE"/>
    <w:rsid w:val="004F540A"/>
    <w:rsid w:val="004F5CEB"/>
    <w:rsid w:val="004F6776"/>
    <w:rsid w:val="00505B2C"/>
    <w:rsid w:val="00506FC7"/>
    <w:rsid w:val="00507BA1"/>
    <w:rsid w:val="00512E5E"/>
    <w:rsid w:val="005132B1"/>
    <w:rsid w:val="00513B08"/>
    <w:rsid w:val="0051673C"/>
    <w:rsid w:val="0051788D"/>
    <w:rsid w:val="005201E7"/>
    <w:rsid w:val="00521DD0"/>
    <w:rsid w:val="00524666"/>
    <w:rsid w:val="00527679"/>
    <w:rsid w:val="00530E8B"/>
    <w:rsid w:val="0053317C"/>
    <w:rsid w:val="00537757"/>
    <w:rsid w:val="005417AD"/>
    <w:rsid w:val="0055337B"/>
    <w:rsid w:val="005548AE"/>
    <w:rsid w:val="005576BE"/>
    <w:rsid w:val="00560453"/>
    <w:rsid w:val="00561A29"/>
    <w:rsid w:val="00561E3B"/>
    <w:rsid w:val="00564039"/>
    <w:rsid w:val="00564A07"/>
    <w:rsid w:val="005724B1"/>
    <w:rsid w:val="0057428C"/>
    <w:rsid w:val="00574D8F"/>
    <w:rsid w:val="00575809"/>
    <w:rsid w:val="00575F56"/>
    <w:rsid w:val="00577573"/>
    <w:rsid w:val="00580D13"/>
    <w:rsid w:val="0058722C"/>
    <w:rsid w:val="00590CD7"/>
    <w:rsid w:val="00592C87"/>
    <w:rsid w:val="00593A23"/>
    <w:rsid w:val="00593F62"/>
    <w:rsid w:val="005952AA"/>
    <w:rsid w:val="00597DD3"/>
    <w:rsid w:val="005A06A4"/>
    <w:rsid w:val="005A075C"/>
    <w:rsid w:val="005A1780"/>
    <w:rsid w:val="005A4BD2"/>
    <w:rsid w:val="005B0AF0"/>
    <w:rsid w:val="005B33E7"/>
    <w:rsid w:val="005B44D3"/>
    <w:rsid w:val="005B50F6"/>
    <w:rsid w:val="005B57BC"/>
    <w:rsid w:val="005B58BE"/>
    <w:rsid w:val="005C1EC2"/>
    <w:rsid w:val="005C29D7"/>
    <w:rsid w:val="005C4752"/>
    <w:rsid w:val="005C4886"/>
    <w:rsid w:val="005C528C"/>
    <w:rsid w:val="005D1DF3"/>
    <w:rsid w:val="005D4B46"/>
    <w:rsid w:val="005D7209"/>
    <w:rsid w:val="005E2F92"/>
    <w:rsid w:val="005E3013"/>
    <w:rsid w:val="005E3667"/>
    <w:rsid w:val="005E3EBD"/>
    <w:rsid w:val="005E4A11"/>
    <w:rsid w:val="005E597E"/>
    <w:rsid w:val="005E62B6"/>
    <w:rsid w:val="005F09E3"/>
    <w:rsid w:val="005F0B53"/>
    <w:rsid w:val="005F1072"/>
    <w:rsid w:val="005F133B"/>
    <w:rsid w:val="005F4990"/>
    <w:rsid w:val="005F6964"/>
    <w:rsid w:val="006005A1"/>
    <w:rsid w:val="006116E5"/>
    <w:rsid w:val="00611CD3"/>
    <w:rsid w:val="0061231A"/>
    <w:rsid w:val="0061453A"/>
    <w:rsid w:val="006163F3"/>
    <w:rsid w:val="00620067"/>
    <w:rsid w:val="0062083A"/>
    <w:rsid w:val="006274D3"/>
    <w:rsid w:val="00631A57"/>
    <w:rsid w:val="0063249C"/>
    <w:rsid w:val="00632CCA"/>
    <w:rsid w:val="00633106"/>
    <w:rsid w:val="00635003"/>
    <w:rsid w:val="00637A85"/>
    <w:rsid w:val="00637BC3"/>
    <w:rsid w:val="00644C43"/>
    <w:rsid w:val="0064555A"/>
    <w:rsid w:val="00652386"/>
    <w:rsid w:val="00654ABA"/>
    <w:rsid w:val="00655A52"/>
    <w:rsid w:val="006623CD"/>
    <w:rsid w:val="00663BA6"/>
    <w:rsid w:val="00667983"/>
    <w:rsid w:val="0067161A"/>
    <w:rsid w:val="006722D0"/>
    <w:rsid w:val="00672A20"/>
    <w:rsid w:val="006742F6"/>
    <w:rsid w:val="006824BD"/>
    <w:rsid w:val="006837D9"/>
    <w:rsid w:val="00683D88"/>
    <w:rsid w:val="006867FD"/>
    <w:rsid w:val="006876DE"/>
    <w:rsid w:val="00690E89"/>
    <w:rsid w:val="00692020"/>
    <w:rsid w:val="006933B2"/>
    <w:rsid w:val="00694247"/>
    <w:rsid w:val="006945DA"/>
    <w:rsid w:val="00695B5A"/>
    <w:rsid w:val="006963B7"/>
    <w:rsid w:val="00696EA7"/>
    <w:rsid w:val="006A1D18"/>
    <w:rsid w:val="006A555A"/>
    <w:rsid w:val="006A7EB7"/>
    <w:rsid w:val="006B0664"/>
    <w:rsid w:val="006B2BEC"/>
    <w:rsid w:val="006B5B64"/>
    <w:rsid w:val="006B78D2"/>
    <w:rsid w:val="006C21B9"/>
    <w:rsid w:val="006C343E"/>
    <w:rsid w:val="006C5AB0"/>
    <w:rsid w:val="006C73D8"/>
    <w:rsid w:val="006D4DF3"/>
    <w:rsid w:val="006D60FD"/>
    <w:rsid w:val="006E1288"/>
    <w:rsid w:val="006E3127"/>
    <w:rsid w:val="006E4388"/>
    <w:rsid w:val="006E5C6C"/>
    <w:rsid w:val="006E64DE"/>
    <w:rsid w:val="006E797D"/>
    <w:rsid w:val="006F0440"/>
    <w:rsid w:val="0070130E"/>
    <w:rsid w:val="007014FD"/>
    <w:rsid w:val="00706BD6"/>
    <w:rsid w:val="00706C97"/>
    <w:rsid w:val="00712272"/>
    <w:rsid w:val="00714DC0"/>
    <w:rsid w:val="00716F3D"/>
    <w:rsid w:val="007178F2"/>
    <w:rsid w:val="0072106E"/>
    <w:rsid w:val="00721FF0"/>
    <w:rsid w:val="007256A9"/>
    <w:rsid w:val="00725BF3"/>
    <w:rsid w:val="00730DF7"/>
    <w:rsid w:val="007373F8"/>
    <w:rsid w:val="00740D01"/>
    <w:rsid w:val="0074536F"/>
    <w:rsid w:val="007455E2"/>
    <w:rsid w:val="00745D2C"/>
    <w:rsid w:val="00746772"/>
    <w:rsid w:val="00746AE7"/>
    <w:rsid w:val="0075630A"/>
    <w:rsid w:val="00757B6C"/>
    <w:rsid w:val="00764530"/>
    <w:rsid w:val="00767E58"/>
    <w:rsid w:val="0077692F"/>
    <w:rsid w:val="007832AF"/>
    <w:rsid w:val="0078416B"/>
    <w:rsid w:val="00787F2F"/>
    <w:rsid w:val="00790094"/>
    <w:rsid w:val="0079091D"/>
    <w:rsid w:val="007916DA"/>
    <w:rsid w:val="007930C5"/>
    <w:rsid w:val="00793882"/>
    <w:rsid w:val="0079484B"/>
    <w:rsid w:val="00795C00"/>
    <w:rsid w:val="00797E65"/>
    <w:rsid w:val="007A21CE"/>
    <w:rsid w:val="007A5C1D"/>
    <w:rsid w:val="007B04B3"/>
    <w:rsid w:val="007B5DB0"/>
    <w:rsid w:val="007C3250"/>
    <w:rsid w:val="007C6522"/>
    <w:rsid w:val="007D0A57"/>
    <w:rsid w:val="007D1C64"/>
    <w:rsid w:val="007D2EE2"/>
    <w:rsid w:val="007D3317"/>
    <w:rsid w:val="007D35CF"/>
    <w:rsid w:val="007D4063"/>
    <w:rsid w:val="007D5075"/>
    <w:rsid w:val="007E1CF4"/>
    <w:rsid w:val="007E4FCC"/>
    <w:rsid w:val="007E5139"/>
    <w:rsid w:val="007E541C"/>
    <w:rsid w:val="007E787C"/>
    <w:rsid w:val="007F1A06"/>
    <w:rsid w:val="007F22F1"/>
    <w:rsid w:val="007F2307"/>
    <w:rsid w:val="007F4092"/>
    <w:rsid w:val="007F5406"/>
    <w:rsid w:val="007F6914"/>
    <w:rsid w:val="007F75C1"/>
    <w:rsid w:val="00805968"/>
    <w:rsid w:val="00807994"/>
    <w:rsid w:val="00812866"/>
    <w:rsid w:val="008159A5"/>
    <w:rsid w:val="00821450"/>
    <w:rsid w:val="0082196C"/>
    <w:rsid w:val="0082371C"/>
    <w:rsid w:val="00824B3E"/>
    <w:rsid w:val="00824B62"/>
    <w:rsid w:val="00825F0C"/>
    <w:rsid w:val="00831EEE"/>
    <w:rsid w:val="008346F9"/>
    <w:rsid w:val="008403B8"/>
    <w:rsid w:val="008410B3"/>
    <w:rsid w:val="00842F33"/>
    <w:rsid w:val="00846588"/>
    <w:rsid w:val="00847AA2"/>
    <w:rsid w:val="00850C19"/>
    <w:rsid w:val="00852F3D"/>
    <w:rsid w:val="00854EAA"/>
    <w:rsid w:val="00854ED1"/>
    <w:rsid w:val="00855854"/>
    <w:rsid w:val="0085646D"/>
    <w:rsid w:val="00860A5A"/>
    <w:rsid w:val="00861B93"/>
    <w:rsid w:val="00862415"/>
    <w:rsid w:val="008631AD"/>
    <w:rsid w:val="00866F26"/>
    <w:rsid w:val="0087247A"/>
    <w:rsid w:val="00872572"/>
    <w:rsid w:val="00874932"/>
    <w:rsid w:val="0087697E"/>
    <w:rsid w:val="00880471"/>
    <w:rsid w:val="0088130A"/>
    <w:rsid w:val="00883075"/>
    <w:rsid w:val="00885531"/>
    <w:rsid w:val="00894AA5"/>
    <w:rsid w:val="00895E0C"/>
    <w:rsid w:val="008970C3"/>
    <w:rsid w:val="008A10CC"/>
    <w:rsid w:val="008A43D0"/>
    <w:rsid w:val="008B50B4"/>
    <w:rsid w:val="008B57F9"/>
    <w:rsid w:val="008B6275"/>
    <w:rsid w:val="008C4F8D"/>
    <w:rsid w:val="008C627A"/>
    <w:rsid w:val="008C6989"/>
    <w:rsid w:val="008D4E4A"/>
    <w:rsid w:val="008D6219"/>
    <w:rsid w:val="008E0B2C"/>
    <w:rsid w:val="008E41C9"/>
    <w:rsid w:val="008E49D4"/>
    <w:rsid w:val="008E51B2"/>
    <w:rsid w:val="008E6A2D"/>
    <w:rsid w:val="008F17B2"/>
    <w:rsid w:val="008F2778"/>
    <w:rsid w:val="008F3636"/>
    <w:rsid w:val="008F3F23"/>
    <w:rsid w:val="008F41CF"/>
    <w:rsid w:val="008F5FA7"/>
    <w:rsid w:val="00903C84"/>
    <w:rsid w:val="00905C11"/>
    <w:rsid w:val="00912C3F"/>
    <w:rsid w:val="00914EDF"/>
    <w:rsid w:val="009169AF"/>
    <w:rsid w:val="00921960"/>
    <w:rsid w:val="00922061"/>
    <w:rsid w:val="00930513"/>
    <w:rsid w:val="009306C8"/>
    <w:rsid w:val="0093075D"/>
    <w:rsid w:val="00937F24"/>
    <w:rsid w:val="00940AB3"/>
    <w:rsid w:val="009411C5"/>
    <w:rsid w:val="009412AA"/>
    <w:rsid w:val="009417C8"/>
    <w:rsid w:val="009442D4"/>
    <w:rsid w:val="00944D4B"/>
    <w:rsid w:val="009466BD"/>
    <w:rsid w:val="00950CF0"/>
    <w:rsid w:val="00950D6B"/>
    <w:rsid w:val="00953C16"/>
    <w:rsid w:val="00954662"/>
    <w:rsid w:val="00960A96"/>
    <w:rsid w:val="009634D0"/>
    <w:rsid w:val="009644C6"/>
    <w:rsid w:val="00966E51"/>
    <w:rsid w:val="0097267E"/>
    <w:rsid w:val="00973113"/>
    <w:rsid w:val="0097747E"/>
    <w:rsid w:val="00977510"/>
    <w:rsid w:val="00981838"/>
    <w:rsid w:val="00982D4A"/>
    <w:rsid w:val="009834D9"/>
    <w:rsid w:val="00983FB6"/>
    <w:rsid w:val="009850F1"/>
    <w:rsid w:val="009857FB"/>
    <w:rsid w:val="00991E5A"/>
    <w:rsid w:val="00992043"/>
    <w:rsid w:val="009921D8"/>
    <w:rsid w:val="00993D8F"/>
    <w:rsid w:val="009968FB"/>
    <w:rsid w:val="00996CF0"/>
    <w:rsid w:val="00997D2A"/>
    <w:rsid w:val="00997FE5"/>
    <w:rsid w:val="009A152A"/>
    <w:rsid w:val="009A405D"/>
    <w:rsid w:val="009A657C"/>
    <w:rsid w:val="009A6F58"/>
    <w:rsid w:val="009A7C93"/>
    <w:rsid w:val="009B168B"/>
    <w:rsid w:val="009B4D18"/>
    <w:rsid w:val="009B4FA1"/>
    <w:rsid w:val="009B7970"/>
    <w:rsid w:val="009C33C8"/>
    <w:rsid w:val="009C5F00"/>
    <w:rsid w:val="009C6E42"/>
    <w:rsid w:val="009D2B71"/>
    <w:rsid w:val="009D5D1E"/>
    <w:rsid w:val="009E14C7"/>
    <w:rsid w:val="009E1C37"/>
    <w:rsid w:val="009E21A8"/>
    <w:rsid w:val="009E262C"/>
    <w:rsid w:val="009E4480"/>
    <w:rsid w:val="009E683B"/>
    <w:rsid w:val="009F0478"/>
    <w:rsid w:val="009F0B69"/>
    <w:rsid w:val="009F2935"/>
    <w:rsid w:val="009F593B"/>
    <w:rsid w:val="009F6DB3"/>
    <w:rsid w:val="009F72BD"/>
    <w:rsid w:val="009F7766"/>
    <w:rsid w:val="009F7BF0"/>
    <w:rsid w:val="00A01B89"/>
    <w:rsid w:val="00A031B3"/>
    <w:rsid w:val="00A039F7"/>
    <w:rsid w:val="00A05209"/>
    <w:rsid w:val="00A07BC0"/>
    <w:rsid w:val="00A07C10"/>
    <w:rsid w:val="00A1000D"/>
    <w:rsid w:val="00A1166D"/>
    <w:rsid w:val="00A1289A"/>
    <w:rsid w:val="00A13A9D"/>
    <w:rsid w:val="00A15410"/>
    <w:rsid w:val="00A164D1"/>
    <w:rsid w:val="00A20978"/>
    <w:rsid w:val="00A2265A"/>
    <w:rsid w:val="00A2517B"/>
    <w:rsid w:val="00A31F71"/>
    <w:rsid w:val="00A3603B"/>
    <w:rsid w:val="00A42A2C"/>
    <w:rsid w:val="00A449DC"/>
    <w:rsid w:val="00A450E6"/>
    <w:rsid w:val="00A46ADB"/>
    <w:rsid w:val="00A47F4C"/>
    <w:rsid w:val="00A5047A"/>
    <w:rsid w:val="00A50799"/>
    <w:rsid w:val="00A51237"/>
    <w:rsid w:val="00A515D2"/>
    <w:rsid w:val="00A529F7"/>
    <w:rsid w:val="00A5410F"/>
    <w:rsid w:val="00A552FD"/>
    <w:rsid w:val="00A61618"/>
    <w:rsid w:val="00A654D6"/>
    <w:rsid w:val="00A6553D"/>
    <w:rsid w:val="00A7051E"/>
    <w:rsid w:val="00A731F0"/>
    <w:rsid w:val="00A75CAF"/>
    <w:rsid w:val="00A806D6"/>
    <w:rsid w:val="00A858BC"/>
    <w:rsid w:val="00A8674F"/>
    <w:rsid w:val="00A86A48"/>
    <w:rsid w:val="00A9047B"/>
    <w:rsid w:val="00A922C3"/>
    <w:rsid w:val="00A93939"/>
    <w:rsid w:val="00A976F1"/>
    <w:rsid w:val="00AA4B85"/>
    <w:rsid w:val="00AA5289"/>
    <w:rsid w:val="00AA5B40"/>
    <w:rsid w:val="00AB2665"/>
    <w:rsid w:val="00AB2C6A"/>
    <w:rsid w:val="00AB3713"/>
    <w:rsid w:val="00AB4297"/>
    <w:rsid w:val="00AC1B27"/>
    <w:rsid w:val="00AC2DD4"/>
    <w:rsid w:val="00AC30B3"/>
    <w:rsid w:val="00AC400A"/>
    <w:rsid w:val="00AD11AB"/>
    <w:rsid w:val="00AD1F64"/>
    <w:rsid w:val="00AD2FC4"/>
    <w:rsid w:val="00AD3061"/>
    <w:rsid w:val="00AD354F"/>
    <w:rsid w:val="00AD4D16"/>
    <w:rsid w:val="00AD59EB"/>
    <w:rsid w:val="00AE052E"/>
    <w:rsid w:val="00AE1CB6"/>
    <w:rsid w:val="00AE2BA5"/>
    <w:rsid w:val="00AE2D86"/>
    <w:rsid w:val="00AE521A"/>
    <w:rsid w:val="00AE79C2"/>
    <w:rsid w:val="00AF10C2"/>
    <w:rsid w:val="00AF2C5E"/>
    <w:rsid w:val="00AF4801"/>
    <w:rsid w:val="00AF7228"/>
    <w:rsid w:val="00B02D01"/>
    <w:rsid w:val="00B0378A"/>
    <w:rsid w:val="00B045A5"/>
    <w:rsid w:val="00B05229"/>
    <w:rsid w:val="00B05DF1"/>
    <w:rsid w:val="00B11F83"/>
    <w:rsid w:val="00B13BF1"/>
    <w:rsid w:val="00B17AAC"/>
    <w:rsid w:val="00B24911"/>
    <w:rsid w:val="00B25C04"/>
    <w:rsid w:val="00B2646E"/>
    <w:rsid w:val="00B319B7"/>
    <w:rsid w:val="00B34235"/>
    <w:rsid w:val="00B373FD"/>
    <w:rsid w:val="00B42B42"/>
    <w:rsid w:val="00B51CE3"/>
    <w:rsid w:val="00B540BF"/>
    <w:rsid w:val="00B55EE1"/>
    <w:rsid w:val="00B60803"/>
    <w:rsid w:val="00B61CF4"/>
    <w:rsid w:val="00B6664B"/>
    <w:rsid w:val="00B66E51"/>
    <w:rsid w:val="00B72460"/>
    <w:rsid w:val="00B74006"/>
    <w:rsid w:val="00B77934"/>
    <w:rsid w:val="00B82035"/>
    <w:rsid w:val="00B82648"/>
    <w:rsid w:val="00B82E10"/>
    <w:rsid w:val="00B853C7"/>
    <w:rsid w:val="00B86BB2"/>
    <w:rsid w:val="00B92B3D"/>
    <w:rsid w:val="00B93B04"/>
    <w:rsid w:val="00B943BD"/>
    <w:rsid w:val="00B96F1C"/>
    <w:rsid w:val="00B96F8E"/>
    <w:rsid w:val="00BA0280"/>
    <w:rsid w:val="00BA6055"/>
    <w:rsid w:val="00BA7A20"/>
    <w:rsid w:val="00BB158F"/>
    <w:rsid w:val="00BB1629"/>
    <w:rsid w:val="00BB1683"/>
    <w:rsid w:val="00BB1EC9"/>
    <w:rsid w:val="00BB4DAB"/>
    <w:rsid w:val="00BB4E6A"/>
    <w:rsid w:val="00BC0A19"/>
    <w:rsid w:val="00BC2631"/>
    <w:rsid w:val="00BC284C"/>
    <w:rsid w:val="00BC3C36"/>
    <w:rsid w:val="00BC6F3F"/>
    <w:rsid w:val="00BD1240"/>
    <w:rsid w:val="00BD6F27"/>
    <w:rsid w:val="00BE0B62"/>
    <w:rsid w:val="00BE69FB"/>
    <w:rsid w:val="00BF2539"/>
    <w:rsid w:val="00BF41C4"/>
    <w:rsid w:val="00BF5F00"/>
    <w:rsid w:val="00BF7926"/>
    <w:rsid w:val="00C00963"/>
    <w:rsid w:val="00C10017"/>
    <w:rsid w:val="00C17028"/>
    <w:rsid w:val="00C17087"/>
    <w:rsid w:val="00C17A3E"/>
    <w:rsid w:val="00C2009E"/>
    <w:rsid w:val="00C2070D"/>
    <w:rsid w:val="00C2121F"/>
    <w:rsid w:val="00C21E03"/>
    <w:rsid w:val="00C22004"/>
    <w:rsid w:val="00C2784E"/>
    <w:rsid w:val="00C30D0C"/>
    <w:rsid w:val="00C31FEA"/>
    <w:rsid w:val="00C3425C"/>
    <w:rsid w:val="00C34B00"/>
    <w:rsid w:val="00C35B5B"/>
    <w:rsid w:val="00C42773"/>
    <w:rsid w:val="00C47B3F"/>
    <w:rsid w:val="00C47ECE"/>
    <w:rsid w:val="00C51A0E"/>
    <w:rsid w:val="00C55771"/>
    <w:rsid w:val="00C55C1D"/>
    <w:rsid w:val="00C56113"/>
    <w:rsid w:val="00C614B6"/>
    <w:rsid w:val="00C616B3"/>
    <w:rsid w:val="00C6437D"/>
    <w:rsid w:val="00C67EBE"/>
    <w:rsid w:val="00C71D8C"/>
    <w:rsid w:val="00C720F7"/>
    <w:rsid w:val="00C72FE5"/>
    <w:rsid w:val="00C74347"/>
    <w:rsid w:val="00C74374"/>
    <w:rsid w:val="00C743C5"/>
    <w:rsid w:val="00C77C4C"/>
    <w:rsid w:val="00C77FD6"/>
    <w:rsid w:val="00C8006A"/>
    <w:rsid w:val="00C802B7"/>
    <w:rsid w:val="00C84888"/>
    <w:rsid w:val="00C878AE"/>
    <w:rsid w:val="00C931E1"/>
    <w:rsid w:val="00C935F9"/>
    <w:rsid w:val="00C95C18"/>
    <w:rsid w:val="00CA1273"/>
    <w:rsid w:val="00CA1F1A"/>
    <w:rsid w:val="00CA26EA"/>
    <w:rsid w:val="00CA2BC4"/>
    <w:rsid w:val="00CA2E7A"/>
    <w:rsid w:val="00CA34B0"/>
    <w:rsid w:val="00CB0414"/>
    <w:rsid w:val="00CB389E"/>
    <w:rsid w:val="00CB53A7"/>
    <w:rsid w:val="00CC419B"/>
    <w:rsid w:val="00CD36E9"/>
    <w:rsid w:val="00CE2961"/>
    <w:rsid w:val="00CE4DFF"/>
    <w:rsid w:val="00CE5AD1"/>
    <w:rsid w:val="00CE6074"/>
    <w:rsid w:val="00CE6D00"/>
    <w:rsid w:val="00CE6F9B"/>
    <w:rsid w:val="00CF0ABC"/>
    <w:rsid w:val="00CF1841"/>
    <w:rsid w:val="00CF2927"/>
    <w:rsid w:val="00CF4216"/>
    <w:rsid w:val="00CF5244"/>
    <w:rsid w:val="00CF5E04"/>
    <w:rsid w:val="00CF5E0E"/>
    <w:rsid w:val="00CF7D1A"/>
    <w:rsid w:val="00D00C84"/>
    <w:rsid w:val="00D02128"/>
    <w:rsid w:val="00D05411"/>
    <w:rsid w:val="00D063E4"/>
    <w:rsid w:val="00D06BF2"/>
    <w:rsid w:val="00D103DA"/>
    <w:rsid w:val="00D10EB8"/>
    <w:rsid w:val="00D15FD8"/>
    <w:rsid w:val="00D16E2E"/>
    <w:rsid w:val="00D17B5D"/>
    <w:rsid w:val="00D221A0"/>
    <w:rsid w:val="00D22498"/>
    <w:rsid w:val="00D23C30"/>
    <w:rsid w:val="00D25806"/>
    <w:rsid w:val="00D27DF8"/>
    <w:rsid w:val="00D27FE0"/>
    <w:rsid w:val="00D30098"/>
    <w:rsid w:val="00D32384"/>
    <w:rsid w:val="00D327F4"/>
    <w:rsid w:val="00D357ED"/>
    <w:rsid w:val="00D40723"/>
    <w:rsid w:val="00D40CFE"/>
    <w:rsid w:val="00D43E10"/>
    <w:rsid w:val="00D44C90"/>
    <w:rsid w:val="00D45F7D"/>
    <w:rsid w:val="00D4685D"/>
    <w:rsid w:val="00D46AD0"/>
    <w:rsid w:val="00D474AD"/>
    <w:rsid w:val="00D4785F"/>
    <w:rsid w:val="00D5032C"/>
    <w:rsid w:val="00D5066B"/>
    <w:rsid w:val="00D52ED4"/>
    <w:rsid w:val="00D57A13"/>
    <w:rsid w:val="00D60804"/>
    <w:rsid w:val="00D626C2"/>
    <w:rsid w:val="00D642D8"/>
    <w:rsid w:val="00D648FC"/>
    <w:rsid w:val="00D748AB"/>
    <w:rsid w:val="00D75607"/>
    <w:rsid w:val="00D7572A"/>
    <w:rsid w:val="00D77138"/>
    <w:rsid w:val="00D80635"/>
    <w:rsid w:val="00D859FE"/>
    <w:rsid w:val="00D931B0"/>
    <w:rsid w:val="00D93904"/>
    <w:rsid w:val="00D96B8B"/>
    <w:rsid w:val="00DA16C3"/>
    <w:rsid w:val="00DA4147"/>
    <w:rsid w:val="00DA478A"/>
    <w:rsid w:val="00DA6233"/>
    <w:rsid w:val="00DA7523"/>
    <w:rsid w:val="00DB1618"/>
    <w:rsid w:val="00DB2441"/>
    <w:rsid w:val="00DB671A"/>
    <w:rsid w:val="00DC1093"/>
    <w:rsid w:val="00DC18C2"/>
    <w:rsid w:val="00DC2145"/>
    <w:rsid w:val="00DC26D5"/>
    <w:rsid w:val="00DC27D8"/>
    <w:rsid w:val="00DC4759"/>
    <w:rsid w:val="00DC6A32"/>
    <w:rsid w:val="00DC6FD7"/>
    <w:rsid w:val="00DD0985"/>
    <w:rsid w:val="00DD274C"/>
    <w:rsid w:val="00DD2DA9"/>
    <w:rsid w:val="00DD41EC"/>
    <w:rsid w:val="00DD462F"/>
    <w:rsid w:val="00DD60D1"/>
    <w:rsid w:val="00DD6967"/>
    <w:rsid w:val="00DD6DEE"/>
    <w:rsid w:val="00DD7998"/>
    <w:rsid w:val="00DE1DCD"/>
    <w:rsid w:val="00DF0C11"/>
    <w:rsid w:val="00DF560A"/>
    <w:rsid w:val="00DF598A"/>
    <w:rsid w:val="00DF617D"/>
    <w:rsid w:val="00E02FAE"/>
    <w:rsid w:val="00E04283"/>
    <w:rsid w:val="00E04ADE"/>
    <w:rsid w:val="00E05D92"/>
    <w:rsid w:val="00E11C81"/>
    <w:rsid w:val="00E13293"/>
    <w:rsid w:val="00E14F84"/>
    <w:rsid w:val="00E1757D"/>
    <w:rsid w:val="00E211ED"/>
    <w:rsid w:val="00E230EF"/>
    <w:rsid w:val="00E25C98"/>
    <w:rsid w:val="00E26AB9"/>
    <w:rsid w:val="00E31A48"/>
    <w:rsid w:val="00E32B3C"/>
    <w:rsid w:val="00E337CB"/>
    <w:rsid w:val="00E33AF3"/>
    <w:rsid w:val="00E357CC"/>
    <w:rsid w:val="00E434EB"/>
    <w:rsid w:val="00E47EA1"/>
    <w:rsid w:val="00E5108A"/>
    <w:rsid w:val="00E54E57"/>
    <w:rsid w:val="00E56006"/>
    <w:rsid w:val="00E570B9"/>
    <w:rsid w:val="00E60C0C"/>
    <w:rsid w:val="00E70275"/>
    <w:rsid w:val="00E707C3"/>
    <w:rsid w:val="00E71E08"/>
    <w:rsid w:val="00E73828"/>
    <w:rsid w:val="00E76005"/>
    <w:rsid w:val="00E77BD9"/>
    <w:rsid w:val="00E81581"/>
    <w:rsid w:val="00E83CC6"/>
    <w:rsid w:val="00E84746"/>
    <w:rsid w:val="00E848F7"/>
    <w:rsid w:val="00E84B80"/>
    <w:rsid w:val="00E862AA"/>
    <w:rsid w:val="00E87CA3"/>
    <w:rsid w:val="00E9115D"/>
    <w:rsid w:val="00E92E81"/>
    <w:rsid w:val="00E94A1F"/>
    <w:rsid w:val="00EA0462"/>
    <w:rsid w:val="00EA0C83"/>
    <w:rsid w:val="00EA109A"/>
    <w:rsid w:val="00EA28D8"/>
    <w:rsid w:val="00EB0088"/>
    <w:rsid w:val="00EB0167"/>
    <w:rsid w:val="00EB1FCE"/>
    <w:rsid w:val="00EB398A"/>
    <w:rsid w:val="00EB4C6A"/>
    <w:rsid w:val="00EC07A5"/>
    <w:rsid w:val="00EC0AF4"/>
    <w:rsid w:val="00EC6B8B"/>
    <w:rsid w:val="00EC733C"/>
    <w:rsid w:val="00ED1FD6"/>
    <w:rsid w:val="00ED4F75"/>
    <w:rsid w:val="00ED6211"/>
    <w:rsid w:val="00EE0650"/>
    <w:rsid w:val="00EE15AF"/>
    <w:rsid w:val="00EE2736"/>
    <w:rsid w:val="00EE2951"/>
    <w:rsid w:val="00EE3878"/>
    <w:rsid w:val="00EE607A"/>
    <w:rsid w:val="00EF16BF"/>
    <w:rsid w:val="00EF6A92"/>
    <w:rsid w:val="00F0380A"/>
    <w:rsid w:val="00F0557C"/>
    <w:rsid w:val="00F11B76"/>
    <w:rsid w:val="00F11FA1"/>
    <w:rsid w:val="00F156DA"/>
    <w:rsid w:val="00F1767F"/>
    <w:rsid w:val="00F209D7"/>
    <w:rsid w:val="00F22440"/>
    <w:rsid w:val="00F233AD"/>
    <w:rsid w:val="00F24317"/>
    <w:rsid w:val="00F2556B"/>
    <w:rsid w:val="00F26AD1"/>
    <w:rsid w:val="00F3039E"/>
    <w:rsid w:val="00F34013"/>
    <w:rsid w:val="00F363E2"/>
    <w:rsid w:val="00F36A31"/>
    <w:rsid w:val="00F41490"/>
    <w:rsid w:val="00F43F40"/>
    <w:rsid w:val="00F47242"/>
    <w:rsid w:val="00F56745"/>
    <w:rsid w:val="00F5798B"/>
    <w:rsid w:val="00F60B32"/>
    <w:rsid w:val="00F61C52"/>
    <w:rsid w:val="00F64AB6"/>
    <w:rsid w:val="00F65318"/>
    <w:rsid w:val="00F65E60"/>
    <w:rsid w:val="00F67261"/>
    <w:rsid w:val="00F70CEE"/>
    <w:rsid w:val="00F7227E"/>
    <w:rsid w:val="00F74A84"/>
    <w:rsid w:val="00F75C75"/>
    <w:rsid w:val="00F83D11"/>
    <w:rsid w:val="00F84100"/>
    <w:rsid w:val="00F87F44"/>
    <w:rsid w:val="00F90B6D"/>
    <w:rsid w:val="00F91488"/>
    <w:rsid w:val="00F9539E"/>
    <w:rsid w:val="00F9567B"/>
    <w:rsid w:val="00F97A64"/>
    <w:rsid w:val="00F97C0F"/>
    <w:rsid w:val="00FA0632"/>
    <w:rsid w:val="00FA0B0A"/>
    <w:rsid w:val="00FA1D53"/>
    <w:rsid w:val="00FA30DC"/>
    <w:rsid w:val="00FA6F8E"/>
    <w:rsid w:val="00FA7CA6"/>
    <w:rsid w:val="00FB33D7"/>
    <w:rsid w:val="00FB5649"/>
    <w:rsid w:val="00FB6119"/>
    <w:rsid w:val="00FB677E"/>
    <w:rsid w:val="00FB72A2"/>
    <w:rsid w:val="00FC03A0"/>
    <w:rsid w:val="00FC460E"/>
    <w:rsid w:val="00FC62FC"/>
    <w:rsid w:val="00FC688F"/>
    <w:rsid w:val="00FC7921"/>
    <w:rsid w:val="00FD5D9E"/>
    <w:rsid w:val="00FD682D"/>
    <w:rsid w:val="00FE073D"/>
    <w:rsid w:val="00FE457A"/>
    <w:rsid w:val="00FE468C"/>
    <w:rsid w:val="00FE6543"/>
    <w:rsid w:val="00FE67FF"/>
    <w:rsid w:val="00FF3628"/>
    <w:rsid w:val="00FF72F2"/>
    <w:rsid w:val="00FF7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127"/>
    <w:rPr>
      <w:rFonts w:eastAsiaTheme="minorEastAsia"/>
      <w:lang w:eastAsia="ru-RU"/>
    </w:rPr>
  </w:style>
  <w:style w:type="paragraph" w:styleId="1">
    <w:name w:val="heading 1"/>
    <w:basedOn w:val="a"/>
    <w:next w:val="a"/>
    <w:link w:val="10"/>
    <w:uiPriority w:val="9"/>
    <w:qFormat/>
    <w:rsid w:val="006E31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E31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unhideWhenUsed/>
    <w:qFormat/>
    <w:rsid w:val="006E312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312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E3127"/>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6E3127"/>
    <w:rPr>
      <w:rFonts w:asciiTheme="majorHAnsi" w:eastAsiaTheme="majorEastAsia" w:hAnsiTheme="majorHAnsi" w:cstheme="majorBidi"/>
      <w:b/>
      <w:bCs/>
      <w:i/>
      <w:iCs/>
      <w:color w:val="4F81BD" w:themeColor="accent1"/>
      <w:lang w:eastAsia="ru-RU"/>
    </w:rPr>
  </w:style>
  <w:style w:type="character" w:customStyle="1" w:styleId="alt-edited">
    <w:name w:val="alt-edited"/>
    <w:basedOn w:val="a0"/>
    <w:rsid w:val="006E3127"/>
  </w:style>
  <w:style w:type="paragraph" w:customStyle="1" w:styleId="p1">
    <w:name w:val="p1"/>
    <w:basedOn w:val="a"/>
    <w:rsid w:val="006E3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6E3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6E31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6E3127"/>
  </w:style>
  <w:style w:type="character" w:customStyle="1" w:styleId="s2">
    <w:name w:val="s2"/>
    <w:basedOn w:val="a0"/>
    <w:rsid w:val="006E3127"/>
  </w:style>
  <w:style w:type="paragraph" w:customStyle="1" w:styleId="p5">
    <w:name w:val="p5"/>
    <w:basedOn w:val="a"/>
    <w:rsid w:val="006E3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6E31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6E3127"/>
  </w:style>
  <w:style w:type="character" w:customStyle="1" w:styleId="s4">
    <w:name w:val="s4"/>
    <w:basedOn w:val="a0"/>
    <w:rsid w:val="006E3127"/>
  </w:style>
  <w:style w:type="paragraph" w:customStyle="1" w:styleId="p7">
    <w:name w:val="p7"/>
    <w:basedOn w:val="a"/>
    <w:rsid w:val="006E31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rsid w:val="006E3127"/>
  </w:style>
  <w:style w:type="character" w:customStyle="1" w:styleId="w">
    <w:name w:val="w"/>
    <w:basedOn w:val="a0"/>
    <w:rsid w:val="006E3127"/>
  </w:style>
  <w:style w:type="character" w:customStyle="1" w:styleId="apple-converted-space">
    <w:name w:val="apple-converted-space"/>
    <w:basedOn w:val="a0"/>
    <w:rsid w:val="006E3127"/>
  </w:style>
  <w:style w:type="paragraph" w:styleId="a3">
    <w:name w:val="header"/>
    <w:basedOn w:val="a"/>
    <w:link w:val="a4"/>
    <w:uiPriority w:val="99"/>
    <w:semiHidden/>
    <w:unhideWhenUsed/>
    <w:rsid w:val="006E312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E3127"/>
    <w:rPr>
      <w:rFonts w:eastAsiaTheme="minorEastAsia"/>
      <w:lang w:eastAsia="ru-RU"/>
    </w:rPr>
  </w:style>
  <w:style w:type="paragraph" w:styleId="a5">
    <w:name w:val="footer"/>
    <w:basedOn w:val="a"/>
    <w:link w:val="a6"/>
    <w:uiPriority w:val="99"/>
    <w:unhideWhenUsed/>
    <w:rsid w:val="006E312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3127"/>
    <w:rPr>
      <w:rFonts w:eastAsiaTheme="minorEastAsia"/>
      <w:lang w:eastAsia="ru-RU"/>
    </w:rPr>
  </w:style>
  <w:style w:type="character" w:styleId="a7">
    <w:name w:val="Hyperlink"/>
    <w:basedOn w:val="a0"/>
    <w:uiPriority w:val="99"/>
    <w:unhideWhenUsed/>
    <w:rsid w:val="006E3127"/>
    <w:rPr>
      <w:color w:val="0000FF" w:themeColor="hyperlink"/>
      <w:u w:val="single"/>
    </w:rPr>
  </w:style>
  <w:style w:type="character" w:customStyle="1" w:styleId="shorttext">
    <w:name w:val="short_text"/>
    <w:basedOn w:val="a0"/>
    <w:rsid w:val="006E3127"/>
  </w:style>
  <w:style w:type="paragraph" w:styleId="a8">
    <w:name w:val="Body Text Indent"/>
    <w:basedOn w:val="a"/>
    <w:link w:val="a9"/>
    <w:semiHidden/>
    <w:unhideWhenUsed/>
    <w:rsid w:val="006E3127"/>
    <w:pPr>
      <w:spacing w:after="120" w:line="240" w:lineRule="auto"/>
      <w:ind w:left="283"/>
    </w:pPr>
    <w:rPr>
      <w:rFonts w:ascii="Times New Roman" w:eastAsia="Times New Roman" w:hAnsi="Times New Roman" w:cs="Times New Roman"/>
      <w:sz w:val="20"/>
      <w:szCs w:val="20"/>
    </w:rPr>
  </w:style>
  <w:style w:type="character" w:customStyle="1" w:styleId="a9">
    <w:name w:val="Основной текст с отступом Знак"/>
    <w:basedOn w:val="a0"/>
    <w:link w:val="a8"/>
    <w:semiHidden/>
    <w:rsid w:val="006E3127"/>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6E312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E3127"/>
    <w:rPr>
      <w:rFonts w:ascii="Tahoma" w:eastAsiaTheme="minorEastAsia" w:hAnsi="Tahoma" w:cs="Tahoma"/>
      <w:sz w:val="16"/>
      <w:szCs w:val="16"/>
      <w:lang w:eastAsia="ru-RU"/>
    </w:rPr>
  </w:style>
  <w:style w:type="table" w:styleId="ac">
    <w:name w:val="Table Grid"/>
    <w:basedOn w:val="a1"/>
    <w:uiPriority w:val="59"/>
    <w:rsid w:val="006E312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Body Text"/>
    <w:basedOn w:val="a"/>
    <w:link w:val="ae"/>
    <w:uiPriority w:val="99"/>
    <w:unhideWhenUsed/>
    <w:rsid w:val="006E3127"/>
    <w:pPr>
      <w:spacing w:after="120"/>
    </w:pPr>
  </w:style>
  <w:style w:type="character" w:customStyle="1" w:styleId="ae">
    <w:name w:val="Основной текст Знак"/>
    <w:basedOn w:val="a0"/>
    <w:link w:val="ad"/>
    <w:uiPriority w:val="99"/>
    <w:rsid w:val="006E3127"/>
    <w:rPr>
      <w:rFonts w:eastAsiaTheme="minorEastAsia"/>
      <w:lang w:eastAsia="ru-RU"/>
    </w:rPr>
  </w:style>
  <w:style w:type="paragraph" w:styleId="af">
    <w:name w:val="List Paragraph"/>
    <w:basedOn w:val="a"/>
    <w:uiPriority w:val="34"/>
    <w:qFormat/>
    <w:rsid w:val="006E3127"/>
    <w:pPr>
      <w:spacing w:line="360" w:lineRule="auto"/>
      <w:ind w:left="720" w:firstLine="624"/>
      <w:contextualSpacing/>
    </w:pPr>
    <w:rPr>
      <w:rFonts w:ascii="Times New Roman" w:eastAsia="Calibri" w:hAnsi="Times New Roman" w:cs="Times New Roman"/>
      <w:sz w:val="24"/>
      <w:szCs w:val="24"/>
    </w:rPr>
  </w:style>
  <w:style w:type="character" w:customStyle="1" w:styleId="name">
    <w:name w:val="name"/>
    <w:basedOn w:val="a0"/>
    <w:rsid w:val="006E3127"/>
  </w:style>
  <w:style w:type="character" w:styleId="af0">
    <w:name w:val="Emphasis"/>
    <w:basedOn w:val="a0"/>
    <w:uiPriority w:val="20"/>
    <w:qFormat/>
    <w:rsid w:val="006E3127"/>
    <w:rPr>
      <w:i/>
      <w:iCs/>
    </w:rPr>
  </w:style>
  <w:style w:type="character" w:styleId="af1">
    <w:name w:val="FollowedHyperlink"/>
    <w:basedOn w:val="a0"/>
    <w:uiPriority w:val="99"/>
    <w:semiHidden/>
    <w:unhideWhenUsed/>
    <w:rsid w:val="006E3127"/>
    <w:rPr>
      <w:color w:val="800080" w:themeColor="followedHyperlink"/>
      <w:u w:val="single"/>
    </w:rPr>
  </w:style>
  <w:style w:type="character" w:customStyle="1" w:styleId="text">
    <w:name w:val="text"/>
    <w:basedOn w:val="a0"/>
    <w:rsid w:val="006E3127"/>
  </w:style>
  <w:style w:type="character" w:styleId="af2">
    <w:name w:val="annotation reference"/>
    <w:basedOn w:val="a0"/>
    <w:uiPriority w:val="99"/>
    <w:semiHidden/>
    <w:unhideWhenUsed/>
    <w:rsid w:val="006E3127"/>
    <w:rPr>
      <w:sz w:val="16"/>
      <w:szCs w:val="16"/>
    </w:rPr>
  </w:style>
  <w:style w:type="paragraph" w:styleId="af3">
    <w:name w:val="annotation text"/>
    <w:basedOn w:val="a"/>
    <w:link w:val="af4"/>
    <w:uiPriority w:val="99"/>
    <w:semiHidden/>
    <w:unhideWhenUsed/>
    <w:rsid w:val="006E3127"/>
    <w:pPr>
      <w:spacing w:line="240" w:lineRule="auto"/>
    </w:pPr>
    <w:rPr>
      <w:sz w:val="20"/>
      <w:szCs w:val="20"/>
    </w:rPr>
  </w:style>
  <w:style w:type="character" w:customStyle="1" w:styleId="af4">
    <w:name w:val="Текст примечания Знак"/>
    <w:basedOn w:val="a0"/>
    <w:link w:val="af3"/>
    <w:uiPriority w:val="99"/>
    <w:semiHidden/>
    <w:rsid w:val="006E3127"/>
    <w:rPr>
      <w:rFonts w:eastAsiaTheme="minorEastAsia"/>
      <w:sz w:val="20"/>
      <w:szCs w:val="20"/>
      <w:lang w:eastAsia="ru-RU"/>
    </w:rPr>
  </w:style>
  <w:style w:type="paragraph" w:styleId="af5">
    <w:name w:val="annotation subject"/>
    <w:basedOn w:val="af3"/>
    <w:next w:val="af3"/>
    <w:link w:val="af6"/>
    <w:uiPriority w:val="99"/>
    <w:semiHidden/>
    <w:unhideWhenUsed/>
    <w:rsid w:val="006E3127"/>
    <w:rPr>
      <w:b/>
      <w:bCs/>
    </w:rPr>
  </w:style>
  <w:style w:type="character" w:customStyle="1" w:styleId="af6">
    <w:name w:val="Тема примечания Знак"/>
    <w:basedOn w:val="af4"/>
    <w:link w:val="af5"/>
    <w:uiPriority w:val="99"/>
    <w:semiHidden/>
    <w:rsid w:val="006E3127"/>
    <w:rPr>
      <w:rFonts w:eastAsiaTheme="minorEastAsia"/>
      <w:b/>
      <w:bCs/>
      <w:sz w:val="20"/>
      <w:szCs w:val="20"/>
      <w:lang w:eastAsia="ru-RU"/>
    </w:rPr>
  </w:style>
  <w:style w:type="paragraph" w:styleId="af7">
    <w:name w:val="Revision"/>
    <w:hidden/>
    <w:uiPriority w:val="99"/>
    <w:semiHidden/>
    <w:rsid w:val="006E3127"/>
    <w:pPr>
      <w:spacing w:after="0" w:line="240" w:lineRule="auto"/>
    </w:pPr>
    <w:rPr>
      <w:rFonts w:eastAsiaTheme="minorEastAsia"/>
      <w:lang w:eastAsia="ru-RU"/>
    </w:rPr>
  </w:style>
  <w:style w:type="character" w:customStyle="1" w:styleId="articletypelabel">
    <w:name w:val="articletypelabel"/>
    <w:basedOn w:val="a0"/>
    <w:rsid w:val="006E3127"/>
  </w:style>
  <w:style w:type="character" w:customStyle="1" w:styleId="title-text">
    <w:name w:val="title-text"/>
    <w:basedOn w:val="a0"/>
    <w:rsid w:val="006E3127"/>
  </w:style>
  <w:style w:type="character" w:customStyle="1" w:styleId="size-xl">
    <w:name w:val="size-xl"/>
    <w:basedOn w:val="a0"/>
    <w:rsid w:val="006E3127"/>
  </w:style>
  <w:style w:type="character" w:customStyle="1" w:styleId="primary-subject">
    <w:name w:val="primary-subject"/>
    <w:basedOn w:val="a0"/>
    <w:rsid w:val="006E3127"/>
  </w:style>
  <w:style w:type="character" w:customStyle="1" w:styleId="size-m">
    <w:name w:val="size-m"/>
    <w:basedOn w:val="a0"/>
    <w:rsid w:val="006E3127"/>
  </w:style>
  <w:style w:type="character" w:customStyle="1" w:styleId="hit">
    <w:name w:val="hit"/>
    <w:basedOn w:val="a0"/>
    <w:rsid w:val="006E3127"/>
  </w:style>
  <w:style w:type="character" w:customStyle="1" w:styleId="author-ref">
    <w:name w:val="author-ref"/>
    <w:basedOn w:val="a0"/>
    <w:rsid w:val="006E3127"/>
  </w:style>
  <w:style w:type="character" w:customStyle="1" w:styleId="js-separator">
    <w:name w:val="js-separator"/>
    <w:basedOn w:val="a0"/>
    <w:rsid w:val="006E3127"/>
  </w:style>
  <w:style w:type="character" w:customStyle="1" w:styleId="cit">
    <w:name w:val="cit"/>
    <w:basedOn w:val="a0"/>
    <w:rsid w:val="006E3127"/>
  </w:style>
  <w:style w:type="character" w:customStyle="1" w:styleId="fontstyle01">
    <w:name w:val="fontstyle01"/>
    <w:basedOn w:val="a0"/>
    <w:rsid w:val="006E3127"/>
    <w:rPr>
      <w:rFonts w:ascii="t1-gul-regular" w:hAnsi="t1-gul-regular" w:hint="default"/>
      <w:b w:val="0"/>
      <w:bCs w:val="0"/>
      <w:i w:val="0"/>
      <w:iCs w:val="0"/>
      <w:color w:val="000000"/>
      <w:sz w:val="22"/>
      <w:szCs w:val="22"/>
    </w:rPr>
  </w:style>
  <w:style w:type="character" w:customStyle="1" w:styleId="fontstyle21">
    <w:name w:val="fontstyle21"/>
    <w:basedOn w:val="a0"/>
    <w:rsid w:val="006E3127"/>
    <w:rPr>
      <w:rFonts w:ascii="AdvEls-Ent1" w:hAnsi="AdvEls-Ent1" w:hint="default"/>
      <w:b w:val="0"/>
      <w:bCs w:val="0"/>
      <w:i w:val="0"/>
      <w:iCs w:val="0"/>
      <w:color w:val="000000"/>
      <w:sz w:val="16"/>
      <w:szCs w:val="16"/>
    </w:rPr>
  </w:style>
  <w:style w:type="character" w:customStyle="1" w:styleId="extended-textshort">
    <w:name w:val="extended-text__short"/>
    <w:basedOn w:val="a0"/>
    <w:rsid w:val="006E3127"/>
  </w:style>
  <w:style w:type="character" w:customStyle="1" w:styleId="af8">
    <w:name w:val="a"/>
    <w:basedOn w:val="a0"/>
    <w:rsid w:val="006E3127"/>
  </w:style>
  <w:style w:type="character" w:customStyle="1" w:styleId="l9">
    <w:name w:val="l9"/>
    <w:basedOn w:val="a0"/>
    <w:rsid w:val="006E3127"/>
  </w:style>
  <w:style w:type="character" w:customStyle="1" w:styleId="l">
    <w:name w:val="l"/>
    <w:basedOn w:val="a0"/>
    <w:rsid w:val="006E3127"/>
  </w:style>
  <w:style w:type="character" w:customStyle="1" w:styleId="l6">
    <w:name w:val="l6"/>
    <w:basedOn w:val="a0"/>
    <w:rsid w:val="006E3127"/>
  </w:style>
  <w:style w:type="character" w:customStyle="1" w:styleId="l7">
    <w:name w:val="l7"/>
    <w:basedOn w:val="a0"/>
    <w:rsid w:val="006E3127"/>
  </w:style>
  <w:style w:type="character" w:customStyle="1" w:styleId="extended-textfull">
    <w:name w:val="extended-text__full"/>
    <w:basedOn w:val="a0"/>
    <w:rsid w:val="006E3127"/>
  </w:style>
  <w:style w:type="paragraph" w:styleId="af9">
    <w:name w:val="Normal (Web)"/>
    <w:basedOn w:val="a"/>
    <w:uiPriority w:val="99"/>
    <w:unhideWhenUsed/>
    <w:rsid w:val="006E3127"/>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Strong"/>
    <w:basedOn w:val="a0"/>
    <w:uiPriority w:val="22"/>
    <w:qFormat/>
    <w:rsid w:val="006E3127"/>
    <w:rPr>
      <w:b/>
      <w:bCs/>
    </w:rPr>
  </w:style>
  <w:style w:type="character" w:customStyle="1" w:styleId="absmetadatalabel">
    <w:name w:val="abs_metadata_label"/>
    <w:basedOn w:val="a0"/>
    <w:rsid w:val="006E3127"/>
  </w:style>
  <w:style w:type="character" w:customStyle="1" w:styleId="journaltitle">
    <w:name w:val="journaltitle"/>
    <w:basedOn w:val="a0"/>
    <w:rsid w:val="006E3127"/>
  </w:style>
  <w:style w:type="character" w:customStyle="1" w:styleId="bibliographic-informationvalue">
    <w:name w:val="bibliographic-information__value"/>
    <w:basedOn w:val="a0"/>
    <w:rsid w:val="006E3127"/>
  </w:style>
  <w:style w:type="paragraph" w:styleId="afb">
    <w:name w:val="Document Map"/>
    <w:basedOn w:val="a"/>
    <w:link w:val="afc"/>
    <w:uiPriority w:val="99"/>
    <w:semiHidden/>
    <w:unhideWhenUsed/>
    <w:rsid w:val="006E3127"/>
    <w:pPr>
      <w:spacing w:after="0" w:line="240" w:lineRule="auto"/>
    </w:pPr>
    <w:rPr>
      <w:rFonts w:ascii="Tahoma" w:hAnsi="Tahoma" w:cs="Tahoma"/>
      <w:sz w:val="16"/>
      <w:szCs w:val="16"/>
    </w:rPr>
  </w:style>
  <w:style w:type="character" w:customStyle="1" w:styleId="afc">
    <w:name w:val="Схема документа Знак"/>
    <w:basedOn w:val="a0"/>
    <w:link w:val="afb"/>
    <w:uiPriority w:val="99"/>
    <w:semiHidden/>
    <w:rsid w:val="006E3127"/>
    <w:rPr>
      <w:rFonts w:ascii="Tahoma" w:eastAsiaTheme="minorEastAsia" w:hAnsi="Tahoma" w:cs="Tahoma"/>
      <w:sz w:val="16"/>
      <w:szCs w:val="16"/>
      <w:lang w:eastAsia="ru-RU"/>
    </w:rPr>
  </w:style>
  <w:style w:type="character" w:styleId="afd">
    <w:name w:val="line number"/>
    <w:basedOn w:val="a0"/>
    <w:uiPriority w:val="99"/>
    <w:semiHidden/>
    <w:unhideWhenUsed/>
    <w:rsid w:val="006E3127"/>
  </w:style>
  <w:style w:type="character" w:customStyle="1" w:styleId="fontstyle31">
    <w:name w:val="fontstyle31"/>
    <w:basedOn w:val="a0"/>
    <w:rsid w:val="00247027"/>
    <w:rPr>
      <w:rFonts w:ascii="Times-Bold" w:hAnsi="Times-Bold" w:hint="default"/>
      <w:b/>
      <w:bCs/>
      <w:i w:val="0"/>
      <w:iCs w:val="0"/>
      <w:color w:val="000000"/>
      <w:sz w:val="16"/>
      <w:szCs w:val="16"/>
    </w:rPr>
  </w:style>
  <w:style w:type="character" w:customStyle="1" w:styleId="fontstyle41">
    <w:name w:val="fontstyle41"/>
    <w:basedOn w:val="a0"/>
    <w:rsid w:val="00247027"/>
    <w:rPr>
      <w:rFonts w:ascii="TimesNewRoman" w:hAnsi="TimesNewRoman" w:hint="default"/>
      <w:b w:val="0"/>
      <w:bCs w:val="0"/>
      <w:i w:val="0"/>
      <w:iCs w:val="0"/>
      <w:color w:val="000000"/>
      <w:sz w:val="16"/>
      <w:szCs w:val="16"/>
    </w:rPr>
  </w:style>
  <w:style w:type="character" w:customStyle="1" w:styleId="hlfld-contribauthor">
    <w:name w:val="hlfld-contribauthor"/>
    <w:basedOn w:val="a0"/>
    <w:rsid w:val="0035622A"/>
  </w:style>
  <w:style w:type="paragraph" w:styleId="3">
    <w:name w:val="Body Text 3"/>
    <w:basedOn w:val="a"/>
    <w:link w:val="30"/>
    <w:uiPriority w:val="99"/>
    <w:unhideWhenUsed/>
    <w:rsid w:val="00860A5A"/>
    <w:pPr>
      <w:spacing w:after="120"/>
    </w:pPr>
    <w:rPr>
      <w:rFonts w:eastAsiaTheme="minorHAnsi"/>
      <w:sz w:val="16"/>
      <w:szCs w:val="16"/>
      <w:lang w:eastAsia="en-US"/>
    </w:rPr>
  </w:style>
  <w:style w:type="character" w:customStyle="1" w:styleId="30">
    <w:name w:val="Основной текст 3 Знак"/>
    <w:basedOn w:val="a0"/>
    <w:link w:val="3"/>
    <w:uiPriority w:val="99"/>
    <w:rsid w:val="00860A5A"/>
    <w:rPr>
      <w:sz w:val="16"/>
      <w:szCs w:val="16"/>
    </w:rPr>
  </w:style>
  <w:style w:type="character" w:styleId="HTML">
    <w:name w:val="HTML Cite"/>
    <w:basedOn w:val="a0"/>
    <w:uiPriority w:val="99"/>
    <w:semiHidden/>
    <w:unhideWhenUsed/>
    <w:rsid w:val="008E6A2D"/>
    <w:rPr>
      <w:i/>
      <w:iCs/>
    </w:rPr>
  </w:style>
  <w:style w:type="character" w:customStyle="1" w:styleId="nlmxref-aff">
    <w:name w:val="nlm_xref-aff"/>
    <w:basedOn w:val="a0"/>
    <w:rsid w:val="008E6A2D"/>
  </w:style>
  <w:style w:type="character" w:customStyle="1" w:styleId="hlfld-title">
    <w:name w:val="hlfld-title"/>
    <w:basedOn w:val="a0"/>
    <w:rsid w:val="008E6A2D"/>
  </w:style>
  <w:style w:type="character" w:customStyle="1" w:styleId="citationyear">
    <w:name w:val="citation_year"/>
    <w:basedOn w:val="a0"/>
    <w:rsid w:val="008E6A2D"/>
  </w:style>
  <w:style w:type="character" w:customStyle="1" w:styleId="citationvolume">
    <w:name w:val="citation_volume"/>
    <w:basedOn w:val="a0"/>
    <w:rsid w:val="008E6A2D"/>
  </w:style>
  <w:style w:type="character" w:customStyle="1" w:styleId="highwire-cite-metadata-journal">
    <w:name w:val="highwire-cite-metadata-journal"/>
    <w:basedOn w:val="a0"/>
    <w:rsid w:val="00BB1EC9"/>
  </w:style>
  <w:style w:type="character" w:customStyle="1" w:styleId="highwire-cite-metadata-date">
    <w:name w:val="highwire-cite-metadata-date"/>
    <w:basedOn w:val="a0"/>
    <w:rsid w:val="00BB1EC9"/>
  </w:style>
  <w:style w:type="character" w:customStyle="1" w:styleId="highwire-cite-metadata-volume">
    <w:name w:val="highwire-cite-metadata-volume"/>
    <w:basedOn w:val="a0"/>
    <w:rsid w:val="00BB1EC9"/>
  </w:style>
  <w:style w:type="character" w:customStyle="1" w:styleId="highwire-cite-metadata-issue">
    <w:name w:val="highwire-cite-metadata-issue"/>
    <w:basedOn w:val="a0"/>
    <w:rsid w:val="00BB1EC9"/>
  </w:style>
  <w:style w:type="character" w:customStyle="1" w:styleId="highwire-cite-metadata-pages">
    <w:name w:val="highwire-cite-metadata-pages"/>
    <w:basedOn w:val="a0"/>
    <w:rsid w:val="00BB1EC9"/>
  </w:style>
  <w:style w:type="character" w:customStyle="1" w:styleId="tlid-translation">
    <w:name w:val="tlid-translation"/>
    <w:basedOn w:val="a0"/>
    <w:rsid w:val="00C71D8C"/>
  </w:style>
  <w:style w:type="character" w:customStyle="1" w:styleId="wmi-callto">
    <w:name w:val="wmi-callto"/>
    <w:basedOn w:val="a0"/>
    <w:rsid w:val="00A806D6"/>
  </w:style>
  <w:style w:type="paragraph" w:styleId="HTML0">
    <w:name w:val="HTML Preformatted"/>
    <w:basedOn w:val="a"/>
    <w:link w:val="HTML1"/>
    <w:uiPriority w:val="99"/>
    <w:unhideWhenUsed/>
    <w:rsid w:val="00C3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
    <w:basedOn w:val="a0"/>
    <w:link w:val="HTML0"/>
    <w:uiPriority w:val="99"/>
    <w:rsid w:val="00C34B00"/>
    <w:rPr>
      <w:rFonts w:ascii="Courier New" w:eastAsia="Times New Roman" w:hAnsi="Courier New" w:cs="Courier New"/>
      <w:sz w:val="20"/>
      <w:szCs w:val="20"/>
      <w:lang w:eastAsia="ru-RU"/>
    </w:rPr>
  </w:style>
  <w:style w:type="character" w:customStyle="1" w:styleId="visually-hidden">
    <w:name w:val="visually-hidden"/>
    <w:basedOn w:val="a0"/>
    <w:rsid w:val="00275E92"/>
  </w:style>
  <w:style w:type="character" w:customStyle="1" w:styleId="xref-sep">
    <w:name w:val="xref-sep"/>
    <w:basedOn w:val="a0"/>
    <w:rsid w:val="00AC30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127"/>
    <w:rPr>
      <w:rFonts w:eastAsiaTheme="minorEastAsia"/>
      <w:lang w:eastAsia="ru-RU"/>
    </w:rPr>
  </w:style>
  <w:style w:type="paragraph" w:styleId="1">
    <w:name w:val="heading 1"/>
    <w:basedOn w:val="a"/>
    <w:next w:val="a"/>
    <w:link w:val="10"/>
    <w:uiPriority w:val="9"/>
    <w:qFormat/>
    <w:rsid w:val="006E31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E31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unhideWhenUsed/>
    <w:qFormat/>
    <w:rsid w:val="006E312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312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E3127"/>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6E3127"/>
    <w:rPr>
      <w:rFonts w:asciiTheme="majorHAnsi" w:eastAsiaTheme="majorEastAsia" w:hAnsiTheme="majorHAnsi" w:cstheme="majorBidi"/>
      <w:b/>
      <w:bCs/>
      <w:i/>
      <w:iCs/>
      <w:color w:val="4F81BD" w:themeColor="accent1"/>
      <w:lang w:eastAsia="ru-RU"/>
    </w:rPr>
  </w:style>
  <w:style w:type="character" w:customStyle="1" w:styleId="alt-edited">
    <w:name w:val="alt-edited"/>
    <w:basedOn w:val="a0"/>
    <w:rsid w:val="006E3127"/>
  </w:style>
  <w:style w:type="paragraph" w:customStyle="1" w:styleId="p1">
    <w:name w:val="p1"/>
    <w:basedOn w:val="a"/>
    <w:rsid w:val="006E3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6E3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6E31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6E3127"/>
  </w:style>
  <w:style w:type="character" w:customStyle="1" w:styleId="s2">
    <w:name w:val="s2"/>
    <w:basedOn w:val="a0"/>
    <w:rsid w:val="006E3127"/>
  </w:style>
  <w:style w:type="paragraph" w:customStyle="1" w:styleId="p5">
    <w:name w:val="p5"/>
    <w:basedOn w:val="a"/>
    <w:rsid w:val="006E3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6E31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6E3127"/>
  </w:style>
  <w:style w:type="character" w:customStyle="1" w:styleId="s4">
    <w:name w:val="s4"/>
    <w:basedOn w:val="a0"/>
    <w:rsid w:val="006E3127"/>
  </w:style>
  <w:style w:type="paragraph" w:customStyle="1" w:styleId="p7">
    <w:name w:val="p7"/>
    <w:basedOn w:val="a"/>
    <w:rsid w:val="006E31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rsid w:val="006E3127"/>
  </w:style>
  <w:style w:type="character" w:customStyle="1" w:styleId="w">
    <w:name w:val="w"/>
    <w:basedOn w:val="a0"/>
    <w:rsid w:val="006E3127"/>
  </w:style>
  <w:style w:type="character" w:customStyle="1" w:styleId="apple-converted-space">
    <w:name w:val="apple-converted-space"/>
    <w:basedOn w:val="a0"/>
    <w:rsid w:val="006E3127"/>
  </w:style>
  <w:style w:type="paragraph" w:styleId="a3">
    <w:name w:val="header"/>
    <w:basedOn w:val="a"/>
    <w:link w:val="a4"/>
    <w:uiPriority w:val="99"/>
    <w:semiHidden/>
    <w:unhideWhenUsed/>
    <w:rsid w:val="006E312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E3127"/>
    <w:rPr>
      <w:rFonts w:eastAsiaTheme="minorEastAsia"/>
      <w:lang w:eastAsia="ru-RU"/>
    </w:rPr>
  </w:style>
  <w:style w:type="paragraph" w:styleId="a5">
    <w:name w:val="footer"/>
    <w:basedOn w:val="a"/>
    <w:link w:val="a6"/>
    <w:uiPriority w:val="99"/>
    <w:unhideWhenUsed/>
    <w:rsid w:val="006E312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3127"/>
    <w:rPr>
      <w:rFonts w:eastAsiaTheme="minorEastAsia"/>
      <w:lang w:eastAsia="ru-RU"/>
    </w:rPr>
  </w:style>
  <w:style w:type="character" w:styleId="a7">
    <w:name w:val="Hyperlink"/>
    <w:basedOn w:val="a0"/>
    <w:uiPriority w:val="99"/>
    <w:unhideWhenUsed/>
    <w:rsid w:val="006E3127"/>
    <w:rPr>
      <w:color w:val="0000FF" w:themeColor="hyperlink"/>
      <w:u w:val="single"/>
    </w:rPr>
  </w:style>
  <w:style w:type="character" w:customStyle="1" w:styleId="shorttext">
    <w:name w:val="short_text"/>
    <w:basedOn w:val="a0"/>
    <w:rsid w:val="006E3127"/>
  </w:style>
  <w:style w:type="paragraph" w:styleId="a8">
    <w:name w:val="Body Text Indent"/>
    <w:basedOn w:val="a"/>
    <w:link w:val="a9"/>
    <w:semiHidden/>
    <w:unhideWhenUsed/>
    <w:rsid w:val="006E3127"/>
    <w:pPr>
      <w:spacing w:after="120" w:line="240" w:lineRule="auto"/>
      <w:ind w:left="283"/>
    </w:pPr>
    <w:rPr>
      <w:rFonts w:ascii="Times New Roman" w:eastAsia="Times New Roman" w:hAnsi="Times New Roman" w:cs="Times New Roman"/>
      <w:sz w:val="20"/>
      <w:szCs w:val="20"/>
    </w:rPr>
  </w:style>
  <w:style w:type="character" w:customStyle="1" w:styleId="a9">
    <w:name w:val="Основной текст с отступом Знак"/>
    <w:basedOn w:val="a0"/>
    <w:link w:val="a8"/>
    <w:semiHidden/>
    <w:rsid w:val="006E3127"/>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6E312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E3127"/>
    <w:rPr>
      <w:rFonts w:ascii="Tahoma" w:eastAsiaTheme="minorEastAsia" w:hAnsi="Tahoma" w:cs="Tahoma"/>
      <w:sz w:val="16"/>
      <w:szCs w:val="16"/>
      <w:lang w:eastAsia="ru-RU"/>
    </w:rPr>
  </w:style>
  <w:style w:type="table" w:styleId="ac">
    <w:name w:val="Table Grid"/>
    <w:basedOn w:val="a1"/>
    <w:uiPriority w:val="59"/>
    <w:rsid w:val="006E312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Body Text"/>
    <w:basedOn w:val="a"/>
    <w:link w:val="ae"/>
    <w:uiPriority w:val="99"/>
    <w:unhideWhenUsed/>
    <w:rsid w:val="006E3127"/>
    <w:pPr>
      <w:spacing w:after="120"/>
    </w:pPr>
  </w:style>
  <w:style w:type="character" w:customStyle="1" w:styleId="ae">
    <w:name w:val="Основной текст Знак"/>
    <w:basedOn w:val="a0"/>
    <w:link w:val="ad"/>
    <w:uiPriority w:val="99"/>
    <w:rsid w:val="006E3127"/>
    <w:rPr>
      <w:rFonts w:eastAsiaTheme="minorEastAsia"/>
      <w:lang w:eastAsia="ru-RU"/>
    </w:rPr>
  </w:style>
  <w:style w:type="paragraph" w:styleId="af">
    <w:name w:val="List Paragraph"/>
    <w:basedOn w:val="a"/>
    <w:uiPriority w:val="34"/>
    <w:qFormat/>
    <w:rsid w:val="006E3127"/>
    <w:pPr>
      <w:spacing w:line="360" w:lineRule="auto"/>
      <w:ind w:left="720" w:firstLine="624"/>
      <w:contextualSpacing/>
    </w:pPr>
    <w:rPr>
      <w:rFonts w:ascii="Times New Roman" w:eastAsia="Calibri" w:hAnsi="Times New Roman" w:cs="Times New Roman"/>
      <w:sz w:val="24"/>
      <w:szCs w:val="24"/>
    </w:rPr>
  </w:style>
  <w:style w:type="character" w:customStyle="1" w:styleId="name">
    <w:name w:val="name"/>
    <w:basedOn w:val="a0"/>
    <w:rsid w:val="006E3127"/>
  </w:style>
  <w:style w:type="character" w:styleId="af0">
    <w:name w:val="Emphasis"/>
    <w:basedOn w:val="a0"/>
    <w:uiPriority w:val="20"/>
    <w:qFormat/>
    <w:rsid w:val="006E3127"/>
    <w:rPr>
      <w:i/>
      <w:iCs/>
    </w:rPr>
  </w:style>
  <w:style w:type="character" w:styleId="af1">
    <w:name w:val="FollowedHyperlink"/>
    <w:basedOn w:val="a0"/>
    <w:uiPriority w:val="99"/>
    <w:semiHidden/>
    <w:unhideWhenUsed/>
    <w:rsid w:val="006E3127"/>
    <w:rPr>
      <w:color w:val="800080" w:themeColor="followedHyperlink"/>
      <w:u w:val="single"/>
    </w:rPr>
  </w:style>
  <w:style w:type="character" w:customStyle="1" w:styleId="text">
    <w:name w:val="text"/>
    <w:basedOn w:val="a0"/>
    <w:rsid w:val="006E3127"/>
  </w:style>
  <w:style w:type="character" w:styleId="af2">
    <w:name w:val="annotation reference"/>
    <w:basedOn w:val="a0"/>
    <w:uiPriority w:val="99"/>
    <w:semiHidden/>
    <w:unhideWhenUsed/>
    <w:rsid w:val="006E3127"/>
    <w:rPr>
      <w:sz w:val="16"/>
      <w:szCs w:val="16"/>
    </w:rPr>
  </w:style>
  <w:style w:type="paragraph" w:styleId="af3">
    <w:name w:val="annotation text"/>
    <w:basedOn w:val="a"/>
    <w:link w:val="af4"/>
    <w:uiPriority w:val="99"/>
    <w:semiHidden/>
    <w:unhideWhenUsed/>
    <w:rsid w:val="006E3127"/>
    <w:pPr>
      <w:spacing w:line="240" w:lineRule="auto"/>
    </w:pPr>
    <w:rPr>
      <w:sz w:val="20"/>
      <w:szCs w:val="20"/>
    </w:rPr>
  </w:style>
  <w:style w:type="character" w:customStyle="1" w:styleId="af4">
    <w:name w:val="Текст примечания Знак"/>
    <w:basedOn w:val="a0"/>
    <w:link w:val="af3"/>
    <w:uiPriority w:val="99"/>
    <w:semiHidden/>
    <w:rsid w:val="006E3127"/>
    <w:rPr>
      <w:rFonts w:eastAsiaTheme="minorEastAsia"/>
      <w:sz w:val="20"/>
      <w:szCs w:val="20"/>
      <w:lang w:eastAsia="ru-RU"/>
    </w:rPr>
  </w:style>
  <w:style w:type="paragraph" w:styleId="af5">
    <w:name w:val="annotation subject"/>
    <w:basedOn w:val="af3"/>
    <w:next w:val="af3"/>
    <w:link w:val="af6"/>
    <w:uiPriority w:val="99"/>
    <w:semiHidden/>
    <w:unhideWhenUsed/>
    <w:rsid w:val="006E3127"/>
    <w:rPr>
      <w:b/>
      <w:bCs/>
    </w:rPr>
  </w:style>
  <w:style w:type="character" w:customStyle="1" w:styleId="af6">
    <w:name w:val="Тема примечания Знак"/>
    <w:basedOn w:val="af4"/>
    <w:link w:val="af5"/>
    <w:uiPriority w:val="99"/>
    <w:semiHidden/>
    <w:rsid w:val="006E3127"/>
    <w:rPr>
      <w:rFonts w:eastAsiaTheme="minorEastAsia"/>
      <w:b/>
      <w:bCs/>
      <w:sz w:val="20"/>
      <w:szCs w:val="20"/>
      <w:lang w:eastAsia="ru-RU"/>
    </w:rPr>
  </w:style>
  <w:style w:type="paragraph" w:styleId="af7">
    <w:name w:val="Revision"/>
    <w:hidden/>
    <w:uiPriority w:val="99"/>
    <w:semiHidden/>
    <w:rsid w:val="006E3127"/>
    <w:pPr>
      <w:spacing w:after="0" w:line="240" w:lineRule="auto"/>
    </w:pPr>
    <w:rPr>
      <w:rFonts w:eastAsiaTheme="minorEastAsia"/>
      <w:lang w:eastAsia="ru-RU"/>
    </w:rPr>
  </w:style>
  <w:style w:type="character" w:customStyle="1" w:styleId="articletypelabel">
    <w:name w:val="articletypelabel"/>
    <w:basedOn w:val="a0"/>
    <w:rsid w:val="006E3127"/>
  </w:style>
  <w:style w:type="character" w:customStyle="1" w:styleId="title-text">
    <w:name w:val="title-text"/>
    <w:basedOn w:val="a0"/>
    <w:rsid w:val="006E3127"/>
  </w:style>
  <w:style w:type="character" w:customStyle="1" w:styleId="size-xl">
    <w:name w:val="size-xl"/>
    <w:basedOn w:val="a0"/>
    <w:rsid w:val="006E3127"/>
  </w:style>
  <w:style w:type="character" w:customStyle="1" w:styleId="primary-subject">
    <w:name w:val="primary-subject"/>
    <w:basedOn w:val="a0"/>
    <w:rsid w:val="006E3127"/>
  </w:style>
  <w:style w:type="character" w:customStyle="1" w:styleId="size-m">
    <w:name w:val="size-m"/>
    <w:basedOn w:val="a0"/>
    <w:rsid w:val="006E3127"/>
  </w:style>
  <w:style w:type="character" w:customStyle="1" w:styleId="hit">
    <w:name w:val="hit"/>
    <w:basedOn w:val="a0"/>
    <w:rsid w:val="006E3127"/>
  </w:style>
  <w:style w:type="character" w:customStyle="1" w:styleId="author-ref">
    <w:name w:val="author-ref"/>
    <w:basedOn w:val="a0"/>
    <w:rsid w:val="006E3127"/>
  </w:style>
  <w:style w:type="character" w:customStyle="1" w:styleId="js-separator">
    <w:name w:val="js-separator"/>
    <w:basedOn w:val="a0"/>
    <w:rsid w:val="006E3127"/>
  </w:style>
  <w:style w:type="character" w:customStyle="1" w:styleId="cit">
    <w:name w:val="cit"/>
    <w:basedOn w:val="a0"/>
    <w:rsid w:val="006E3127"/>
  </w:style>
  <w:style w:type="character" w:customStyle="1" w:styleId="fontstyle01">
    <w:name w:val="fontstyle01"/>
    <w:basedOn w:val="a0"/>
    <w:rsid w:val="006E3127"/>
    <w:rPr>
      <w:rFonts w:ascii="t1-gul-regular" w:hAnsi="t1-gul-regular" w:hint="default"/>
      <w:b w:val="0"/>
      <w:bCs w:val="0"/>
      <w:i w:val="0"/>
      <w:iCs w:val="0"/>
      <w:color w:val="000000"/>
      <w:sz w:val="22"/>
      <w:szCs w:val="22"/>
    </w:rPr>
  </w:style>
  <w:style w:type="character" w:customStyle="1" w:styleId="fontstyle21">
    <w:name w:val="fontstyle21"/>
    <w:basedOn w:val="a0"/>
    <w:rsid w:val="006E3127"/>
    <w:rPr>
      <w:rFonts w:ascii="AdvEls-Ent1" w:hAnsi="AdvEls-Ent1" w:hint="default"/>
      <w:b w:val="0"/>
      <w:bCs w:val="0"/>
      <w:i w:val="0"/>
      <w:iCs w:val="0"/>
      <w:color w:val="000000"/>
      <w:sz w:val="16"/>
      <w:szCs w:val="16"/>
    </w:rPr>
  </w:style>
  <w:style w:type="character" w:customStyle="1" w:styleId="extended-textshort">
    <w:name w:val="extended-text__short"/>
    <w:basedOn w:val="a0"/>
    <w:rsid w:val="006E3127"/>
  </w:style>
  <w:style w:type="character" w:customStyle="1" w:styleId="af8">
    <w:name w:val="a"/>
    <w:basedOn w:val="a0"/>
    <w:rsid w:val="006E3127"/>
  </w:style>
  <w:style w:type="character" w:customStyle="1" w:styleId="l9">
    <w:name w:val="l9"/>
    <w:basedOn w:val="a0"/>
    <w:rsid w:val="006E3127"/>
  </w:style>
  <w:style w:type="character" w:customStyle="1" w:styleId="l">
    <w:name w:val="l"/>
    <w:basedOn w:val="a0"/>
    <w:rsid w:val="006E3127"/>
  </w:style>
  <w:style w:type="character" w:customStyle="1" w:styleId="l6">
    <w:name w:val="l6"/>
    <w:basedOn w:val="a0"/>
    <w:rsid w:val="006E3127"/>
  </w:style>
  <w:style w:type="character" w:customStyle="1" w:styleId="l7">
    <w:name w:val="l7"/>
    <w:basedOn w:val="a0"/>
    <w:rsid w:val="006E3127"/>
  </w:style>
  <w:style w:type="character" w:customStyle="1" w:styleId="extended-textfull">
    <w:name w:val="extended-text__full"/>
    <w:basedOn w:val="a0"/>
    <w:rsid w:val="006E3127"/>
  </w:style>
  <w:style w:type="paragraph" w:styleId="af9">
    <w:name w:val="Normal (Web)"/>
    <w:basedOn w:val="a"/>
    <w:uiPriority w:val="99"/>
    <w:unhideWhenUsed/>
    <w:rsid w:val="006E3127"/>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Strong"/>
    <w:basedOn w:val="a0"/>
    <w:uiPriority w:val="22"/>
    <w:qFormat/>
    <w:rsid w:val="006E3127"/>
    <w:rPr>
      <w:b/>
      <w:bCs/>
    </w:rPr>
  </w:style>
  <w:style w:type="character" w:customStyle="1" w:styleId="absmetadatalabel">
    <w:name w:val="abs_metadata_label"/>
    <w:basedOn w:val="a0"/>
    <w:rsid w:val="006E3127"/>
  </w:style>
  <w:style w:type="character" w:customStyle="1" w:styleId="journaltitle">
    <w:name w:val="journaltitle"/>
    <w:basedOn w:val="a0"/>
    <w:rsid w:val="006E3127"/>
  </w:style>
  <w:style w:type="character" w:customStyle="1" w:styleId="bibliographic-informationvalue">
    <w:name w:val="bibliographic-information__value"/>
    <w:basedOn w:val="a0"/>
    <w:rsid w:val="006E3127"/>
  </w:style>
  <w:style w:type="paragraph" w:styleId="afb">
    <w:name w:val="Document Map"/>
    <w:basedOn w:val="a"/>
    <w:link w:val="afc"/>
    <w:uiPriority w:val="99"/>
    <w:semiHidden/>
    <w:unhideWhenUsed/>
    <w:rsid w:val="006E3127"/>
    <w:pPr>
      <w:spacing w:after="0" w:line="240" w:lineRule="auto"/>
    </w:pPr>
    <w:rPr>
      <w:rFonts w:ascii="Tahoma" w:hAnsi="Tahoma" w:cs="Tahoma"/>
      <w:sz w:val="16"/>
      <w:szCs w:val="16"/>
    </w:rPr>
  </w:style>
  <w:style w:type="character" w:customStyle="1" w:styleId="afc">
    <w:name w:val="Схема документа Знак"/>
    <w:basedOn w:val="a0"/>
    <w:link w:val="afb"/>
    <w:uiPriority w:val="99"/>
    <w:semiHidden/>
    <w:rsid w:val="006E3127"/>
    <w:rPr>
      <w:rFonts w:ascii="Tahoma" w:eastAsiaTheme="minorEastAsia" w:hAnsi="Tahoma" w:cs="Tahoma"/>
      <w:sz w:val="16"/>
      <w:szCs w:val="16"/>
      <w:lang w:eastAsia="ru-RU"/>
    </w:rPr>
  </w:style>
  <w:style w:type="character" w:styleId="afd">
    <w:name w:val="line number"/>
    <w:basedOn w:val="a0"/>
    <w:uiPriority w:val="99"/>
    <w:semiHidden/>
    <w:unhideWhenUsed/>
    <w:rsid w:val="006E3127"/>
  </w:style>
  <w:style w:type="character" w:customStyle="1" w:styleId="fontstyle31">
    <w:name w:val="fontstyle31"/>
    <w:basedOn w:val="a0"/>
    <w:rsid w:val="00247027"/>
    <w:rPr>
      <w:rFonts w:ascii="Times-Bold" w:hAnsi="Times-Bold" w:hint="default"/>
      <w:b/>
      <w:bCs/>
      <w:i w:val="0"/>
      <w:iCs w:val="0"/>
      <w:color w:val="000000"/>
      <w:sz w:val="16"/>
      <w:szCs w:val="16"/>
    </w:rPr>
  </w:style>
  <w:style w:type="character" w:customStyle="1" w:styleId="fontstyle41">
    <w:name w:val="fontstyle41"/>
    <w:basedOn w:val="a0"/>
    <w:rsid w:val="00247027"/>
    <w:rPr>
      <w:rFonts w:ascii="TimesNewRoman" w:hAnsi="TimesNewRoman" w:hint="default"/>
      <w:b w:val="0"/>
      <w:bCs w:val="0"/>
      <w:i w:val="0"/>
      <w:iCs w:val="0"/>
      <w:color w:val="000000"/>
      <w:sz w:val="16"/>
      <w:szCs w:val="16"/>
    </w:rPr>
  </w:style>
  <w:style w:type="character" w:customStyle="1" w:styleId="hlfld-contribauthor">
    <w:name w:val="hlfld-contribauthor"/>
    <w:basedOn w:val="a0"/>
    <w:rsid w:val="0035622A"/>
  </w:style>
  <w:style w:type="paragraph" w:styleId="3">
    <w:name w:val="Body Text 3"/>
    <w:basedOn w:val="a"/>
    <w:link w:val="30"/>
    <w:uiPriority w:val="99"/>
    <w:unhideWhenUsed/>
    <w:rsid w:val="00860A5A"/>
    <w:pPr>
      <w:spacing w:after="120"/>
    </w:pPr>
    <w:rPr>
      <w:rFonts w:eastAsiaTheme="minorHAnsi"/>
      <w:sz w:val="16"/>
      <w:szCs w:val="16"/>
      <w:lang w:eastAsia="en-US"/>
    </w:rPr>
  </w:style>
  <w:style w:type="character" w:customStyle="1" w:styleId="30">
    <w:name w:val="Основной текст 3 Знак"/>
    <w:basedOn w:val="a0"/>
    <w:link w:val="3"/>
    <w:uiPriority w:val="99"/>
    <w:rsid w:val="00860A5A"/>
    <w:rPr>
      <w:sz w:val="16"/>
      <w:szCs w:val="16"/>
    </w:rPr>
  </w:style>
  <w:style w:type="character" w:styleId="HTML">
    <w:name w:val="HTML Cite"/>
    <w:basedOn w:val="a0"/>
    <w:uiPriority w:val="99"/>
    <w:semiHidden/>
    <w:unhideWhenUsed/>
    <w:rsid w:val="008E6A2D"/>
    <w:rPr>
      <w:i/>
      <w:iCs/>
    </w:rPr>
  </w:style>
  <w:style w:type="character" w:customStyle="1" w:styleId="nlmxref-aff">
    <w:name w:val="nlm_xref-aff"/>
    <w:basedOn w:val="a0"/>
    <w:rsid w:val="008E6A2D"/>
  </w:style>
  <w:style w:type="character" w:customStyle="1" w:styleId="hlfld-title">
    <w:name w:val="hlfld-title"/>
    <w:basedOn w:val="a0"/>
    <w:rsid w:val="008E6A2D"/>
  </w:style>
  <w:style w:type="character" w:customStyle="1" w:styleId="citationyear">
    <w:name w:val="citation_year"/>
    <w:basedOn w:val="a0"/>
    <w:rsid w:val="008E6A2D"/>
  </w:style>
  <w:style w:type="character" w:customStyle="1" w:styleId="citationvolume">
    <w:name w:val="citation_volume"/>
    <w:basedOn w:val="a0"/>
    <w:rsid w:val="008E6A2D"/>
  </w:style>
  <w:style w:type="character" w:customStyle="1" w:styleId="highwire-cite-metadata-journal">
    <w:name w:val="highwire-cite-metadata-journal"/>
    <w:basedOn w:val="a0"/>
    <w:rsid w:val="00BB1EC9"/>
  </w:style>
  <w:style w:type="character" w:customStyle="1" w:styleId="highwire-cite-metadata-date">
    <w:name w:val="highwire-cite-metadata-date"/>
    <w:basedOn w:val="a0"/>
    <w:rsid w:val="00BB1EC9"/>
  </w:style>
  <w:style w:type="character" w:customStyle="1" w:styleId="highwire-cite-metadata-volume">
    <w:name w:val="highwire-cite-metadata-volume"/>
    <w:basedOn w:val="a0"/>
    <w:rsid w:val="00BB1EC9"/>
  </w:style>
  <w:style w:type="character" w:customStyle="1" w:styleId="highwire-cite-metadata-issue">
    <w:name w:val="highwire-cite-metadata-issue"/>
    <w:basedOn w:val="a0"/>
    <w:rsid w:val="00BB1EC9"/>
  </w:style>
  <w:style w:type="character" w:customStyle="1" w:styleId="highwire-cite-metadata-pages">
    <w:name w:val="highwire-cite-metadata-pages"/>
    <w:basedOn w:val="a0"/>
    <w:rsid w:val="00BB1EC9"/>
  </w:style>
  <w:style w:type="character" w:customStyle="1" w:styleId="tlid-translation">
    <w:name w:val="tlid-translation"/>
    <w:basedOn w:val="a0"/>
    <w:rsid w:val="00C71D8C"/>
  </w:style>
  <w:style w:type="character" w:customStyle="1" w:styleId="wmi-callto">
    <w:name w:val="wmi-callto"/>
    <w:basedOn w:val="a0"/>
    <w:rsid w:val="00A806D6"/>
  </w:style>
  <w:style w:type="paragraph" w:styleId="HTML0">
    <w:name w:val="HTML Preformatted"/>
    <w:basedOn w:val="a"/>
    <w:link w:val="HTML1"/>
    <w:uiPriority w:val="99"/>
    <w:unhideWhenUsed/>
    <w:rsid w:val="00C3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
    <w:basedOn w:val="a0"/>
    <w:link w:val="HTML0"/>
    <w:uiPriority w:val="99"/>
    <w:rsid w:val="00C34B00"/>
    <w:rPr>
      <w:rFonts w:ascii="Courier New" w:eastAsia="Times New Roman" w:hAnsi="Courier New" w:cs="Courier New"/>
      <w:sz w:val="20"/>
      <w:szCs w:val="20"/>
      <w:lang w:eastAsia="ru-RU"/>
    </w:rPr>
  </w:style>
  <w:style w:type="character" w:customStyle="1" w:styleId="visually-hidden">
    <w:name w:val="visually-hidden"/>
    <w:basedOn w:val="a0"/>
    <w:rsid w:val="00275E92"/>
  </w:style>
  <w:style w:type="character" w:customStyle="1" w:styleId="xref-sep">
    <w:name w:val="xref-sep"/>
    <w:basedOn w:val="a0"/>
    <w:rsid w:val="00AC3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50786">
      <w:bodyDiv w:val="1"/>
      <w:marLeft w:val="0"/>
      <w:marRight w:val="0"/>
      <w:marTop w:val="0"/>
      <w:marBottom w:val="0"/>
      <w:divBdr>
        <w:top w:val="none" w:sz="0" w:space="0" w:color="auto"/>
        <w:left w:val="none" w:sz="0" w:space="0" w:color="auto"/>
        <w:bottom w:val="none" w:sz="0" w:space="0" w:color="auto"/>
        <w:right w:val="none" w:sz="0" w:space="0" w:color="auto"/>
      </w:divBdr>
    </w:div>
    <w:div w:id="139158333">
      <w:bodyDiv w:val="1"/>
      <w:marLeft w:val="0"/>
      <w:marRight w:val="0"/>
      <w:marTop w:val="0"/>
      <w:marBottom w:val="0"/>
      <w:divBdr>
        <w:top w:val="none" w:sz="0" w:space="0" w:color="auto"/>
        <w:left w:val="none" w:sz="0" w:space="0" w:color="auto"/>
        <w:bottom w:val="none" w:sz="0" w:space="0" w:color="auto"/>
        <w:right w:val="none" w:sz="0" w:space="0" w:color="auto"/>
      </w:divBdr>
    </w:div>
    <w:div w:id="152066085">
      <w:bodyDiv w:val="1"/>
      <w:marLeft w:val="0"/>
      <w:marRight w:val="0"/>
      <w:marTop w:val="0"/>
      <w:marBottom w:val="0"/>
      <w:divBdr>
        <w:top w:val="none" w:sz="0" w:space="0" w:color="auto"/>
        <w:left w:val="none" w:sz="0" w:space="0" w:color="auto"/>
        <w:bottom w:val="none" w:sz="0" w:space="0" w:color="auto"/>
        <w:right w:val="none" w:sz="0" w:space="0" w:color="auto"/>
      </w:divBdr>
      <w:divsChild>
        <w:div w:id="1979602653">
          <w:marLeft w:val="0"/>
          <w:marRight w:val="0"/>
          <w:marTop w:val="0"/>
          <w:marBottom w:val="0"/>
          <w:divBdr>
            <w:top w:val="none" w:sz="0" w:space="0" w:color="auto"/>
            <w:left w:val="none" w:sz="0" w:space="0" w:color="auto"/>
            <w:bottom w:val="none" w:sz="0" w:space="0" w:color="auto"/>
            <w:right w:val="none" w:sz="0" w:space="0" w:color="auto"/>
          </w:divBdr>
        </w:div>
      </w:divsChild>
    </w:div>
    <w:div w:id="372727311">
      <w:bodyDiv w:val="1"/>
      <w:marLeft w:val="0"/>
      <w:marRight w:val="0"/>
      <w:marTop w:val="0"/>
      <w:marBottom w:val="0"/>
      <w:divBdr>
        <w:top w:val="none" w:sz="0" w:space="0" w:color="auto"/>
        <w:left w:val="none" w:sz="0" w:space="0" w:color="auto"/>
        <w:bottom w:val="none" w:sz="0" w:space="0" w:color="auto"/>
        <w:right w:val="none" w:sz="0" w:space="0" w:color="auto"/>
      </w:divBdr>
    </w:div>
    <w:div w:id="512575381">
      <w:bodyDiv w:val="1"/>
      <w:marLeft w:val="0"/>
      <w:marRight w:val="0"/>
      <w:marTop w:val="0"/>
      <w:marBottom w:val="0"/>
      <w:divBdr>
        <w:top w:val="none" w:sz="0" w:space="0" w:color="auto"/>
        <w:left w:val="none" w:sz="0" w:space="0" w:color="auto"/>
        <w:bottom w:val="none" w:sz="0" w:space="0" w:color="auto"/>
        <w:right w:val="none" w:sz="0" w:space="0" w:color="auto"/>
      </w:divBdr>
    </w:div>
    <w:div w:id="558974639">
      <w:bodyDiv w:val="1"/>
      <w:marLeft w:val="0"/>
      <w:marRight w:val="0"/>
      <w:marTop w:val="0"/>
      <w:marBottom w:val="0"/>
      <w:divBdr>
        <w:top w:val="none" w:sz="0" w:space="0" w:color="auto"/>
        <w:left w:val="none" w:sz="0" w:space="0" w:color="auto"/>
        <w:bottom w:val="none" w:sz="0" w:space="0" w:color="auto"/>
        <w:right w:val="none" w:sz="0" w:space="0" w:color="auto"/>
      </w:divBdr>
    </w:div>
    <w:div w:id="564528109">
      <w:bodyDiv w:val="1"/>
      <w:marLeft w:val="0"/>
      <w:marRight w:val="0"/>
      <w:marTop w:val="0"/>
      <w:marBottom w:val="0"/>
      <w:divBdr>
        <w:top w:val="none" w:sz="0" w:space="0" w:color="auto"/>
        <w:left w:val="none" w:sz="0" w:space="0" w:color="auto"/>
        <w:bottom w:val="none" w:sz="0" w:space="0" w:color="auto"/>
        <w:right w:val="none" w:sz="0" w:space="0" w:color="auto"/>
      </w:divBdr>
    </w:div>
    <w:div w:id="711467228">
      <w:bodyDiv w:val="1"/>
      <w:marLeft w:val="0"/>
      <w:marRight w:val="0"/>
      <w:marTop w:val="0"/>
      <w:marBottom w:val="0"/>
      <w:divBdr>
        <w:top w:val="none" w:sz="0" w:space="0" w:color="auto"/>
        <w:left w:val="none" w:sz="0" w:space="0" w:color="auto"/>
        <w:bottom w:val="none" w:sz="0" w:space="0" w:color="auto"/>
        <w:right w:val="none" w:sz="0" w:space="0" w:color="auto"/>
      </w:divBdr>
      <w:divsChild>
        <w:div w:id="1573004642">
          <w:marLeft w:val="0"/>
          <w:marRight w:val="0"/>
          <w:marTop w:val="0"/>
          <w:marBottom w:val="0"/>
          <w:divBdr>
            <w:top w:val="none" w:sz="0" w:space="0" w:color="auto"/>
            <w:left w:val="none" w:sz="0" w:space="0" w:color="auto"/>
            <w:bottom w:val="none" w:sz="0" w:space="0" w:color="auto"/>
            <w:right w:val="none" w:sz="0" w:space="0" w:color="auto"/>
          </w:divBdr>
        </w:div>
      </w:divsChild>
    </w:div>
    <w:div w:id="712191109">
      <w:bodyDiv w:val="1"/>
      <w:marLeft w:val="0"/>
      <w:marRight w:val="0"/>
      <w:marTop w:val="0"/>
      <w:marBottom w:val="0"/>
      <w:divBdr>
        <w:top w:val="none" w:sz="0" w:space="0" w:color="auto"/>
        <w:left w:val="none" w:sz="0" w:space="0" w:color="auto"/>
        <w:bottom w:val="none" w:sz="0" w:space="0" w:color="auto"/>
        <w:right w:val="none" w:sz="0" w:space="0" w:color="auto"/>
      </w:divBdr>
      <w:divsChild>
        <w:div w:id="1102798282">
          <w:marLeft w:val="0"/>
          <w:marRight w:val="0"/>
          <w:marTop w:val="0"/>
          <w:marBottom w:val="0"/>
          <w:divBdr>
            <w:top w:val="none" w:sz="0" w:space="0" w:color="auto"/>
            <w:left w:val="none" w:sz="0" w:space="0" w:color="auto"/>
            <w:bottom w:val="none" w:sz="0" w:space="0" w:color="auto"/>
            <w:right w:val="none" w:sz="0" w:space="0" w:color="auto"/>
          </w:divBdr>
          <w:divsChild>
            <w:div w:id="4984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19529">
      <w:bodyDiv w:val="1"/>
      <w:marLeft w:val="0"/>
      <w:marRight w:val="0"/>
      <w:marTop w:val="0"/>
      <w:marBottom w:val="0"/>
      <w:divBdr>
        <w:top w:val="none" w:sz="0" w:space="0" w:color="auto"/>
        <w:left w:val="none" w:sz="0" w:space="0" w:color="auto"/>
        <w:bottom w:val="none" w:sz="0" w:space="0" w:color="auto"/>
        <w:right w:val="none" w:sz="0" w:space="0" w:color="auto"/>
      </w:divBdr>
    </w:div>
    <w:div w:id="1239362013">
      <w:bodyDiv w:val="1"/>
      <w:marLeft w:val="0"/>
      <w:marRight w:val="0"/>
      <w:marTop w:val="0"/>
      <w:marBottom w:val="0"/>
      <w:divBdr>
        <w:top w:val="none" w:sz="0" w:space="0" w:color="auto"/>
        <w:left w:val="none" w:sz="0" w:space="0" w:color="auto"/>
        <w:bottom w:val="none" w:sz="0" w:space="0" w:color="auto"/>
        <w:right w:val="none" w:sz="0" w:space="0" w:color="auto"/>
      </w:divBdr>
    </w:div>
    <w:div w:id="1245990915">
      <w:bodyDiv w:val="1"/>
      <w:marLeft w:val="0"/>
      <w:marRight w:val="0"/>
      <w:marTop w:val="0"/>
      <w:marBottom w:val="0"/>
      <w:divBdr>
        <w:top w:val="none" w:sz="0" w:space="0" w:color="auto"/>
        <w:left w:val="none" w:sz="0" w:space="0" w:color="auto"/>
        <w:bottom w:val="none" w:sz="0" w:space="0" w:color="auto"/>
        <w:right w:val="none" w:sz="0" w:space="0" w:color="auto"/>
      </w:divBdr>
      <w:divsChild>
        <w:div w:id="1270627457">
          <w:marLeft w:val="0"/>
          <w:marRight w:val="0"/>
          <w:marTop w:val="0"/>
          <w:marBottom w:val="0"/>
          <w:divBdr>
            <w:top w:val="none" w:sz="0" w:space="0" w:color="auto"/>
            <w:left w:val="none" w:sz="0" w:space="0" w:color="auto"/>
            <w:bottom w:val="none" w:sz="0" w:space="0" w:color="auto"/>
            <w:right w:val="none" w:sz="0" w:space="0" w:color="auto"/>
          </w:divBdr>
        </w:div>
      </w:divsChild>
    </w:div>
    <w:div w:id="1412580030">
      <w:bodyDiv w:val="1"/>
      <w:marLeft w:val="0"/>
      <w:marRight w:val="0"/>
      <w:marTop w:val="0"/>
      <w:marBottom w:val="0"/>
      <w:divBdr>
        <w:top w:val="none" w:sz="0" w:space="0" w:color="auto"/>
        <w:left w:val="none" w:sz="0" w:space="0" w:color="auto"/>
        <w:bottom w:val="none" w:sz="0" w:space="0" w:color="auto"/>
        <w:right w:val="none" w:sz="0" w:space="0" w:color="auto"/>
      </w:divBdr>
    </w:div>
    <w:div w:id="1574900049">
      <w:bodyDiv w:val="1"/>
      <w:marLeft w:val="0"/>
      <w:marRight w:val="0"/>
      <w:marTop w:val="0"/>
      <w:marBottom w:val="0"/>
      <w:divBdr>
        <w:top w:val="none" w:sz="0" w:space="0" w:color="auto"/>
        <w:left w:val="none" w:sz="0" w:space="0" w:color="auto"/>
        <w:bottom w:val="none" w:sz="0" w:space="0" w:color="auto"/>
        <w:right w:val="none" w:sz="0" w:space="0" w:color="auto"/>
      </w:divBdr>
      <w:divsChild>
        <w:div w:id="710349785">
          <w:marLeft w:val="0"/>
          <w:marRight w:val="0"/>
          <w:marTop w:val="0"/>
          <w:marBottom w:val="0"/>
          <w:divBdr>
            <w:top w:val="none" w:sz="0" w:space="0" w:color="auto"/>
            <w:left w:val="none" w:sz="0" w:space="0" w:color="auto"/>
            <w:bottom w:val="none" w:sz="0" w:space="0" w:color="auto"/>
            <w:right w:val="none" w:sz="0" w:space="0" w:color="auto"/>
          </w:divBdr>
          <w:divsChild>
            <w:div w:id="1422533405">
              <w:marLeft w:val="0"/>
              <w:marRight w:val="0"/>
              <w:marTop w:val="0"/>
              <w:marBottom w:val="0"/>
              <w:divBdr>
                <w:top w:val="none" w:sz="0" w:space="0" w:color="auto"/>
                <w:left w:val="none" w:sz="0" w:space="0" w:color="auto"/>
                <w:bottom w:val="none" w:sz="0" w:space="0" w:color="auto"/>
                <w:right w:val="none" w:sz="0" w:space="0" w:color="auto"/>
              </w:divBdr>
            </w:div>
          </w:divsChild>
        </w:div>
        <w:div w:id="2069693039">
          <w:marLeft w:val="0"/>
          <w:marRight w:val="0"/>
          <w:marTop w:val="0"/>
          <w:marBottom w:val="0"/>
          <w:divBdr>
            <w:top w:val="none" w:sz="0" w:space="0" w:color="auto"/>
            <w:left w:val="none" w:sz="0" w:space="0" w:color="auto"/>
            <w:bottom w:val="none" w:sz="0" w:space="0" w:color="auto"/>
            <w:right w:val="none" w:sz="0" w:space="0" w:color="auto"/>
          </w:divBdr>
          <w:divsChild>
            <w:div w:id="1450508945">
              <w:marLeft w:val="0"/>
              <w:marRight w:val="0"/>
              <w:marTop w:val="0"/>
              <w:marBottom w:val="0"/>
              <w:divBdr>
                <w:top w:val="none" w:sz="0" w:space="0" w:color="auto"/>
                <w:left w:val="none" w:sz="0" w:space="0" w:color="auto"/>
                <w:bottom w:val="none" w:sz="0" w:space="0" w:color="auto"/>
                <w:right w:val="none" w:sz="0" w:space="0" w:color="auto"/>
              </w:divBdr>
              <w:divsChild>
                <w:div w:id="1245409924">
                  <w:marLeft w:val="0"/>
                  <w:marRight w:val="0"/>
                  <w:marTop w:val="0"/>
                  <w:marBottom w:val="0"/>
                  <w:divBdr>
                    <w:top w:val="none" w:sz="0" w:space="0" w:color="auto"/>
                    <w:left w:val="none" w:sz="0" w:space="0" w:color="auto"/>
                    <w:bottom w:val="none" w:sz="0" w:space="0" w:color="auto"/>
                    <w:right w:val="none" w:sz="0" w:space="0" w:color="auto"/>
                  </w:divBdr>
                  <w:divsChild>
                    <w:div w:id="18236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770455">
      <w:bodyDiv w:val="1"/>
      <w:marLeft w:val="0"/>
      <w:marRight w:val="0"/>
      <w:marTop w:val="0"/>
      <w:marBottom w:val="0"/>
      <w:divBdr>
        <w:top w:val="none" w:sz="0" w:space="0" w:color="auto"/>
        <w:left w:val="none" w:sz="0" w:space="0" w:color="auto"/>
        <w:bottom w:val="none" w:sz="0" w:space="0" w:color="auto"/>
        <w:right w:val="none" w:sz="0" w:space="0" w:color="auto"/>
      </w:divBdr>
      <w:divsChild>
        <w:div w:id="1116558191">
          <w:marLeft w:val="0"/>
          <w:marRight w:val="0"/>
          <w:marTop w:val="0"/>
          <w:marBottom w:val="0"/>
          <w:divBdr>
            <w:top w:val="none" w:sz="0" w:space="0" w:color="auto"/>
            <w:left w:val="none" w:sz="0" w:space="0" w:color="auto"/>
            <w:bottom w:val="none" w:sz="0" w:space="0" w:color="auto"/>
            <w:right w:val="none" w:sz="0" w:space="0" w:color="auto"/>
          </w:divBdr>
          <w:divsChild>
            <w:div w:id="8373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Carboxylic_acid" TargetMode="External"/><Relationship Id="rId18" Type="http://schemas.openxmlformats.org/officeDocument/2006/relationships/hyperlink" Target="https://doi.org/10.1029/JB089iB06p04403" TargetMode="External"/><Relationship Id="rId26" Type="http://schemas.openxmlformats.org/officeDocument/2006/relationships/hyperlink" Target="https://pubs.acs.org/author/Nanny%2C+Mark+A" TargetMode="External"/><Relationship Id="rId39" Type="http://schemas.openxmlformats.org/officeDocument/2006/relationships/hyperlink" Target="https://www.ncbi.nlm.nih.gov/pubmed/?term=Dutilh%20BE%5BAuthor%5D&amp;cauthor=true&amp;cauthor_uid=20336137" TargetMode="External"/><Relationship Id="rId21" Type="http://schemas.openxmlformats.org/officeDocument/2006/relationships/hyperlink" Target="https://www.scopus.com/authid/detail.uri?authorId=35401725700&amp;amp;eid=2-s2.0-78650596859" TargetMode="External"/><Relationship Id="rId34" Type="http://schemas.openxmlformats.org/officeDocument/2006/relationships/hyperlink" Target="https://www.ncbi.nlm.nih.gov/pubmed/?term=Le%20Paslier%20D%5BAuthor%5D&amp;cauthor=true&amp;cauthor_uid=20336137" TargetMode="External"/><Relationship Id="rId42" Type="http://schemas.openxmlformats.org/officeDocument/2006/relationships/hyperlink" Target="https://www.ncbi.nlm.nih.gov/pubmed/?term=Gloerich%20J%5BAuthor%5D&amp;cauthor=true&amp;cauthor_uid=20336137" TargetMode="External"/><Relationship Id="rId47" Type="http://schemas.openxmlformats.org/officeDocument/2006/relationships/hyperlink" Target="https://www.ncbi.nlm.nih.gov/pubmed/?term=van%20de%20Pas-Schoonen%20KT%5BAuthor%5D&amp;cauthor=true&amp;cauthor_uid=20336137" TargetMode="External"/><Relationship Id="rId50" Type="http://schemas.openxmlformats.org/officeDocument/2006/relationships/hyperlink" Target="https://www.ncbi.nlm.nih.gov/pubmed/?term=Francoijs%20KJ%5BAuthor%5D&amp;cauthor=true&amp;cauthor_uid=20336137" TargetMode="External"/><Relationship Id="rId55" Type="http://schemas.openxmlformats.org/officeDocument/2006/relationships/hyperlink" Target="https://doi.org/10.1038/nature08883" TargetMode="External"/><Relationship Id="rId63" Type="http://schemas.openxmlformats.org/officeDocument/2006/relationships/hyperlink" Target="https://doi.org/10.1146/annurev.micro.61.080706.093130" TargetMode="External"/><Relationship Id="rId68" Type="http://schemas.openxmlformats.org/officeDocument/2006/relationships/hyperlink" Target="https://doi.org/10.1016/0012-821X(91)90091-U" TargetMode="External"/><Relationship Id="rId76" Type="http://schemas.openxmlformats.org/officeDocument/2006/relationships/hyperlink" Target="https://www.nature.com/articles/nrmicro1991" TargetMode="External"/><Relationship Id="rId84" Type="http://schemas.openxmlformats.org/officeDocument/2006/relationships/hyperlink" Target="https://doi.org/10.1264/jsme2.ME16166" TargetMode="External"/><Relationship Id="rId89" Type="http://schemas.openxmlformats.org/officeDocument/2006/relationships/hyperlink" Target="http://dx.doi.org/10.1016/j.lithos.2016.03.015" TargetMode="External"/><Relationship Id="rId7" Type="http://schemas.openxmlformats.org/officeDocument/2006/relationships/footnotes" Target="footnotes.xml"/><Relationship Id="rId71" Type="http://schemas.openxmlformats.org/officeDocument/2006/relationships/hyperlink" Target="http://dx.doi.org/10.1134/S0024490208050039" TargetMode="External"/><Relationship Id="rId92" Type="http://schemas.openxmlformats.org/officeDocument/2006/relationships/hyperlink" Target="http://dx.doi.org/10.1016/j.epsl.2014.02.056" TargetMode="Externa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dx.doi.org/10.1016/j.jtbi.2017.05.023" TargetMode="External"/><Relationship Id="rId11" Type="http://schemas.openxmlformats.org/officeDocument/2006/relationships/hyperlink" Target="https://fr.wikipedia.org/wiki/Satellites_naturels_de_Jupiter" TargetMode="External"/><Relationship Id="rId24" Type="http://schemas.openxmlformats.org/officeDocument/2006/relationships/hyperlink" Target="https://doi.org/10.1073/pnas.1812098116" TargetMode="External"/><Relationship Id="rId32" Type="http://schemas.openxmlformats.org/officeDocument/2006/relationships/hyperlink" Target="https://www.ncbi.nlm.nih.gov/pubmed/?term=Ettwig%20KF%5BAuthor%5D&amp;cauthor=true&amp;cauthor_uid=20336137" TargetMode="External"/><Relationship Id="rId37" Type="http://schemas.openxmlformats.org/officeDocument/2006/relationships/hyperlink" Target="https://www.ncbi.nlm.nih.gov/pubmed/?term=Kuypers%20MM%5BAuthor%5D&amp;cauthor=true&amp;cauthor_uid=20336137" TargetMode="External"/><Relationship Id="rId40" Type="http://schemas.openxmlformats.org/officeDocument/2006/relationships/hyperlink" Target="https://www.ncbi.nlm.nih.gov/pubmed/?term=Zedelius%20J%5BAuthor%5D&amp;cauthor=true&amp;cauthor_uid=20336137" TargetMode="External"/><Relationship Id="rId45" Type="http://schemas.openxmlformats.org/officeDocument/2006/relationships/hyperlink" Target="https://www.ncbi.nlm.nih.gov/pubmed/?term=Luesken%20F%5BAuthor%5D&amp;cauthor=true&amp;cauthor_uid=20336137" TargetMode="External"/><Relationship Id="rId53" Type="http://schemas.openxmlformats.org/officeDocument/2006/relationships/hyperlink" Target="https://www.ncbi.nlm.nih.gov/pubmed/?term=Jetten%20MS%5BAuthor%5D&amp;cauthor=true&amp;cauthor_uid=20336137" TargetMode="External"/><Relationship Id="rId58" Type="http://schemas.openxmlformats.org/officeDocument/2006/relationships/hyperlink" Target="http://www.pnas.org/search?author1=Jan+T.+Keltjens&amp;sortspec=date&amp;submit=Submit" TargetMode="External"/><Relationship Id="rId66" Type="http://schemas.openxmlformats.org/officeDocument/2006/relationships/hyperlink" Target="https://www.sciencedirect.com/science/journal/0012821X" TargetMode="External"/><Relationship Id="rId74" Type="http://schemas.openxmlformats.org/officeDocument/2006/relationships/hyperlink" Target="https://link.springer.com/journal/11967" TargetMode="External"/><Relationship Id="rId79" Type="http://schemas.openxmlformats.org/officeDocument/2006/relationships/hyperlink" Target="https://www.nature.com/articles/nrmicro1991" TargetMode="External"/><Relationship Id="rId87" Type="http://schemas.openxmlformats.org/officeDocument/2006/relationships/hyperlink" Target="http://www.nature.com/nature/journal/v465/n7298/full/nature09015.html" TargetMode="External"/><Relationship Id="rId5" Type="http://schemas.openxmlformats.org/officeDocument/2006/relationships/settings" Target="settings.xml"/><Relationship Id="rId61" Type="http://schemas.openxmlformats.org/officeDocument/2006/relationships/hyperlink" Target="https://www.sciencedirect.com/science/article/pii/S004896971732140X" TargetMode="External"/><Relationship Id="rId82" Type="http://schemas.openxmlformats.org/officeDocument/2006/relationships/hyperlink" Target="https://doi.org/10.1016/j.scitotenv.2017.06.187" TargetMode="External"/><Relationship Id="rId90" Type="http://schemas.openxmlformats.org/officeDocument/2006/relationships/hyperlink" Target="https://doi.org/10.1016/j.gca.2018.08.008" TargetMode="External"/><Relationship Id="rId95" Type="http://schemas.openxmlformats.org/officeDocument/2006/relationships/fontTable" Target="fontTable.xml"/><Relationship Id="rId19" Type="http://schemas.openxmlformats.org/officeDocument/2006/relationships/hyperlink" Target="https://www.scopus.com/authid/detail.uri?authorId=7201383555&amp;amp;eid=2-s2.0-78650596859" TargetMode="External"/><Relationship Id="rId14" Type="http://schemas.openxmlformats.org/officeDocument/2006/relationships/image" Target="media/image2.jpeg"/><Relationship Id="rId22" Type="http://schemas.openxmlformats.org/officeDocument/2006/relationships/hyperlink" Target="https://www.scopus.com/sourceid/28261?origin=recordpage" TargetMode="External"/><Relationship Id="rId27" Type="http://schemas.openxmlformats.org/officeDocument/2006/relationships/hyperlink" Target="https://doi.org/10.1073/pnas.1720880115" TargetMode="External"/><Relationship Id="rId30" Type="http://schemas.openxmlformats.org/officeDocument/2006/relationships/hyperlink" Target="http://www.sciencedirect.com/science/journal/00092541/457/supp/C" TargetMode="External"/><Relationship Id="rId35" Type="http://schemas.openxmlformats.org/officeDocument/2006/relationships/hyperlink" Target="https://www.ncbi.nlm.nih.gov/pubmed/?term=Pelletier%20E%5BAuthor%5D&amp;cauthor=true&amp;cauthor_uid=20336137" TargetMode="External"/><Relationship Id="rId43" Type="http://schemas.openxmlformats.org/officeDocument/2006/relationships/hyperlink" Target="https://www.ncbi.nlm.nih.gov/pubmed/?term=Wessels%20HJ%5BAuthor%5D&amp;cauthor=true&amp;cauthor_uid=20336137" TargetMode="External"/><Relationship Id="rId48" Type="http://schemas.openxmlformats.org/officeDocument/2006/relationships/hyperlink" Target="https://www.ncbi.nlm.nih.gov/pubmed/?term=Op%20den%20Camp%20HJ%5BAuthor%5D&amp;cauthor=true&amp;cauthor_uid=20336137" TargetMode="External"/><Relationship Id="rId56" Type="http://schemas.openxmlformats.org/officeDocument/2006/relationships/hyperlink" Target="http://www.pnas.org/search?author1=Baoli+Zhu&amp;sortspec=date&amp;submit=Submit" TargetMode="External"/><Relationship Id="rId64" Type="http://schemas.openxmlformats.org/officeDocument/2006/relationships/hyperlink" Target="https://www.sciencedirect.com/science/article/pii/0012821X9190091U" TargetMode="External"/><Relationship Id="rId69" Type="http://schemas.openxmlformats.org/officeDocument/2006/relationships/hyperlink" Target="https://www.sciencedirect.com/science/journal/0012821X" TargetMode="External"/><Relationship Id="rId77" Type="http://schemas.openxmlformats.org/officeDocument/2006/relationships/hyperlink" Target="https://www.nature.com/articles/nrmicro1991" TargetMode="External"/><Relationship Id="rId8" Type="http://schemas.openxmlformats.org/officeDocument/2006/relationships/endnotes" Target="endnotes.xml"/><Relationship Id="rId51" Type="http://schemas.openxmlformats.org/officeDocument/2006/relationships/hyperlink" Target="https://www.ncbi.nlm.nih.gov/pubmed/?term=Stunnenberg%20H%5BAuthor%5D&amp;cauthor=true&amp;cauthor_uid=20336137" TargetMode="External"/><Relationship Id="rId72" Type="http://schemas.openxmlformats.org/officeDocument/2006/relationships/hyperlink" Target="https://doi.org/10.1016/j.jtbi.2008.11.032" TargetMode="External"/><Relationship Id="rId80" Type="http://schemas.openxmlformats.org/officeDocument/2006/relationships/hyperlink" Target="https://www.sciencedirect.com/science/article/pii/S0048969717316078" TargetMode="External"/><Relationship Id="rId85" Type="http://schemas.openxmlformats.org/officeDocument/2006/relationships/hyperlink" Target="https://doi.org/10.1016/j.crte.2003.08.006" TargetMode="External"/><Relationship Id="rId93" Type="http://schemas.openxmlformats.org/officeDocument/2006/relationships/hyperlink" Target="https://doi.org/10.1016/j.gca.2018.09.017" TargetMode="Externa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en.wikipedia.org/wiki/Carboxylic_acid" TargetMode="External"/><Relationship Id="rId25" Type="http://schemas.openxmlformats.org/officeDocument/2006/relationships/hyperlink" Target="https://pubs.acs.org/author/Beasley%2C+Keisha+K" TargetMode="External"/><Relationship Id="rId33" Type="http://schemas.openxmlformats.org/officeDocument/2006/relationships/hyperlink" Target="https://www.ncbi.nlm.nih.gov/pubmed/?term=Butler%20MK%5BAuthor%5D&amp;cauthor=true&amp;cauthor_uid=20336137" TargetMode="External"/><Relationship Id="rId38" Type="http://schemas.openxmlformats.org/officeDocument/2006/relationships/hyperlink" Target="https://www.ncbi.nlm.nih.gov/pubmed/?term=Schreiber%20F%5BAuthor%5D&amp;cauthor=true&amp;cauthor_uid=20336137" TargetMode="External"/><Relationship Id="rId46" Type="http://schemas.openxmlformats.org/officeDocument/2006/relationships/hyperlink" Target="https://www.ncbi.nlm.nih.gov/pubmed/?term=Wu%20ML%5BAuthor%5D&amp;cauthor=true&amp;cauthor_uid=20336137" TargetMode="External"/><Relationship Id="rId59" Type="http://schemas.openxmlformats.org/officeDocument/2006/relationships/hyperlink" Target="http://www.pnas.org/search?author1=Mike+S.+M.+Jetten&amp;sortspec=date&amp;submit=Submit" TargetMode="External"/><Relationship Id="rId67" Type="http://schemas.openxmlformats.org/officeDocument/2006/relationships/hyperlink" Target="file:///E:\J.%20Molecular%20Evolution\New%20submission\V.107,%20Iss.%203&#8211;4" TargetMode="External"/><Relationship Id="rId20" Type="http://schemas.openxmlformats.org/officeDocument/2006/relationships/hyperlink" Target="https://www.scopus.com/authid/detail.uri?authorId=7004251368&amp;amp;eid=2-s2.0-78650596859" TargetMode="External"/><Relationship Id="rId41" Type="http://schemas.openxmlformats.org/officeDocument/2006/relationships/hyperlink" Target="https://www.ncbi.nlm.nih.gov/pubmed/?term=de%20Beer%20D%5BAuthor%5D&amp;cauthor=true&amp;cauthor_uid=20336137" TargetMode="External"/><Relationship Id="rId54" Type="http://schemas.openxmlformats.org/officeDocument/2006/relationships/hyperlink" Target="https://www.ncbi.nlm.nih.gov/pubmed/?term=Strous%20M%5BAuthor%5D&amp;cauthor=true&amp;cauthor_uid=20336137" TargetMode="External"/><Relationship Id="rId62" Type="http://schemas.openxmlformats.org/officeDocument/2006/relationships/hyperlink" Target="https://doi.org/10.1016/S0146-6380%2800%2900106-6" TargetMode="External"/><Relationship Id="rId70" Type="http://schemas.openxmlformats.org/officeDocument/2006/relationships/hyperlink" Target="https://doi.org/10.1016/j.epsl.2017.03.013" TargetMode="External"/><Relationship Id="rId75" Type="http://schemas.openxmlformats.org/officeDocument/2006/relationships/hyperlink" Target="https://link.springer.com/journal/10628" TargetMode="External"/><Relationship Id="rId83" Type="http://schemas.openxmlformats.org/officeDocument/2006/relationships/hyperlink" Target="https://www.jstage.jst.go.jp/browse/jsme2/-char/en" TargetMode="External"/><Relationship Id="rId88" Type="http://schemas.openxmlformats.org/officeDocument/2006/relationships/hyperlink" Target="https://doi.org/10.1371/journal.pone.0177570" TargetMode="External"/><Relationship Id="rId91" Type="http://schemas.openxmlformats.org/officeDocument/2006/relationships/hyperlink" Target="https://doi.org/10.1155/2017/1654237"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nature.com/articles/nrmicro1991" TargetMode="External"/><Relationship Id="rId23" Type="http://schemas.openxmlformats.org/officeDocument/2006/relationships/hyperlink" Target="https://doi.org/10.1134/S0016702906030050" TargetMode="External"/><Relationship Id="rId28" Type="http://schemas.openxmlformats.org/officeDocument/2006/relationships/hyperlink" Target="https://doi.org/10.1146/annurev.micro.60.080805.142216" TargetMode="External"/><Relationship Id="rId36" Type="http://schemas.openxmlformats.org/officeDocument/2006/relationships/hyperlink" Target="https://www.ncbi.nlm.nih.gov/pubmed/?term=Mangenot%20S%5BAuthor%5D&amp;cauthor=true&amp;cauthor_uid=20336137" TargetMode="External"/><Relationship Id="rId49" Type="http://schemas.openxmlformats.org/officeDocument/2006/relationships/hyperlink" Target="https://www.ncbi.nlm.nih.gov/pubmed/?term=Janssen-Megens%20EM%5BAuthor%5D&amp;cauthor=true&amp;cauthor_uid=20336137" TargetMode="External"/><Relationship Id="rId57" Type="http://schemas.openxmlformats.org/officeDocument/2006/relationships/hyperlink" Target="http://www.pnas.org/search?author1=Daan+Speth&amp;sortspec=date&amp;submit=Submit" TargetMode="External"/><Relationship Id="rId10" Type="http://schemas.openxmlformats.org/officeDocument/2006/relationships/hyperlink" Target="mailto:marak@cat.icp.ac.ru" TargetMode="External"/><Relationship Id="rId31" Type="http://schemas.openxmlformats.org/officeDocument/2006/relationships/hyperlink" Target="https://doi.org/10.1016/j.chemgeo.2017.03.025" TargetMode="External"/><Relationship Id="rId44" Type="http://schemas.openxmlformats.org/officeDocument/2006/relationships/hyperlink" Target="https://www.ncbi.nlm.nih.gov/pubmed/?term=van%20Alen%20T%5BAuthor%5D&amp;cauthor=true&amp;cauthor_uid=20336137" TargetMode="External"/><Relationship Id="rId52" Type="http://schemas.openxmlformats.org/officeDocument/2006/relationships/hyperlink" Target="https://www.ncbi.nlm.nih.gov/pubmed/?term=Weissenbach%20J%5BAuthor%5D&amp;cauthor=true&amp;cauthor_uid=20336137" TargetMode="External"/><Relationship Id="rId60" Type="http://schemas.openxmlformats.org/officeDocument/2006/relationships/hyperlink" Target="http://www.pnas.org/search?author1=Boran+Kartal&amp;sortspec=date&amp;submit=Submit" TargetMode="External"/><Relationship Id="rId65" Type="http://schemas.openxmlformats.org/officeDocument/2006/relationships/hyperlink" Target="https://www.sciencedirect.com/science/article/pii/0012821X9190091U" TargetMode="External"/><Relationship Id="rId73" Type="http://schemas.openxmlformats.org/officeDocument/2006/relationships/hyperlink" Target="https://elibrary.ru/item.asp?id=15319891" TargetMode="External"/><Relationship Id="rId78" Type="http://schemas.openxmlformats.org/officeDocument/2006/relationships/hyperlink" Target="https://www.nature.com/articles/nrmicro1991" TargetMode="External"/><Relationship Id="rId81" Type="http://schemas.openxmlformats.org/officeDocument/2006/relationships/hyperlink" Target="https://www.sciencedirect.com/science/journal/00489697/607/supp/C" TargetMode="External"/><Relationship Id="rId86" Type="http://schemas.openxmlformats.org/officeDocument/2006/relationships/hyperlink" Target="https://doi.org/10.1016/j.lithos.2005.03.021" TargetMode="External"/><Relationship Id="rId9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hukaram@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DAE4D-595C-4846-BF39-542CC0E80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9702</Words>
  <Characters>55306</Characters>
  <Application>Microsoft Office Word</Application>
  <DocSecurity>0</DocSecurity>
  <Lines>460</Lines>
  <Paragraphs>129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женя</dc:creator>
  <cp:lastModifiedBy>Сергей</cp:lastModifiedBy>
  <cp:revision>6</cp:revision>
  <cp:lastPrinted>2018-07-25T00:25:00Z</cp:lastPrinted>
  <dcterms:created xsi:type="dcterms:W3CDTF">2019-04-04T10:59:00Z</dcterms:created>
  <dcterms:modified xsi:type="dcterms:W3CDTF">2019-04-04T11:51:00Z</dcterms:modified>
</cp:coreProperties>
</file>